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5A31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bookmarkStart w:id="0" w:name="_Toc289420292"/>
      <w:bookmarkEnd w:id="0"/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Занятие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  <w:t>Постучим – позвеним</w:t>
      </w:r>
    </w:p>
    <w:p w:rsidR="00000000" w:rsidRDefault="00435A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Оборудование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>: колокольчики, барабан, иллюстрации «Кошка с колокольчиком», «Зайчик с барабаном», широкая лента длиной 3–4 метра, пенек, музыкальная шкатулка.</w:t>
      </w:r>
    </w:p>
    <w:p w:rsidR="00000000" w:rsidRDefault="00435A31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занятия</w:t>
      </w:r>
    </w:p>
    <w:p w:rsidR="00000000" w:rsidRDefault="00435A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Прежде чем войти в музыкальный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зал, воспитатель негромко стучит в дверь, предлагает детям тоже постучать. Зал открывает музыкальный руководитель, звеня колокольчиком.</w:t>
      </w:r>
    </w:p>
    <w:p w:rsidR="00000000" w:rsidRDefault="00435A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Музыкальный руководитель.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Здравствуйте, малыши! Мой колокольчик приглашает вас на музыкальное занятие.</w:t>
      </w:r>
    </w:p>
    <w:p w:rsidR="00000000" w:rsidRDefault="00435A31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• Музыкально-двиг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ательное  упражнение  «Ходим  –  бегаем»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(муз. Е. Тиличеевой, сл. Н. Френкель) [11].</w:t>
      </w:r>
    </w:p>
    <w:p w:rsidR="00000000" w:rsidRDefault="00435A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Раз, два, раз! Раз, два, раз! Весело, весело мы идем! </w:t>
      </w:r>
    </w:p>
    <w:p w:rsidR="00000000" w:rsidRDefault="00435A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(Маршируют.)</w:t>
      </w:r>
    </w:p>
    <w:p w:rsidR="00000000" w:rsidRDefault="00435A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Раз, два, раз! Раз, два, раз! Песенку, песенку мы поем.</w:t>
      </w:r>
    </w:p>
    <w:p w:rsidR="00000000" w:rsidRDefault="00435A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А теперь бегом, бегом и по комнате кру</w:t>
      </w:r>
      <w:r>
        <w:rPr>
          <w:rFonts w:ascii="Times New Roman" w:hAnsi="Times New Roman" w:cs="Times New Roman"/>
          <w:sz w:val="28"/>
          <w:szCs w:val="28"/>
          <w:lang w:val="ru-RU"/>
        </w:rPr>
        <w:t>гом.</w:t>
      </w:r>
    </w:p>
    <w:p w:rsidR="00000000" w:rsidRDefault="00435A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(Бегут.)</w:t>
      </w:r>
    </w:p>
    <w:p w:rsidR="00000000" w:rsidRDefault="00435A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Ват как быстро мы бежали и нисколько не устали!</w:t>
      </w:r>
    </w:p>
    <w:p w:rsidR="00000000" w:rsidRDefault="00435A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Вот как быстро мы бежали и устали – да, да, да!</w:t>
      </w:r>
    </w:p>
    <w:p w:rsidR="00000000" w:rsidRDefault="00435A31">
      <w:pPr>
        <w:pStyle w:val="ParagraphStyle"/>
        <w:tabs>
          <w:tab w:val="left" w:pos="3690"/>
        </w:tabs>
        <w:spacing w:before="12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Музыкальный руководитель.</w:t>
      </w:r>
    </w:p>
    <w:p w:rsidR="00000000" w:rsidRDefault="00435A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Колокольчик, колокольчик весело звенит,</w:t>
      </w:r>
    </w:p>
    <w:p w:rsidR="00000000" w:rsidRDefault="00435A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Нашим ребятишкам бегать он велит!</w:t>
      </w:r>
    </w:p>
    <w:p w:rsidR="00000000" w:rsidRDefault="00435A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Воспитатель звенит колокольчиком и л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егко бежит впереди, дети стайкой бегут следом.</w:t>
      </w:r>
    </w:p>
    <w:p w:rsidR="00000000" w:rsidRDefault="00435A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Музыкальный руководитель.</w:t>
      </w:r>
    </w:p>
    <w:p w:rsidR="00000000" w:rsidRDefault="00435A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А теперь наш барабан громко застучит!</w:t>
      </w:r>
    </w:p>
    <w:p w:rsidR="00000000" w:rsidRDefault="00435A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Деткам ножками шагать барабан велит!</w:t>
      </w:r>
    </w:p>
    <w:p w:rsidR="00000000" w:rsidRDefault="00435A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Воспитатель ритмично стучит в барабан, дети шагают за ним.</w:t>
      </w:r>
    </w:p>
    <w:p w:rsidR="00000000" w:rsidRDefault="00435A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Музыкальный руководитель.</w:t>
      </w:r>
    </w:p>
    <w:p w:rsidR="00000000" w:rsidRDefault="00435A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Снова звонкий кол</w:t>
      </w:r>
      <w:r>
        <w:rPr>
          <w:rFonts w:ascii="Times New Roman" w:hAnsi="Times New Roman" w:cs="Times New Roman"/>
          <w:sz w:val="28"/>
          <w:szCs w:val="28"/>
          <w:lang w:val="ru-RU"/>
        </w:rPr>
        <w:t>окольчик весело звенит,</w:t>
      </w:r>
    </w:p>
    <w:p w:rsidR="00000000" w:rsidRDefault="00435A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Нашим ребятишкам бегать он велит!</w:t>
      </w:r>
    </w:p>
    <w:p w:rsidR="00000000" w:rsidRDefault="00435A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А теперь наш барабан громко застучит!</w:t>
      </w:r>
    </w:p>
    <w:p w:rsidR="00000000" w:rsidRDefault="00435A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Деткам ножками шагать барабан велит!</w:t>
      </w:r>
    </w:p>
    <w:p w:rsidR="00000000" w:rsidRDefault="00435A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Музыкальный руководитель.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Наш колокольчик просит, чтобы Ваня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(Света, Ира…) позвенел, а детки поплясали.</w:t>
      </w:r>
    </w:p>
    <w:p w:rsidR="00000000" w:rsidRDefault="00435A3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• Музыкально-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ритмические движения с колокольчиком.</w:t>
      </w:r>
    </w:p>
    <w:p w:rsidR="00000000" w:rsidRDefault="00435A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Танцевальные элементы: </w:t>
      </w:r>
      <w:r>
        <w:rPr>
          <w:rFonts w:ascii="Times New Roman" w:hAnsi="Times New Roman" w:cs="Times New Roman"/>
          <w:sz w:val="28"/>
          <w:szCs w:val="28"/>
          <w:lang w:val="ru-RU"/>
        </w:rPr>
        <w:t>хлопки в ладоши, кружение вокруг себя, движения кистями рук, «фонарики».</w:t>
      </w:r>
    </w:p>
    <w:p w:rsidR="00000000" w:rsidRDefault="00435A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Музыкальный репертуар: </w:t>
      </w:r>
      <w:r>
        <w:rPr>
          <w:rFonts w:ascii="Times New Roman" w:hAnsi="Times New Roman" w:cs="Times New Roman"/>
          <w:sz w:val="28"/>
          <w:szCs w:val="28"/>
          <w:lang w:val="ru-RU"/>
        </w:rPr>
        <w:t>русская народная мелодия «Ах ты, береза», русская народная мелодия «Полянка».</w:t>
      </w:r>
    </w:p>
    <w:p w:rsidR="00000000" w:rsidRDefault="00435A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Музыкальный руководит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ель.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Ребята, барабан загрустил. Кто в него постучит? Оля постучит, а наши ножки громко потопают.</w:t>
      </w:r>
    </w:p>
    <w:p w:rsidR="00000000" w:rsidRDefault="00435A3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• Музыкально-ритмические движения с барабаном.</w:t>
      </w:r>
    </w:p>
    <w:p w:rsidR="00000000" w:rsidRDefault="00435A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Танцевальные элементы: </w:t>
      </w:r>
      <w:r>
        <w:rPr>
          <w:rFonts w:ascii="Times New Roman" w:hAnsi="Times New Roman" w:cs="Times New Roman"/>
          <w:sz w:val="28"/>
          <w:szCs w:val="28"/>
          <w:lang w:val="ru-RU"/>
        </w:rPr>
        <w:t>притопы одной ногой, притопы с хлопками («хлоп – топ»).</w:t>
      </w:r>
    </w:p>
    <w:p w:rsidR="00000000" w:rsidRDefault="00435A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Музыкальный репертуар: </w:t>
      </w:r>
      <w:r>
        <w:rPr>
          <w:rFonts w:ascii="Times New Roman" w:hAnsi="Times New Roman" w:cs="Times New Roman"/>
          <w:sz w:val="28"/>
          <w:szCs w:val="28"/>
          <w:lang w:val="ru-RU"/>
        </w:rPr>
        <w:t>русская на</w:t>
      </w:r>
      <w:r>
        <w:rPr>
          <w:rFonts w:ascii="Times New Roman" w:hAnsi="Times New Roman" w:cs="Times New Roman"/>
          <w:sz w:val="28"/>
          <w:szCs w:val="28"/>
          <w:lang w:val="ru-RU"/>
        </w:rPr>
        <w:t>родная мелодия «Как у наших у ворот».</w:t>
      </w:r>
    </w:p>
    <w:p w:rsidR="00000000" w:rsidRDefault="00435A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Музыкальный руководитель.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Как громко наш барабан стучит! Убежим скорее от него на стульчики!</w:t>
      </w:r>
    </w:p>
    <w:p w:rsidR="00000000" w:rsidRDefault="00435A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Показывает иллюстрации.</w:t>
      </w:r>
    </w:p>
    <w:p w:rsidR="00000000" w:rsidRDefault="00435A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Ребята, посмотрите, кто изображен на этих картинках?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(Кошка Мурка и зайка.)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у них в лапках? Пра</w:t>
      </w:r>
      <w:r>
        <w:rPr>
          <w:rFonts w:ascii="Times New Roman" w:hAnsi="Times New Roman" w:cs="Times New Roman"/>
          <w:sz w:val="28"/>
          <w:szCs w:val="28"/>
          <w:lang w:val="ru-RU"/>
        </w:rPr>
        <w:t>вильно: у кошки – колокольчик, а у Зайки – барабан. Наша Мурка любит плясать с колокольчиком, вот так!</w:t>
      </w:r>
    </w:p>
    <w:p w:rsidR="00000000" w:rsidRDefault="00435A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Воспитатель показывает иллюстрацию «Кошка с колокольчиком», звенит колокольчиком, музыкальный руководитель показывает руками движение «фонарики».</w:t>
      </w:r>
    </w:p>
    <w:p w:rsidR="00000000" w:rsidRDefault="00435A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Зайка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любит стучать в барабан, вот так!</w:t>
      </w:r>
    </w:p>
    <w:p w:rsidR="00000000" w:rsidRDefault="00435A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Воспитатель показывает иллюстрацию «Зайка с барабаном», стучит палочкой по барабану, музыкальный руководитель отбивает ритм шлепками ладошек по коленям.</w:t>
      </w:r>
    </w:p>
    <w:p w:rsidR="00000000" w:rsidRDefault="00435A3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• Активное слушание «Колокольчик или барабан?».</w:t>
      </w:r>
    </w:p>
    <w:p w:rsidR="00000000" w:rsidRDefault="00435A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Музыкальный материал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«Колокольчик» (муз. И. Арсеева, сл. И. Черницкой),  «Барабанщик»  (муз. М. Карасевой, сл. М. Чарной и Н. Най-дёновой).</w:t>
      </w:r>
    </w:p>
    <w:p w:rsidR="00000000" w:rsidRDefault="00435A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Музыкальный руководитель.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Что-то наша киска загрустила, ушки опустила. Надо Мурке спеть ее любимую песенку! Чтобы было еще веселее, мы </w:t>
      </w:r>
      <w:r>
        <w:rPr>
          <w:rFonts w:ascii="Times New Roman" w:hAnsi="Times New Roman" w:cs="Times New Roman"/>
          <w:sz w:val="28"/>
          <w:szCs w:val="28"/>
          <w:lang w:val="ru-RU"/>
        </w:rPr>
        <w:t>будем петь и звенеть колокольчиком.</w:t>
      </w:r>
    </w:p>
    <w:p w:rsidR="00000000" w:rsidRDefault="00435A3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• Песня «Кошка»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(см. занятие 1)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00000" w:rsidRDefault="00435A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Музыкальный руководитель.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Мурка пела и играла, а потом и задремала. Колокольчик не звенит – наша киска крепко спит! </w:t>
      </w:r>
    </w:p>
    <w:p w:rsidR="00000000" w:rsidRDefault="00435A31">
      <w:pPr>
        <w:pStyle w:val="ParagraphStyle"/>
        <w:keepNext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• Слушание пьесы В. Агафонникова «Баю-бай».</w:t>
      </w:r>
    </w:p>
    <w:p w:rsidR="00000000" w:rsidRDefault="00435A31">
      <w:pPr>
        <w:pStyle w:val="ParagraphStyle"/>
        <w:keepLines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Музыкальный руководитель.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Мурка, Мурка, хватит спать! Пора с детками плясать! </w:t>
      </w:r>
    </w:p>
    <w:p w:rsidR="00000000" w:rsidRDefault="00435A31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Ребята, хотите поплясать, звеня колокольчиками, вместе с киской? Только где же наши звонкие колокольчики? Наверное, спрятались.</w:t>
      </w:r>
    </w:p>
    <w:p w:rsidR="00000000" w:rsidRDefault="00435A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Обращает внимание детей на ленту, лежащую на полу.</w:t>
      </w:r>
    </w:p>
    <w:p w:rsidR="00000000" w:rsidRDefault="00435A31">
      <w:pPr>
        <w:pStyle w:val="ParagraphStyle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Вот  волшебная  дорожк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а.  По  дорожке  мы  пойдем,  колокольчики найдем. </w:t>
      </w:r>
    </w:p>
    <w:p w:rsidR="00000000" w:rsidRDefault="00435A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Выпрямили спинки, ручки развели,</w:t>
      </w:r>
    </w:p>
    <w:p w:rsidR="00000000" w:rsidRDefault="00435A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 прямой дорожке малыши пошли!</w:t>
      </w:r>
    </w:p>
    <w:p w:rsidR="00000000" w:rsidRDefault="00435A3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• Упражнение для правильной осанки «Дорожка». </w:t>
      </w:r>
    </w:p>
    <w:p w:rsidR="00000000" w:rsidRDefault="00435A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друг за другом идут по дорожке, вытянув в стороны руки, подходят к пенечку, на ко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тором стоит музыкальная шкатулка.</w:t>
      </w:r>
    </w:p>
    <w:p w:rsidR="00000000" w:rsidRDefault="00435A3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• «Пляска с колокольчиками»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(см. занятие 3).</w:t>
      </w:r>
    </w:p>
    <w:p w:rsidR="00000000" w:rsidRDefault="00435A3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Музыкальный руководитель.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 колокольчиками мы поплясали, а теперь с громким барабаном поиграем!</w:t>
      </w:r>
    </w:p>
    <w:p w:rsidR="00000000" w:rsidRDefault="00435A3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• Подвижная игра «Барабан»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(сл. И. Арсеневского).</w:t>
      </w:r>
    </w:p>
    <w:p w:rsidR="00000000" w:rsidRDefault="00435A31">
      <w:pPr>
        <w:pStyle w:val="ParagraphStyle"/>
        <w:spacing w:before="60" w:after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Ведущий встает в центр зала с б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арабаном. Дети подходят к нему, имитируя указательными пальцами игру на барабане, со словами:</w:t>
      </w:r>
    </w:p>
    <w:p w:rsidR="00000000" w:rsidRDefault="00435A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Есть две палочки у нас, поиграем мы сейчас.</w:t>
      </w:r>
    </w:p>
    <w:p w:rsidR="00000000" w:rsidRDefault="00435A3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«Там-там-там, бам-бам-бам!» – нам играет барабан!</w:t>
      </w:r>
    </w:p>
    <w:p w:rsidR="00435A31" w:rsidRDefault="00435A3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Ведущий громко стучит в барабан, дети убегают, рссаживаясь на ст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ульчики.</w:t>
      </w:r>
    </w:p>
    <w:sectPr w:rsidR="00435A3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43033"/>
    <w:rsid w:val="00435A31"/>
    <w:rsid w:val="00E43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Pr>
      <w:color w:val="000000"/>
      <w:sz w:val="20"/>
      <w:szCs w:val="20"/>
    </w:rPr>
  </w:style>
  <w:style w:type="character" w:customStyle="1" w:styleId="Heading">
    <w:name w:val="Heading"/>
    <w:uiPriority w:val="99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3688</Characters>
  <Application>Microsoft Office Word</Application>
  <DocSecurity>0</DocSecurity>
  <Lines>30</Lines>
  <Paragraphs>8</Paragraphs>
  <ScaleCrop>false</ScaleCrop>
  <Company>Microsoft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2015-02-16T06:57:00Z</dcterms:created>
  <dcterms:modified xsi:type="dcterms:W3CDTF">2015-02-16T06:57:00Z</dcterms:modified>
</cp:coreProperties>
</file>