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 Формирование здорового образа жизни должно начинаться уже в детском саду. В этом деле нет мелочей. Вся жизнедеятельность ребёнка в дошкольном учреждении должна быть направлена на со</w:t>
      </w:r>
      <w:r>
        <w:rPr>
          <w:rFonts w:ascii="Times New Roman" w:hAnsi="Times New Roman" w:cs="Times New Roman"/>
          <w:sz w:val="24"/>
          <w:szCs w:val="24"/>
        </w:rPr>
        <w:t>хранение и укрепление здоровья.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   Оздоровительные занятия способ</w:t>
      </w:r>
      <w:r>
        <w:rPr>
          <w:rFonts w:ascii="Times New Roman" w:hAnsi="Times New Roman" w:cs="Times New Roman"/>
          <w:sz w:val="24"/>
          <w:szCs w:val="24"/>
        </w:rPr>
        <w:t>ствуют решению следующих задач: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1)                 Сохранен</w:t>
      </w:r>
      <w:r>
        <w:rPr>
          <w:rFonts w:ascii="Times New Roman" w:hAnsi="Times New Roman" w:cs="Times New Roman"/>
          <w:sz w:val="24"/>
          <w:szCs w:val="24"/>
        </w:rPr>
        <w:t>ию и укреплению здоровья детей;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2)                 Развитию  с</w:t>
      </w:r>
      <w:r>
        <w:rPr>
          <w:rFonts w:ascii="Times New Roman" w:hAnsi="Times New Roman" w:cs="Times New Roman"/>
          <w:sz w:val="24"/>
          <w:szCs w:val="24"/>
        </w:rPr>
        <w:t>енсорных и моторных функций;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3)                 Формированию потребн</w:t>
      </w:r>
      <w:r>
        <w:rPr>
          <w:rFonts w:ascii="Times New Roman" w:hAnsi="Times New Roman" w:cs="Times New Roman"/>
          <w:sz w:val="24"/>
          <w:szCs w:val="24"/>
        </w:rPr>
        <w:t>ости в двигательной активности;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4)                 Профилактике нарушений </w:t>
      </w:r>
      <w:proofErr w:type="spellStart"/>
      <w:r w:rsidRPr="00512B70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512B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B70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512B70">
        <w:rPr>
          <w:rFonts w:ascii="Times New Roman" w:hAnsi="Times New Roman" w:cs="Times New Roman"/>
          <w:sz w:val="24"/>
          <w:szCs w:val="24"/>
        </w:rPr>
        <w:t xml:space="preserve">вигательного аппарата, </w:t>
      </w:r>
      <w:r>
        <w:rPr>
          <w:rFonts w:ascii="Times New Roman" w:hAnsi="Times New Roman" w:cs="Times New Roman"/>
          <w:sz w:val="24"/>
          <w:szCs w:val="24"/>
        </w:rPr>
        <w:t>зрения, простудных заболеваний;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5)                 Приобрете</w:t>
      </w:r>
      <w:r>
        <w:rPr>
          <w:rFonts w:ascii="Times New Roman" w:hAnsi="Times New Roman" w:cs="Times New Roman"/>
          <w:sz w:val="24"/>
          <w:szCs w:val="24"/>
        </w:rPr>
        <w:t>нию навыка правильного дыхания;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6)                  Развитию интеллектуальных  функций (мышления, памяти, воображения, внимания, восприятия</w:t>
      </w:r>
      <w:r>
        <w:rPr>
          <w:rFonts w:ascii="Times New Roman" w:hAnsi="Times New Roman" w:cs="Times New Roman"/>
          <w:sz w:val="24"/>
          <w:szCs w:val="24"/>
        </w:rPr>
        <w:t>, ориентировки в пространстве);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7)                 Развитию эмоционально–волевой сферы </w:t>
      </w:r>
      <w:r>
        <w:rPr>
          <w:rFonts w:ascii="Times New Roman" w:hAnsi="Times New Roman" w:cs="Times New Roman"/>
          <w:sz w:val="24"/>
          <w:szCs w:val="24"/>
        </w:rPr>
        <w:t>и игровой деятельности;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8)                 Формированию гармоничной личности (умения дружить, чувства уважения, д</w:t>
      </w:r>
      <w:r>
        <w:rPr>
          <w:rFonts w:ascii="Times New Roman" w:hAnsi="Times New Roman" w:cs="Times New Roman"/>
          <w:sz w:val="24"/>
          <w:szCs w:val="24"/>
        </w:rPr>
        <w:t>оброты, самокритичности и др.).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 Тем более что именно музыка из всех видов искусства является самым сильным сре</w:t>
      </w:r>
      <w:r>
        <w:rPr>
          <w:rFonts w:ascii="Times New Roman" w:hAnsi="Times New Roman" w:cs="Times New Roman"/>
          <w:sz w:val="24"/>
          <w:szCs w:val="24"/>
        </w:rPr>
        <w:t>дством воздействия на человека.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В музыкальном воспитании дошкольников  можно использовать следующие виды оздоро</w:t>
      </w:r>
      <w:r>
        <w:rPr>
          <w:rFonts w:ascii="Times New Roman" w:hAnsi="Times New Roman" w:cs="Times New Roman"/>
          <w:sz w:val="24"/>
          <w:szCs w:val="24"/>
        </w:rPr>
        <w:t>вления: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1 .</w:t>
      </w:r>
      <w:proofErr w:type="spellStart"/>
      <w:r w:rsidRPr="00512B70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512B70">
        <w:rPr>
          <w:rFonts w:ascii="Times New Roman" w:hAnsi="Times New Roman" w:cs="Times New Roman"/>
          <w:sz w:val="24"/>
          <w:szCs w:val="24"/>
        </w:rPr>
        <w:t xml:space="preserve"> (этюды, игры и упражнения, направленные на развитие и коррекцию различных сторон психики ребенка, как ее познавательной, так и эмоциональн</w:t>
      </w:r>
      <w:proofErr w:type="gramStart"/>
      <w:r w:rsidRPr="00512B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12B70">
        <w:rPr>
          <w:rFonts w:ascii="Times New Roman" w:hAnsi="Times New Roman" w:cs="Times New Roman"/>
          <w:sz w:val="24"/>
          <w:szCs w:val="24"/>
        </w:rPr>
        <w:t xml:space="preserve"> личностной).  К </w:t>
      </w:r>
      <w:proofErr w:type="spellStart"/>
      <w:r w:rsidRPr="00512B70">
        <w:rPr>
          <w:rFonts w:ascii="Times New Roman" w:hAnsi="Times New Roman" w:cs="Times New Roman"/>
          <w:sz w:val="24"/>
          <w:szCs w:val="24"/>
        </w:rPr>
        <w:t>психогимнастике</w:t>
      </w:r>
      <w:proofErr w:type="spellEnd"/>
      <w:r w:rsidRPr="00512B70">
        <w:rPr>
          <w:rFonts w:ascii="Times New Roman" w:hAnsi="Times New Roman" w:cs="Times New Roman"/>
          <w:sz w:val="24"/>
          <w:szCs w:val="24"/>
        </w:rPr>
        <w:t xml:space="preserve"> можно отнести мимические упражнения; релаксацию; коммуникативные игра и танцы; этюды на развитие выразительности движен</w:t>
      </w:r>
      <w:r>
        <w:rPr>
          <w:rFonts w:ascii="Times New Roman" w:hAnsi="Times New Roman" w:cs="Times New Roman"/>
          <w:sz w:val="24"/>
          <w:szCs w:val="24"/>
        </w:rPr>
        <w:t>ий, инсценировки; музыкотерапию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2. Дыхательная и артикуляционная гимнастика. Дыхание влияет на звукопроизношение,</w:t>
      </w:r>
      <w:r>
        <w:rPr>
          <w:rFonts w:ascii="Times New Roman" w:hAnsi="Times New Roman" w:cs="Times New Roman"/>
          <w:sz w:val="24"/>
          <w:szCs w:val="24"/>
        </w:rPr>
        <w:t xml:space="preserve"> артикуляцию и развитие голоса.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3.. Пальчиковая гимнастика (развитие мелкой м</w:t>
      </w:r>
      <w:r>
        <w:rPr>
          <w:rFonts w:ascii="Times New Roman" w:hAnsi="Times New Roman" w:cs="Times New Roman"/>
          <w:sz w:val="24"/>
          <w:szCs w:val="24"/>
        </w:rPr>
        <w:t>оторики)</w:t>
      </w:r>
    </w:p>
    <w:p w:rsid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12B70">
        <w:rPr>
          <w:rFonts w:ascii="Times New Roman" w:hAnsi="Times New Roman" w:cs="Times New Roman"/>
          <w:sz w:val="24"/>
          <w:szCs w:val="24"/>
        </w:rPr>
        <w:t>.      Ритмопластика подразумевает психологическое раскрепощение ребенка через освоение собственного тела как выразительного («музыкального») инструмента.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МУЗЫКОТЕРАПИЯ.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В современной медицине есть целое направление - музыкотерапия. Исследование </w:t>
      </w:r>
      <w:proofErr w:type="spellStart"/>
      <w:r w:rsidRPr="00512B70">
        <w:rPr>
          <w:rFonts w:ascii="Times New Roman" w:hAnsi="Times New Roman" w:cs="Times New Roman"/>
          <w:sz w:val="24"/>
          <w:szCs w:val="24"/>
        </w:rPr>
        <w:t>С.В.Шушарджана</w:t>
      </w:r>
      <w:proofErr w:type="spellEnd"/>
      <w:r w:rsidRPr="00512B70">
        <w:rPr>
          <w:rFonts w:ascii="Times New Roman" w:hAnsi="Times New Roman" w:cs="Times New Roman"/>
          <w:sz w:val="24"/>
          <w:szCs w:val="24"/>
        </w:rPr>
        <w:t xml:space="preserve"> свидетельствуют, что музыка может способствовать более быстрому излечению от многих болезней. Очень важно прививать детям интерес и любовь к музыке как важной составляющей здорового образа жизни. Одна из во</w:t>
      </w:r>
      <w:r>
        <w:rPr>
          <w:rFonts w:ascii="Times New Roman" w:hAnsi="Times New Roman" w:cs="Times New Roman"/>
          <w:sz w:val="24"/>
          <w:szCs w:val="24"/>
        </w:rPr>
        <w:t>зможностей, которая может быть.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Многочисленные исследования показывают, что музыка действует на множество тонких регуляторных процессов, меняет работу различных органов и систем и в итоге благотворно или разрушительно влияет на здоровье человека. Так, русский физиолог И.Р. Тарханов доказал, что мелодии (именно мелодии), доставляющие человеку радость, благотворно влияют на </w:t>
      </w:r>
      <w:proofErr w:type="gramStart"/>
      <w:r w:rsidRPr="00512B70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Pr="00512B70">
        <w:rPr>
          <w:rFonts w:ascii="Times New Roman" w:hAnsi="Times New Roman" w:cs="Times New Roman"/>
          <w:sz w:val="24"/>
          <w:szCs w:val="24"/>
        </w:rPr>
        <w:t xml:space="preserve"> систему: замедляют пульс, увеличивают силу сердечных сокращений, расширяют сосуды и нормализуют артериальное давление, в то время как раздражающая музыка вызывает противоположный эффект. Мелодичная музыка нормализует секрецию желудочного сока. По данным английского ученого Л. </w:t>
      </w:r>
      <w:proofErr w:type="spellStart"/>
      <w:r w:rsidRPr="00512B70">
        <w:rPr>
          <w:rFonts w:ascii="Times New Roman" w:hAnsi="Times New Roman" w:cs="Times New Roman"/>
          <w:sz w:val="24"/>
          <w:szCs w:val="24"/>
        </w:rPr>
        <w:t>Демлинга</w:t>
      </w:r>
      <w:proofErr w:type="spellEnd"/>
      <w:r w:rsidRPr="00512B70">
        <w:rPr>
          <w:rFonts w:ascii="Times New Roman" w:hAnsi="Times New Roman" w:cs="Times New Roman"/>
          <w:sz w:val="24"/>
          <w:szCs w:val="24"/>
        </w:rPr>
        <w:t>, такое воздействие оказывают симфонические произведения. Он обнаружил, в частности, что прослушивание произведений Моцарта и Бетховена помогает быстрому заживлению язвы желудка. Ряд европейских исследователей установили, что наиболее благотворно на организм человека действует фортепианная и скрипичная музыка. Музыка оказывает общеукрепляющее воздействие! Этот факт доказал российский академик В. М. Бехтерев, который первым з</w:t>
      </w:r>
      <w:r>
        <w:rPr>
          <w:rFonts w:ascii="Times New Roman" w:hAnsi="Times New Roman" w:cs="Times New Roman"/>
          <w:sz w:val="24"/>
          <w:szCs w:val="24"/>
        </w:rPr>
        <w:t>анялся изучением этого вопроса.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ПСИХОГИМНАСТИКА.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12B70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512B70">
        <w:rPr>
          <w:rFonts w:ascii="Times New Roman" w:hAnsi="Times New Roman" w:cs="Times New Roman"/>
          <w:sz w:val="24"/>
          <w:szCs w:val="24"/>
        </w:rPr>
        <w:t xml:space="preserve">, прежде всего, </w:t>
      </w:r>
      <w:proofErr w:type="gramStart"/>
      <w:r w:rsidRPr="00512B70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512B70">
        <w:rPr>
          <w:rFonts w:ascii="Times New Roman" w:hAnsi="Times New Roman" w:cs="Times New Roman"/>
          <w:sz w:val="24"/>
          <w:szCs w:val="24"/>
        </w:rPr>
        <w:t xml:space="preserve"> на обучение элементам техники выразительных движений, на использование выразительных движений в воспитании эмоций и высших чувств и на приобрете</w:t>
      </w:r>
      <w:r>
        <w:rPr>
          <w:rFonts w:ascii="Times New Roman" w:hAnsi="Times New Roman" w:cs="Times New Roman"/>
          <w:sz w:val="24"/>
          <w:szCs w:val="24"/>
        </w:rPr>
        <w:t xml:space="preserve">ние навыков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саморасслаблении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 Дети изучают различные эмоции и учатся управлять ими, овладевают азбукой выражения эмоций. </w:t>
      </w:r>
      <w:proofErr w:type="spellStart"/>
      <w:r w:rsidRPr="00512B70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512B70">
        <w:rPr>
          <w:rFonts w:ascii="Times New Roman" w:hAnsi="Times New Roman" w:cs="Times New Roman"/>
          <w:sz w:val="24"/>
          <w:szCs w:val="24"/>
        </w:rPr>
        <w:t xml:space="preserve"> помогает детям преодолевать барьеры в общении, лучше понять себя и других, снимать психическое напряжение, </w:t>
      </w:r>
      <w:r>
        <w:rPr>
          <w:rFonts w:ascii="Times New Roman" w:hAnsi="Times New Roman" w:cs="Times New Roman"/>
          <w:sz w:val="24"/>
          <w:szCs w:val="24"/>
        </w:rPr>
        <w:t>дает возможность самовыражения.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ДЫХАТЕЛЬНАЯ И АРТИКУЛЯЦИОННАЯ ГИМНАСТИКА.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Выполнение дыхательной  гимнастики помогает сохранить,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укрепить здоровье ребенка. Она дает возможность зарядиться бодростью и жизнерадостностью, сохранять высокую работоспособность. Гимнастика хорошо запоминается и после тренировк</w:t>
      </w:r>
      <w:r>
        <w:rPr>
          <w:rFonts w:ascii="Times New Roman" w:hAnsi="Times New Roman" w:cs="Times New Roman"/>
          <w:sz w:val="24"/>
          <w:szCs w:val="24"/>
        </w:rPr>
        <w:t>и выполняется легко и свободно.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Кроме того, дыхательная гимнастика оказывает на организм человека ко</w:t>
      </w:r>
      <w:r>
        <w:rPr>
          <w:rFonts w:ascii="Times New Roman" w:hAnsi="Times New Roman" w:cs="Times New Roman"/>
          <w:sz w:val="24"/>
          <w:szCs w:val="24"/>
        </w:rPr>
        <w:t>мплексное лечебное воздействие: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1.      Положительно влияет на обменные процессы, играющие важную роль в кровоснабжении, в том числе и легочной ткани;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lastRenderedPageBreak/>
        <w:t>2.      Способствует восстановлению нарушенных в ходе болезни нервных регуляций со сторо</w:t>
      </w:r>
      <w:r>
        <w:rPr>
          <w:rFonts w:ascii="Times New Roman" w:hAnsi="Times New Roman" w:cs="Times New Roman"/>
          <w:sz w:val="24"/>
          <w:szCs w:val="24"/>
        </w:rPr>
        <w:t>ны центральной нервной системы;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3.      Улуч</w:t>
      </w:r>
      <w:r>
        <w:rPr>
          <w:rFonts w:ascii="Times New Roman" w:hAnsi="Times New Roman" w:cs="Times New Roman"/>
          <w:sz w:val="24"/>
          <w:szCs w:val="24"/>
        </w:rPr>
        <w:t>шает дренажную функцию бронхов;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4.      Восстанавлив</w:t>
      </w:r>
      <w:r>
        <w:rPr>
          <w:rFonts w:ascii="Times New Roman" w:hAnsi="Times New Roman" w:cs="Times New Roman"/>
          <w:sz w:val="24"/>
          <w:szCs w:val="24"/>
        </w:rPr>
        <w:t>ает нарушенное носовое дыхание;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5.      Исправляет </w:t>
      </w:r>
      <w:proofErr w:type="spellStart"/>
      <w:r w:rsidRPr="00512B70">
        <w:rPr>
          <w:rFonts w:ascii="Times New Roman" w:hAnsi="Times New Roman" w:cs="Times New Roman"/>
          <w:sz w:val="24"/>
          <w:szCs w:val="24"/>
        </w:rPr>
        <w:t>развившиеся</w:t>
      </w:r>
      <w:proofErr w:type="spellEnd"/>
      <w:r w:rsidRPr="00512B70">
        <w:rPr>
          <w:rFonts w:ascii="Times New Roman" w:hAnsi="Times New Roman" w:cs="Times New Roman"/>
          <w:sz w:val="24"/>
          <w:szCs w:val="24"/>
        </w:rPr>
        <w:t xml:space="preserve"> в процессе заболеваний различные деформации</w:t>
      </w:r>
      <w:r>
        <w:rPr>
          <w:rFonts w:ascii="Times New Roman" w:hAnsi="Times New Roman" w:cs="Times New Roman"/>
          <w:sz w:val="24"/>
          <w:szCs w:val="24"/>
        </w:rPr>
        <w:t xml:space="preserve"> грудной клетки и позвоночника.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Артикуляционная ги</w:t>
      </w:r>
      <w:r>
        <w:rPr>
          <w:rFonts w:ascii="Times New Roman" w:hAnsi="Times New Roman" w:cs="Times New Roman"/>
          <w:sz w:val="24"/>
          <w:szCs w:val="24"/>
        </w:rPr>
        <w:t>мнастика позволяет осуществлять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витие артикуляционной моторики: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1.Обучение детей простейшим артикуляционным дви</w:t>
      </w:r>
      <w:r>
        <w:rPr>
          <w:rFonts w:ascii="Times New Roman" w:hAnsi="Times New Roman" w:cs="Times New Roman"/>
          <w:sz w:val="24"/>
          <w:szCs w:val="24"/>
        </w:rPr>
        <w:t>жениям по подражанию взрослому;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2.Вырабо</w:t>
      </w:r>
      <w:r>
        <w:rPr>
          <w:rFonts w:ascii="Times New Roman" w:hAnsi="Times New Roman" w:cs="Times New Roman"/>
          <w:sz w:val="24"/>
          <w:szCs w:val="24"/>
        </w:rPr>
        <w:t xml:space="preserve">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положением рта.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Гимнастикой можно заниматься как индивидуально, так и со всей группой, в любое время дня (исключая 20 минут до еды и 1 час после еды). Комната для занятия</w:t>
      </w:r>
      <w:r>
        <w:rPr>
          <w:rFonts w:ascii="Times New Roman" w:hAnsi="Times New Roman" w:cs="Times New Roman"/>
          <w:sz w:val="24"/>
          <w:szCs w:val="24"/>
        </w:rPr>
        <w:t xml:space="preserve"> должна быть хорошо проветрена.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      Кончики пальцев - есть второй головной мозг. В жизнедеятельности человека рука играет важную роль на протяжении всей его жизни.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</w:t>
      </w:r>
      <w:r>
        <w:rPr>
          <w:rFonts w:ascii="Times New Roman" w:hAnsi="Times New Roman" w:cs="Times New Roman"/>
          <w:sz w:val="24"/>
          <w:szCs w:val="24"/>
        </w:rPr>
        <w:t>ного мозга.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На музыкальных занятиях пальчиковые игры проводятся чаще всего под музыку - как </w:t>
      </w:r>
      <w:proofErr w:type="spellStart"/>
      <w:r w:rsidRPr="00512B70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512B70">
        <w:rPr>
          <w:rFonts w:ascii="Times New Roman" w:hAnsi="Times New Roman" w:cs="Times New Roman"/>
          <w:sz w:val="24"/>
          <w:szCs w:val="24"/>
        </w:rPr>
        <w:t>, песенки, сопровождаются показом иллюстраций, па</w:t>
      </w:r>
      <w:r>
        <w:rPr>
          <w:rFonts w:ascii="Times New Roman" w:hAnsi="Times New Roman" w:cs="Times New Roman"/>
          <w:sz w:val="24"/>
          <w:szCs w:val="24"/>
        </w:rPr>
        <w:t>льчикового или теневого театра.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1.Стимулирует действие речевых </w:t>
      </w:r>
      <w:r>
        <w:rPr>
          <w:rFonts w:ascii="Times New Roman" w:hAnsi="Times New Roman" w:cs="Times New Roman"/>
          <w:sz w:val="24"/>
          <w:szCs w:val="24"/>
        </w:rPr>
        <w:t>зон коры головного мозга детей;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2.Совершен</w:t>
      </w:r>
      <w:r>
        <w:rPr>
          <w:rFonts w:ascii="Times New Roman" w:hAnsi="Times New Roman" w:cs="Times New Roman"/>
          <w:sz w:val="24"/>
          <w:szCs w:val="24"/>
        </w:rPr>
        <w:t>ствует внимание и память;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3.Формирует </w:t>
      </w:r>
      <w:r>
        <w:rPr>
          <w:rFonts w:ascii="Times New Roman" w:hAnsi="Times New Roman" w:cs="Times New Roman"/>
          <w:sz w:val="24"/>
          <w:szCs w:val="24"/>
        </w:rPr>
        <w:t>ассоциативно-образное мышление;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4. Облегчает будущим школ</w:t>
      </w:r>
      <w:r>
        <w:rPr>
          <w:rFonts w:ascii="Times New Roman" w:hAnsi="Times New Roman" w:cs="Times New Roman"/>
          <w:sz w:val="24"/>
          <w:szCs w:val="24"/>
        </w:rPr>
        <w:t>ьникам усвоение навыков письма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12B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РИТМОПЛАСТИКА.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Основная направленность элементов ритмопластики на музыкальных занятиях, — психологическое раскрепощение ребенка через освоение своего собственного тела как выразительного ("музыкального") инструмента.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lastRenderedPageBreak/>
        <w:t xml:space="preserve">Танцы, ритмичные движения – физиологическая потребность детского развивающегося организма. Они 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</w:t>
      </w:r>
      <w:r>
        <w:rPr>
          <w:rFonts w:ascii="Times New Roman" w:hAnsi="Times New Roman" w:cs="Times New Roman"/>
          <w:sz w:val="24"/>
          <w:szCs w:val="24"/>
        </w:rPr>
        <w:t>необходимых детскому организму.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   Ритмичные и плавные движения усиливают приток крови к легким – они полнее насыщаются кислородом. Сердце работает ритмичнее, активно подавая кровь ко всем органам, доставляя кислород, питательные вещества и полнее забирая вредные продукты обмена.        Нагрузка на мышцы живота нормализует работу кишечника и желудка. Движения укрепляют с</w:t>
      </w:r>
      <w:r>
        <w:rPr>
          <w:rFonts w:ascii="Times New Roman" w:hAnsi="Times New Roman" w:cs="Times New Roman"/>
          <w:sz w:val="24"/>
          <w:szCs w:val="24"/>
        </w:rPr>
        <w:t>он лучше, чем любое снотворное.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         Быстрота реакции, координация движений, осознанное овладение танцевальными, </w:t>
      </w:r>
      <w:proofErr w:type="gramStart"/>
      <w:r w:rsidRPr="00512B70">
        <w:rPr>
          <w:rFonts w:ascii="Times New Roman" w:hAnsi="Times New Roman" w:cs="Times New Roman"/>
          <w:sz w:val="24"/>
          <w:szCs w:val="24"/>
        </w:rPr>
        <w:t>ритмическими движениями</w:t>
      </w:r>
      <w:proofErr w:type="gramEnd"/>
      <w:r w:rsidRPr="00512B70">
        <w:rPr>
          <w:rFonts w:ascii="Times New Roman" w:hAnsi="Times New Roman" w:cs="Times New Roman"/>
          <w:sz w:val="24"/>
          <w:szCs w:val="24"/>
        </w:rPr>
        <w:t xml:space="preserve"> имеют значение и для умственного развития детей. На музыкальных занятиях  ребенок занимается ритмопластикой   в коллективе, а это способствует развитию у детей организованности, дисциплины, ответственности, взаимовыручки, внимательного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окружающим, самостоятельности.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По тому, как ребёнок ходит, бегает, прыгает, можно судить о его физическом развитии, умении координировать движения, эмоциональном настроении. Если у ребёнка плохо развиты основные движения, то с ним весьма трудно разучивать танцы и игры: все они включают ходьбу, бег или прыжковые движения. Чем больше двигательный опыт  ребёнка, тем больше уверенности он приобретает. Кроме того, движения служат стимулом для созревания нервных связей. Ограничение ребёнка в движении может явиться одной из причин заде</w:t>
      </w:r>
      <w:r>
        <w:rPr>
          <w:rFonts w:ascii="Times New Roman" w:hAnsi="Times New Roman" w:cs="Times New Roman"/>
          <w:sz w:val="24"/>
          <w:szCs w:val="24"/>
        </w:rPr>
        <w:t>ржки его психического развития.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   Музыкально  - </w:t>
      </w:r>
      <w:proofErr w:type="gramStart"/>
      <w:r w:rsidRPr="00512B70">
        <w:rPr>
          <w:rFonts w:ascii="Times New Roman" w:hAnsi="Times New Roman" w:cs="Times New Roman"/>
          <w:sz w:val="24"/>
          <w:szCs w:val="24"/>
        </w:rPr>
        <w:t>ритмические  упражн</w:t>
      </w:r>
      <w:r>
        <w:rPr>
          <w:rFonts w:ascii="Times New Roman" w:hAnsi="Times New Roman" w:cs="Times New Roman"/>
          <w:sz w:val="24"/>
          <w:szCs w:val="24"/>
        </w:rPr>
        <w:t>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способствуют формированию: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1)         </w:t>
      </w:r>
      <w:proofErr w:type="spellStart"/>
      <w:r w:rsidRPr="00512B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двигательного аппарата;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2)        хорош</w:t>
      </w:r>
      <w:r>
        <w:rPr>
          <w:rFonts w:ascii="Times New Roman" w:hAnsi="Times New Roman" w:cs="Times New Roman"/>
          <w:sz w:val="24"/>
          <w:szCs w:val="24"/>
        </w:rPr>
        <w:t>ей осанки;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3)       </w:t>
      </w:r>
      <w:r>
        <w:rPr>
          <w:rFonts w:ascii="Times New Roman" w:hAnsi="Times New Roman" w:cs="Times New Roman"/>
          <w:sz w:val="24"/>
          <w:szCs w:val="24"/>
        </w:rPr>
        <w:t xml:space="preserve"> пластики, гибкости и растяжки;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>4)        умению дв</w:t>
      </w:r>
      <w:r>
        <w:rPr>
          <w:rFonts w:ascii="Times New Roman" w:hAnsi="Times New Roman" w:cs="Times New Roman"/>
          <w:sz w:val="24"/>
          <w:szCs w:val="24"/>
        </w:rPr>
        <w:t>игаться согласованно с музыкой.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    Дошкольник пластичен, поэтому можно исправить все виды патологий. Но можно и навредить.  К сожалению, мы никак не отойдём  от практики затягиваний, например, весьма продолжительное  чтение стихов на празднике. Длительная статика категорически вредна.  Больше 1 – 1,5 минут нельзя сидеть или стоять в одной позе. Вредны длительные упражнения, дающие большую нагрузку на </w:t>
      </w:r>
      <w:proofErr w:type="spellStart"/>
      <w:r w:rsidRPr="00512B70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512B70">
        <w:rPr>
          <w:rFonts w:ascii="Times New Roman" w:hAnsi="Times New Roman" w:cs="Times New Roman"/>
          <w:sz w:val="24"/>
          <w:szCs w:val="24"/>
        </w:rPr>
        <w:t xml:space="preserve"> – двигательный  аппарат. Нельзя  перегружать локоть, лодыжки, коленки, пяточную кость. Следует до конца выпрямляться после наклонов, поворотов; постоянно следить за дыханием. Работая с детьми над </w:t>
      </w:r>
      <w:proofErr w:type="gramStart"/>
      <w:r w:rsidRPr="00512B70">
        <w:rPr>
          <w:rFonts w:ascii="Times New Roman" w:hAnsi="Times New Roman" w:cs="Times New Roman"/>
          <w:sz w:val="24"/>
          <w:szCs w:val="24"/>
        </w:rPr>
        <w:t>ритмическими  упражнениями</w:t>
      </w:r>
      <w:proofErr w:type="gramEnd"/>
      <w:r w:rsidRPr="00512B70">
        <w:rPr>
          <w:rFonts w:ascii="Times New Roman" w:hAnsi="Times New Roman" w:cs="Times New Roman"/>
          <w:sz w:val="24"/>
          <w:szCs w:val="24"/>
        </w:rPr>
        <w:t xml:space="preserve">,  педагог должен добиваться точного выполнения движений, следить за правильностью осанки. Нарушения осанки сказываются не только на внешнем виде ребёнка, но и на его здоровье: неправильное положение тела ведёт к сужению грудной клетки и искривлению  позвоночника, что затрудняет работу сердца и лёгких. Основные требования к осанке заключаются в следующем: плечи опущены и отведены несколько назад, голова приподнята, спина прямая, грудная клетка выступает </w:t>
      </w:r>
      <w:r w:rsidRPr="00512B70">
        <w:rPr>
          <w:rFonts w:ascii="Times New Roman" w:hAnsi="Times New Roman" w:cs="Times New Roman"/>
          <w:sz w:val="24"/>
          <w:szCs w:val="24"/>
        </w:rPr>
        <w:lastRenderedPageBreak/>
        <w:t>вперёд, живот подтянут. Профессор Крестовников в своей книге «Очерки о физиологии физических упражнений» писал, что движения, совершаемые под музыку, выполняются легче, дыхательный аппарат работает более энергично, увеличивается глубина дыхания, по</w:t>
      </w:r>
      <w:r>
        <w:rPr>
          <w:rFonts w:ascii="Times New Roman" w:hAnsi="Times New Roman" w:cs="Times New Roman"/>
          <w:sz w:val="24"/>
          <w:szCs w:val="24"/>
        </w:rPr>
        <w:t>вышается поглощение  кислорода.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   Пение является основным средством музыкального воспитания. Дети любят петь и охотно поют. При соблюдении гигиенических условий, то есть при проведении занятия в проветренном  чистом помещении, пение способствует развитию и укреплению лёгких и всего голосового аппарата. По мнению врачей, пение является лучшей формой дыхательной гимнастики. Голосовой аппарат отличается от голосового аппарата взрослого. Гортань с голосовыми связками в 2-3 с половиной раза меньше, чем у взрослого. Голосовые связки тонкие, короткие. Звук, образовавшийся в гортани, - очень слабый. Он усиливается резонаторами. Различают верхний головной резонатор (полости глотки, рта и носа) и нижний, грудной (полости трохей и бронхов). У детей грудной резонатор развит слабо, преобладает головной. Поэтому детский голос очень лёгкий, не сильный, но часто звонкий. Диапазон (объём голоса) </w:t>
      </w:r>
      <w:proofErr w:type="gramStart"/>
      <w:r w:rsidRPr="00512B7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2B70">
        <w:rPr>
          <w:rFonts w:ascii="Times New Roman" w:hAnsi="Times New Roman" w:cs="Times New Roman"/>
          <w:sz w:val="24"/>
          <w:szCs w:val="24"/>
        </w:rPr>
        <w:t xml:space="preserve"> нижнего до верхнего звука очень небольшой. Наиболее  лёгкие, естественные, ненапряжённые звуки, так называемые «примарные», обнаруживаются у всех детей при тихом пении в среднем регистре в пределах ми</w:t>
      </w:r>
      <w:proofErr w:type="gramStart"/>
      <w:r w:rsidRPr="00512B7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12B70">
        <w:rPr>
          <w:rFonts w:ascii="Times New Roman" w:hAnsi="Times New Roman" w:cs="Times New Roman"/>
          <w:sz w:val="24"/>
          <w:szCs w:val="24"/>
        </w:rPr>
        <w:t xml:space="preserve"> – си1. Нижний звук до</w:t>
      </w:r>
      <w:proofErr w:type="gramStart"/>
      <w:r w:rsidRPr="00512B7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12B70">
        <w:rPr>
          <w:rFonts w:ascii="Times New Roman" w:hAnsi="Times New Roman" w:cs="Times New Roman"/>
          <w:sz w:val="24"/>
          <w:szCs w:val="24"/>
        </w:rPr>
        <w:t xml:space="preserve"> звучит напряжённо и </w:t>
      </w:r>
      <w:r>
        <w:rPr>
          <w:rFonts w:ascii="Times New Roman" w:hAnsi="Times New Roman" w:cs="Times New Roman"/>
          <w:sz w:val="24"/>
          <w:szCs w:val="24"/>
        </w:rPr>
        <w:t>надо избегать давать его детям.</w:t>
      </w:r>
      <w:bookmarkStart w:id="0" w:name="_GoBack"/>
      <w:bookmarkEnd w:id="0"/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t xml:space="preserve">   При обучении дошкольников пению надо следить за тем, как дети сидят, стоят, держат корпус, голову, как открывают рот. Во время пения дети 5-6 лет должны сидеть прямо, не прислоняясь к спинкам стульев, т.к. в таком положении у них лучше работают дыхательные мышцы. При слушании музыки дети могут прислоняться к спинкам стульев. Дети 2-3-4 лет могут сидеть, опираясь на спинки стульев, ноги ставят прямо на пол, руки кладут на колени, ближе к туловищу. Голову держат прямо, не напрягая и не вытягивая шею. Рот надо открывать вертикально, а не в ширину во избежание  </w:t>
      </w:r>
      <w:proofErr w:type="gramStart"/>
      <w:r w:rsidRPr="00512B70">
        <w:rPr>
          <w:rFonts w:ascii="Times New Roman" w:hAnsi="Times New Roman" w:cs="Times New Roman"/>
          <w:sz w:val="24"/>
          <w:szCs w:val="24"/>
        </w:rPr>
        <w:t>крикливого</w:t>
      </w:r>
      <w:proofErr w:type="gramEnd"/>
      <w:r w:rsidRPr="00512B70">
        <w:rPr>
          <w:rFonts w:ascii="Times New Roman" w:hAnsi="Times New Roman" w:cs="Times New Roman"/>
          <w:sz w:val="24"/>
          <w:szCs w:val="24"/>
        </w:rPr>
        <w:t xml:space="preserve">, «белого» звука. Нижняя челюсть должна быть свободна, губы – подвижны, упруги. Разучивают песни дети всегда сидя. Разученные песни следует петь стоя, т.к. при этом дыхательные мышцы, даже у трёхлетних детей, работают лучше и звучность пения заметно улучшается. При пении стоя голова держится прямо, руки опущены. При пении надо чередовать положения «сидя», «стоя». Постоянное пение стоя утомляет детей, мешает созданию спокойной удобной обстановки. Длительное </w:t>
      </w:r>
      <w:proofErr w:type="gramStart"/>
      <w:r w:rsidRPr="00512B70">
        <w:rPr>
          <w:rFonts w:ascii="Times New Roman" w:hAnsi="Times New Roman" w:cs="Times New Roman"/>
          <w:sz w:val="24"/>
          <w:szCs w:val="24"/>
        </w:rPr>
        <w:t>пение</w:t>
      </w:r>
      <w:proofErr w:type="gramEnd"/>
      <w:r w:rsidRPr="00512B70">
        <w:rPr>
          <w:rFonts w:ascii="Times New Roman" w:hAnsi="Times New Roman" w:cs="Times New Roman"/>
          <w:sz w:val="24"/>
          <w:szCs w:val="24"/>
        </w:rPr>
        <w:t xml:space="preserve"> сидя так же вредно, т.к. вызывает застой крови, главным образом в нижней части тела. При пении сидя недостаточно расширяется грудная клетка, слабо работают дыхательные мышцы, что ведёт за собой ослабленное поверхностное дыхание. Смена положений при пении является своего рода разрядкой и снижает утомление, если таковое появляется. Музыкальный руководитель</w:t>
      </w:r>
      <w:proofErr w:type="gramStart"/>
      <w:r w:rsidRPr="00512B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2B70">
        <w:rPr>
          <w:rFonts w:ascii="Times New Roman" w:hAnsi="Times New Roman" w:cs="Times New Roman"/>
          <w:sz w:val="24"/>
          <w:szCs w:val="24"/>
        </w:rPr>
        <w:t xml:space="preserve"> воспитатели должны не только знать репертуар детских песен, владеть методикой пения, но и уметь беречь детский голос. Они следят за тем, чтобы дети пели естественным голосом, не форсируя звука, не говорили слишком громко, и сами не должны громко говорить с детьми. Заботясь о создании спокойной обстановки, об уменьшении шума в группе, воспитатель тем самым оберегает детский голос. Крик, шум портит голос, притупляет слух детей и отрицательно влияет на их нервную систему.</w:t>
      </w:r>
    </w:p>
    <w:p w:rsidR="00512B7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</w:p>
    <w:p w:rsidR="00725290" w:rsidRPr="00512B70" w:rsidRDefault="00512B70" w:rsidP="00512B70">
      <w:pPr>
        <w:rPr>
          <w:rFonts w:ascii="Times New Roman" w:hAnsi="Times New Roman" w:cs="Times New Roman"/>
          <w:sz w:val="24"/>
          <w:szCs w:val="24"/>
        </w:rPr>
      </w:pPr>
      <w:r w:rsidRPr="00512B70">
        <w:rPr>
          <w:rFonts w:ascii="Times New Roman" w:hAnsi="Times New Roman" w:cs="Times New Roman"/>
          <w:sz w:val="24"/>
          <w:szCs w:val="24"/>
        </w:rPr>
        <w:lastRenderedPageBreak/>
        <w:t xml:space="preserve">   Для закрепления певческих навыков нужно, чтобы песня звучала не только в стенах детского сада, но и в домашней обстановке. Поэтому воспитатели, музыкальные руководители должны проводить соответствующую работу с родителями, показывая им рекомендованные детские песни, объясняя вред </w:t>
      </w:r>
      <w:proofErr w:type="gramStart"/>
      <w:r w:rsidRPr="00512B70">
        <w:rPr>
          <w:rFonts w:ascii="Times New Roman" w:hAnsi="Times New Roman" w:cs="Times New Roman"/>
          <w:sz w:val="24"/>
          <w:szCs w:val="24"/>
        </w:rPr>
        <w:t>крикливого</w:t>
      </w:r>
      <w:proofErr w:type="gramEnd"/>
      <w:r w:rsidRPr="00512B70">
        <w:rPr>
          <w:rFonts w:ascii="Times New Roman" w:hAnsi="Times New Roman" w:cs="Times New Roman"/>
          <w:sz w:val="24"/>
          <w:szCs w:val="24"/>
        </w:rPr>
        <w:t xml:space="preserve"> детского пения, громкого разговора, особенно на улице в сырую холодную погоду. Надо указать родителям и на то, чтобы они не позволяли детям, во </w:t>
      </w:r>
      <w:proofErr w:type="spellStart"/>
      <w:r w:rsidRPr="00512B70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512B70">
        <w:rPr>
          <w:rFonts w:ascii="Times New Roman" w:hAnsi="Times New Roman" w:cs="Times New Roman"/>
          <w:sz w:val="24"/>
          <w:szCs w:val="24"/>
        </w:rPr>
        <w:t xml:space="preserve"> простуды, пить холодную воду и есть мороженое  в разгорячённом состоянии. Не следует поощрять пение детьми песен для взрослых с большим диапазоном,  которые они слышат по телевизору, радио. Пение таких песен, особенно громкое их исполнение, наносит вред слабым голосовым связкам ребёнка.</w:t>
      </w:r>
    </w:p>
    <w:sectPr w:rsidR="00725290" w:rsidRPr="0051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07"/>
    <w:rsid w:val="003B7307"/>
    <w:rsid w:val="00512B70"/>
    <w:rsid w:val="0072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1972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2015-02-13T18:25:00Z</dcterms:created>
  <dcterms:modified xsi:type="dcterms:W3CDTF">2015-02-13T18:31:00Z</dcterms:modified>
</cp:coreProperties>
</file>