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47" w:rsidRPr="00807D47" w:rsidRDefault="00807D47" w:rsidP="00807D47">
      <w:pPr>
        <w:shd w:val="clear" w:color="auto" w:fill="FFFFFF"/>
        <w:spacing w:after="109" w:line="217" w:lineRule="atLeast"/>
        <w:rPr>
          <w:rFonts w:ascii="Helvetica" w:eastAsia="Times New Roman" w:hAnsi="Helvetica" w:cs="Helvetica"/>
          <w:color w:val="333333"/>
          <w:sz w:val="32"/>
          <w:szCs w:val="32"/>
          <w:lang w:eastAsia="ru-RU"/>
        </w:rPr>
      </w:pPr>
      <w:r w:rsidRPr="00807D47">
        <w:rPr>
          <w:rFonts w:ascii="Helvetica" w:eastAsia="Times New Roman" w:hAnsi="Helvetica" w:cs="Helvetica"/>
          <w:color w:val="333333"/>
          <w:sz w:val="32"/>
          <w:szCs w:val="32"/>
          <w:lang w:eastAsia="ru-RU"/>
        </w:rPr>
        <w:t>Проблемы экологического воспитания дошкольников</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В наше время проблемы экологического воспитания вышли на первый план, и им уделяют всё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r w:rsidRPr="00807D47">
        <w:rPr>
          <w:rFonts w:ascii="Helvetica" w:eastAsia="Times New Roman" w:hAnsi="Helvetica" w:cs="Helvetica"/>
          <w:color w:val="333333"/>
          <w:sz w:val="18"/>
          <w:szCs w:val="18"/>
          <w:lang w:eastAsia="ru-RU"/>
        </w:rPr>
        <w:br/>
        <w:t>Каждый из тех, кто принёс и приносит вред природе, когда-то был ребёнком. Вот почему так велика роль дошкольных учреждений в экологическом воспитании детей, начиная с раннего возраста.</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Процесс формирования личности дошкольника в целом и экологическое воспитание в частности должны опираться на систему знаний, которая включает элементарные сведения о биосфере (живая природа: растения, животные, человек; неживая природа). Особое место в этой системе должны занимать знания о человеке как части природы, как о самом разумном существе, от которого в значительной степени зависит будущее биосферы.</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 xml:space="preserve">Экологическое воспитание – это воспитание нравственности, духовности, интеллекта. Человек и природа: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w:t>
      </w:r>
      <w:proofErr w:type="gramStart"/>
      <w:r w:rsidRPr="00807D47">
        <w:rPr>
          <w:rFonts w:ascii="Helvetica" w:eastAsia="Times New Roman" w:hAnsi="Helvetica" w:cs="Helvetica"/>
          <w:color w:val="333333"/>
          <w:sz w:val="18"/>
          <w:szCs w:val="18"/>
          <w:lang w:eastAsia="ru-RU"/>
        </w:rPr>
        <w:t xml:space="preserve">нависли над человечеством и проблема </w:t>
      </w:r>
      <w:proofErr w:type="spellStart"/>
      <w:r w:rsidRPr="00807D47">
        <w:rPr>
          <w:rFonts w:ascii="Helvetica" w:eastAsia="Times New Roman" w:hAnsi="Helvetica" w:cs="Helvetica"/>
          <w:color w:val="333333"/>
          <w:sz w:val="18"/>
          <w:szCs w:val="18"/>
          <w:lang w:eastAsia="ru-RU"/>
        </w:rPr>
        <w:t>экологизации</w:t>
      </w:r>
      <w:proofErr w:type="spellEnd"/>
      <w:r w:rsidRPr="00807D47">
        <w:rPr>
          <w:rFonts w:ascii="Helvetica" w:eastAsia="Times New Roman" w:hAnsi="Helvetica" w:cs="Helvetica"/>
          <w:color w:val="333333"/>
          <w:sz w:val="18"/>
          <w:szCs w:val="18"/>
          <w:lang w:eastAsia="ru-RU"/>
        </w:rPr>
        <w:t xml:space="preserve"> материальной и духовной деятельности человека стала</w:t>
      </w:r>
      <w:proofErr w:type="gramEnd"/>
      <w:r w:rsidRPr="00807D47">
        <w:rPr>
          <w:rFonts w:ascii="Helvetica" w:eastAsia="Times New Roman" w:hAnsi="Helvetica" w:cs="Helvetica"/>
          <w:color w:val="333333"/>
          <w:sz w:val="18"/>
          <w:szCs w:val="18"/>
          <w:lang w:eastAsia="ru-RU"/>
        </w:rPr>
        <w:t xml:space="preserve"> жизненной необходимостью, одним из условий сохранения общего для всех.</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Природа своеобразно реагирует на насильственное вторжение человека в её территорию: на планете стремительно исчезают различные виды животных и растений, а освободившиеся места заполняются вредными и опасными организмами, в том числе болезнетворными; характерно в последнее время увеличение аллергических и нервно-психических заболеваний, растёт количество детей, имеющих врождённые аномалии.</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загрязнения, воспитывать в людях бережное к ней отношение. И начинать нужно с самых маленьких.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Экологическое воспитание детей дошкольного возраста предполагает:</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 воспитание гуманного отношения к природе (нравственное воспитание);</w:t>
      </w:r>
      <w:r w:rsidRPr="00807D47">
        <w:rPr>
          <w:rFonts w:ascii="Helvetica" w:eastAsia="Times New Roman" w:hAnsi="Helvetica" w:cs="Helvetica"/>
          <w:color w:val="333333"/>
          <w:sz w:val="18"/>
          <w:szCs w:val="18"/>
          <w:lang w:eastAsia="ru-RU"/>
        </w:rPr>
        <w:br/>
        <w:t>– формирование системы экологических знаний и представлений (интеллектуальное развитие);</w:t>
      </w:r>
      <w:r w:rsidRPr="00807D47">
        <w:rPr>
          <w:rFonts w:ascii="Helvetica" w:eastAsia="Times New Roman" w:hAnsi="Helvetica" w:cs="Helvetica"/>
          <w:color w:val="333333"/>
          <w:sz w:val="18"/>
          <w:szCs w:val="18"/>
          <w:lang w:eastAsia="ru-RU"/>
        </w:rPr>
        <w:br/>
        <w:t>– развитие эстетических чувств (умения увидеть и прочувствовать красоту природы, восхититься ею, желания сохранить её)</w:t>
      </w:r>
      <w:proofErr w:type="gramStart"/>
      <w:r w:rsidRPr="00807D47">
        <w:rPr>
          <w:rFonts w:ascii="Helvetica" w:eastAsia="Times New Roman" w:hAnsi="Helvetica" w:cs="Helvetica"/>
          <w:color w:val="333333"/>
          <w:sz w:val="18"/>
          <w:szCs w:val="18"/>
          <w:lang w:eastAsia="ru-RU"/>
        </w:rPr>
        <w:t>.</w:t>
      </w:r>
      <w:proofErr w:type="gramEnd"/>
      <w:r w:rsidRPr="00807D47">
        <w:rPr>
          <w:rFonts w:ascii="Helvetica" w:eastAsia="Times New Roman" w:hAnsi="Helvetica" w:cs="Helvetica"/>
          <w:color w:val="333333"/>
          <w:sz w:val="18"/>
          <w:szCs w:val="18"/>
          <w:lang w:eastAsia="ru-RU"/>
        </w:rPr>
        <w:br/>
        <w:t xml:space="preserve">– </w:t>
      </w:r>
      <w:proofErr w:type="gramStart"/>
      <w:r w:rsidRPr="00807D47">
        <w:rPr>
          <w:rFonts w:ascii="Helvetica" w:eastAsia="Times New Roman" w:hAnsi="Helvetica" w:cs="Helvetica"/>
          <w:color w:val="333333"/>
          <w:sz w:val="18"/>
          <w:szCs w:val="18"/>
          <w:lang w:eastAsia="ru-RU"/>
        </w:rPr>
        <w:t>у</w:t>
      </w:r>
      <w:proofErr w:type="gramEnd"/>
      <w:r w:rsidRPr="00807D47">
        <w:rPr>
          <w:rFonts w:ascii="Helvetica" w:eastAsia="Times New Roman" w:hAnsi="Helvetica" w:cs="Helvetica"/>
          <w:color w:val="333333"/>
          <w:sz w:val="18"/>
          <w:szCs w:val="18"/>
          <w:lang w:eastAsia="ru-RU"/>
        </w:rPr>
        <w:t>частие детей в посильной для них деятельности по уходу за растениями и животными, по охране и защите природы.</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 в природоохранной деятельности.</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b/>
          <w:bCs/>
          <w:color w:val="333333"/>
          <w:sz w:val="18"/>
          <w:lang w:eastAsia="ru-RU"/>
        </w:rPr>
        <w:t>МЕТОДИЧЕСКОЕ ОБЕСПЕЧЕНИЕ</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Для решения задач экологического воспитания опираемся на следующие программы: "Юный эколог" С. Н. Николаевой, "Открой себя" Е. В. Рылеевой, "Наш дом – природа"</w:t>
      </w:r>
      <w:r w:rsidRPr="00807D47">
        <w:rPr>
          <w:rFonts w:ascii="Helvetica" w:eastAsia="Times New Roman" w:hAnsi="Helvetica" w:cs="Helvetica"/>
          <w:color w:val="333333"/>
          <w:sz w:val="18"/>
          <w:szCs w:val="18"/>
          <w:lang w:eastAsia="ru-RU"/>
        </w:rPr>
        <w:br/>
        <w:t>Н. А. Рыжовой, "Мы" Н. Н. Кондратьевой.</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В нашем детском саду проводится большая работа по экологическому воспитанию дошкольников.</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В методическом кабинете имеется:</w:t>
      </w:r>
    </w:p>
    <w:p w:rsidR="00807D47" w:rsidRPr="00807D47" w:rsidRDefault="00807D47" w:rsidP="00807D47">
      <w:pPr>
        <w:numPr>
          <w:ilvl w:val="0"/>
          <w:numId w:val="1"/>
        </w:numPr>
        <w:shd w:val="clear" w:color="auto" w:fill="FFFFFF"/>
        <w:spacing w:before="100" w:beforeAutospacing="1" w:after="100" w:afterAutospacing="1" w:line="217" w:lineRule="atLeast"/>
        <w:ind w:left="340"/>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lastRenderedPageBreak/>
        <w:t>природоведческая литература;</w:t>
      </w:r>
    </w:p>
    <w:p w:rsidR="00807D47" w:rsidRPr="00807D47" w:rsidRDefault="00807D47" w:rsidP="00807D47">
      <w:pPr>
        <w:numPr>
          <w:ilvl w:val="0"/>
          <w:numId w:val="1"/>
        </w:numPr>
        <w:shd w:val="clear" w:color="auto" w:fill="FFFFFF"/>
        <w:spacing w:before="100" w:beforeAutospacing="1" w:after="100" w:afterAutospacing="1" w:line="217" w:lineRule="atLeast"/>
        <w:ind w:left="340"/>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пособия;</w:t>
      </w:r>
    </w:p>
    <w:p w:rsidR="00807D47" w:rsidRPr="00807D47" w:rsidRDefault="00807D47" w:rsidP="00807D47">
      <w:pPr>
        <w:numPr>
          <w:ilvl w:val="0"/>
          <w:numId w:val="1"/>
        </w:numPr>
        <w:shd w:val="clear" w:color="auto" w:fill="FFFFFF"/>
        <w:spacing w:before="100" w:beforeAutospacing="1" w:after="100" w:afterAutospacing="1" w:line="217" w:lineRule="atLeast"/>
        <w:ind w:left="340"/>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схемы, таблицы;</w:t>
      </w:r>
    </w:p>
    <w:p w:rsidR="00807D47" w:rsidRPr="00807D47" w:rsidRDefault="00807D47" w:rsidP="00807D47">
      <w:pPr>
        <w:numPr>
          <w:ilvl w:val="0"/>
          <w:numId w:val="1"/>
        </w:numPr>
        <w:shd w:val="clear" w:color="auto" w:fill="FFFFFF"/>
        <w:spacing w:before="100" w:beforeAutospacing="1" w:after="100" w:afterAutospacing="1" w:line="217" w:lineRule="atLeast"/>
        <w:ind w:left="340"/>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дидактические пособия;</w:t>
      </w:r>
    </w:p>
    <w:p w:rsidR="00807D47" w:rsidRPr="00807D47" w:rsidRDefault="00807D47" w:rsidP="00807D47">
      <w:pPr>
        <w:numPr>
          <w:ilvl w:val="0"/>
          <w:numId w:val="1"/>
        </w:numPr>
        <w:shd w:val="clear" w:color="auto" w:fill="FFFFFF"/>
        <w:spacing w:before="100" w:beforeAutospacing="1" w:after="100" w:afterAutospacing="1" w:line="217" w:lineRule="atLeast"/>
        <w:ind w:left="340"/>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игры экологического содержания.</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b/>
          <w:bCs/>
          <w:color w:val="333333"/>
          <w:sz w:val="18"/>
          <w:lang w:eastAsia="ru-RU"/>
        </w:rPr>
        <w:t>I БЛОК. РАБОТА С ДЕТЬМИ</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w:t>
      </w:r>
      <w:r w:rsidRPr="00807D47">
        <w:rPr>
          <w:rFonts w:ascii="Helvetica" w:eastAsia="Times New Roman" w:hAnsi="Helvetica" w:cs="Helvetica"/>
          <w:color w:val="333333"/>
          <w:sz w:val="18"/>
          <w:szCs w:val="18"/>
          <w:lang w:eastAsia="ru-RU"/>
        </w:rPr>
        <w:br/>
        <w:t>На территории ДОУ имеется</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экологическая тропа</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t>с описанием природных объектов и речевым материалом к ним. Экологическая тропа выполняет познавательную, развивающую, эстетическую и оздоровительную функцию. Создавая тропу, мы использовали как можно больше интересных объектов. В качестве видовых точек, мы выбрали деревья, кустарники разных пород, разного возраста, разной формы. Также имеется старый пень, земля, покрытая мхом, грибы, муравьиные дорожки и их ходы, скопление " солдатиков". Полянка с лекарственными растениями: мать-и-мачеха, тысячелистник, ромашка и обитающие на нём разные насекомые: бабочки, божьи коровки, гусеницы. На одной высокой берёзе – гнездо.</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 xml:space="preserve">Очень радует глаз цветущие растения на клумбе. И они подобраны так, что в течение сезона одни цветы сменяются другими. Ребята на клумбе ухаживали за цветами: рыхлили, поливали, полили, опрыскивали. На примере сорняков объясняли многие биологические особенности растений, влияние человека на растительные сообщества. С этой же целью на тропинке оставили небольшие вытоптанные участки. Сравнивая их с не </w:t>
      </w:r>
      <w:proofErr w:type="gramStart"/>
      <w:r w:rsidRPr="00807D47">
        <w:rPr>
          <w:rFonts w:ascii="Helvetica" w:eastAsia="Times New Roman" w:hAnsi="Helvetica" w:cs="Helvetica"/>
          <w:color w:val="333333"/>
          <w:sz w:val="18"/>
          <w:szCs w:val="18"/>
          <w:lang w:eastAsia="ru-RU"/>
        </w:rPr>
        <w:t>вытоптанными</w:t>
      </w:r>
      <w:proofErr w:type="gramEnd"/>
      <w:r w:rsidRPr="00807D47">
        <w:rPr>
          <w:rFonts w:ascii="Helvetica" w:eastAsia="Times New Roman" w:hAnsi="Helvetica" w:cs="Helvetica"/>
          <w:color w:val="333333"/>
          <w:sz w:val="18"/>
          <w:szCs w:val="18"/>
          <w:lang w:eastAsia="ru-RU"/>
        </w:rPr>
        <w:t xml:space="preserve">, мы наглядно показывали детям, как изменяется растительный покров под влиянием </w:t>
      </w:r>
      <w:proofErr w:type="spellStart"/>
      <w:r w:rsidRPr="00807D47">
        <w:rPr>
          <w:rFonts w:ascii="Helvetica" w:eastAsia="Times New Roman" w:hAnsi="Helvetica" w:cs="Helvetica"/>
          <w:color w:val="333333"/>
          <w:sz w:val="18"/>
          <w:szCs w:val="18"/>
          <w:lang w:eastAsia="ru-RU"/>
        </w:rPr>
        <w:t>вытаптывания</w:t>
      </w:r>
      <w:proofErr w:type="spellEnd"/>
      <w:r w:rsidRPr="00807D47">
        <w:rPr>
          <w:rFonts w:ascii="Helvetica" w:eastAsia="Times New Roman" w:hAnsi="Helvetica" w:cs="Helvetica"/>
          <w:color w:val="333333"/>
          <w:sz w:val="18"/>
          <w:szCs w:val="18"/>
          <w:lang w:eastAsia="ru-RU"/>
        </w:rPr>
        <w:t>, и объясняли о правилах поведения на прогулке, на отдыхе.</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Одни и те же объекты посещали много раз, особенно в разные сезоны года.</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На тропе мы проводили: наблюдения, игры, театрализованные занятия, экскурсии. Очень важно помнить об интегрированном подходе: на тропе мы с детьми наблюдали, рассматривали, обсуждали, анализировали и т. д. Свои впечатления об увиденном они выражали на занятиях по музыке, изобразительной, театрализованной деятельности, в подвижных играх.</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b/>
          <w:bCs/>
          <w:color w:val="333333"/>
          <w:sz w:val="18"/>
          <w:lang w:eastAsia="ru-RU"/>
        </w:rPr>
        <w:t>Экскурсии</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t>–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дети знакомились с растениями, животными и одновременно с условиями их обитания. Благодаря экскурсиям у детей развивается наблюдательность, возникает интереса к природе. Находясь в лесу, на берегу реки, дети собирали разнообразный природный материал для последующих наблюдений и работ в группе, в уголке природы. С нашими детьми мы старались</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br/>
        <w:t>организовывать интересные экскурсии: "Прогулка по весеннему лесу", "Золотой луг", " Зимняя сказка ". Красота природы, окружающая их, вызывала глубокие переживания, способствовала развитию эстетических чувств.</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b/>
          <w:bCs/>
          <w:color w:val="333333"/>
          <w:sz w:val="18"/>
          <w:lang w:eastAsia="ru-RU"/>
        </w:rPr>
        <w:t>Прогулки</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t xml:space="preserve">широко используются для экологического воспитания детей. Мы знакомили детей с изменениями природы по сезонам (продолжительность дня, погода, изменения в жизни растений и животных, труд людей). На прогулках организовывали игры с природным материалом (песок, вода, снег, листья, плоды). Для таких игр на участке использовали следующие оборудования: ящик с песком, бассейн, совочки, формочки, печатки. Именно на прогулке дети могут знакомиться со свойствами песка, земли, глины, снега, льда, воды. </w:t>
      </w:r>
      <w:proofErr w:type="gramStart"/>
      <w:r w:rsidRPr="00807D47">
        <w:rPr>
          <w:rFonts w:ascii="Helvetica" w:eastAsia="Times New Roman" w:hAnsi="Helvetica" w:cs="Helvetica"/>
          <w:color w:val="333333"/>
          <w:sz w:val="18"/>
          <w:szCs w:val="18"/>
          <w:lang w:eastAsia="ru-RU"/>
        </w:rPr>
        <w:t>Кроме этого использовали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 "Загадки о животных" на узнавание деревьев, кустарников, цветов, животных (по звукам, следам и т. д.).</w:t>
      </w:r>
      <w:proofErr w:type="gramEnd"/>
      <w:r w:rsidRPr="00807D47">
        <w:rPr>
          <w:rFonts w:ascii="Helvetica" w:eastAsia="Times New Roman" w:hAnsi="Helvetica" w:cs="Helvetica"/>
          <w:color w:val="333333"/>
          <w:sz w:val="18"/>
          <w:szCs w:val="18"/>
          <w:lang w:eastAsia="ru-RU"/>
        </w:rPr>
        <w:t xml:space="preserve"> Детям очень понравилось играть в игры с игрушками, приводимыми в движение ветром "Султанчики", " Разноцветные ленточки". Через игры они научились определять силу и направление ветра, его контрастность.</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Для установления причин явлений, связей и отношений между предметами и явлениями использовали опыты.</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Опыт</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t>всегда должен строиться на основе имеющихся представлений, которые дети получили в процессе наблюдений и труда. (Опыты проводятся чаще всего в старших группах, а в младшей и средней группах используются отдельные поисковые действия). В каждом опыте раскрывалась причина наблюдаемого явления, дети старались самостоятельно подойти к суждениям, умозаключениям. Уточнялись их знания о свойствах и качествах объектов природы (о свойствах снега, воды, растений, об их изменениях и т. д.). Опыты способствовали формированию у детей познавательного интереса к природе, развивали наблюдательность, мыслительную деятельность.</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Часто на занятиях использовали</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художественную литературу. </w:t>
      </w:r>
      <w:r w:rsidRPr="00807D47">
        <w:rPr>
          <w:rFonts w:ascii="Helvetica" w:eastAsia="Times New Roman" w:hAnsi="Helvetica" w:cs="Helvetica"/>
          <w:color w:val="333333"/>
          <w:sz w:val="18"/>
          <w:szCs w:val="18"/>
          <w:lang w:eastAsia="ru-RU"/>
        </w:rPr>
        <w:t xml:space="preserve">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проводила беседу, задавала вопросы. Было видно в их глазах сочувствие, сопереживание либо радость, восторг. Очень приятно, когда дети </w:t>
      </w:r>
      <w:r w:rsidRPr="00807D47">
        <w:rPr>
          <w:rFonts w:ascii="Helvetica" w:eastAsia="Times New Roman" w:hAnsi="Helvetica" w:cs="Helvetica"/>
          <w:color w:val="333333"/>
          <w:sz w:val="18"/>
          <w:szCs w:val="18"/>
          <w:lang w:eastAsia="ru-RU"/>
        </w:rPr>
        <w:lastRenderedPageBreak/>
        <w:t>задавали вопросы, где проявлялась у них забота и любовь о друзьях наших меньших: "А его кто-нибудь спасёт?", "А они не замёрзнут?", "А почему ему никто не помог?" В этих случаях важно донести до детей смысл произведения.</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proofErr w:type="gramStart"/>
      <w:r w:rsidRPr="00807D47">
        <w:rPr>
          <w:rFonts w:ascii="Helvetica" w:eastAsia="Times New Roman" w:hAnsi="Helvetica" w:cs="Helvetica"/>
          <w:color w:val="333333"/>
          <w:sz w:val="18"/>
          <w:szCs w:val="18"/>
          <w:lang w:eastAsia="ru-RU"/>
        </w:rPr>
        <w:t>Во время</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тематических занятий </w:t>
      </w:r>
      <w:r w:rsidRPr="00807D47">
        <w:rPr>
          <w:rFonts w:ascii="Helvetica" w:eastAsia="Times New Roman" w:hAnsi="Helvetica" w:cs="Helvetica"/>
          <w:color w:val="333333"/>
          <w:sz w:val="18"/>
          <w:szCs w:val="18"/>
          <w:lang w:eastAsia="ru-RU"/>
        </w:rPr>
        <w:t>по рисованию "Солнышко", "Светлячок", аппликации "Яблонька", "Божья коровка", лепке "Вишенки", "Гусеница" и других использовали магнитофонную запись "Звуки природы".</w:t>
      </w:r>
      <w:proofErr w:type="gramEnd"/>
      <w:r w:rsidRPr="00807D47">
        <w:rPr>
          <w:rFonts w:ascii="Helvetica" w:eastAsia="Times New Roman" w:hAnsi="Helvetica" w:cs="Helvetica"/>
          <w:color w:val="333333"/>
          <w:sz w:val="18"/>
          <w:szCs w:val="18"/>
          <w:lang w:eastAsia="ru-RU"/>
        </w:rPr>
        <w:t xml:space="preserve"> Дети с умилением слушали "звуки природы" и работы получались намного лучше. В детском саду ежемесячно проводились конкурсы детских рисунков" Как я провёл лето", " Времена года", "Мир глазами детей", "Листопад", "Зимушка-зима", "Тает снежок, ожил лужок". Участвовали в различных конкурсах "Лучшая поделка из природного материала", макет "Природа Башкортостана" (</w:t>
      </w:r>
      <w:proofErr w:type="gramStart"/>
      <w:r w:rsidRPr="00807D47">
        <w:rPr>
          <w:rFonts w:ascii="Helvetica" w:eastAsia="Times New Roman" w:hAnsi="Helvetica" w:cs="Helvetica"/>
          <w:color w:val="333333"/>
          <w:sz w:val="18"/>
          <w:szCs w:val="18"/>
          <w:lang w:eastAsia="ru-RU"/>
        </w:rPr>
        <w:t>г</w:t>
      </w:r>
      <w:proofErr w:type="gramEnd"/>
      <w:r w:rsidRPr="00807D47">
        <w:rPr>
          <w:rFonts w:ascii="Helvetica" w:eastAsia="Times New Roman" w:hAnsi="Helvetica" w:cs="Helvetica"/>
          <w:color w:val="333333"/>
          <w:sz w:val="18"/>
          <w:szCs w:val="18"/>
          <w:lang w:eastAsia="ru-RU"/>
        </w:rPr>
        <w:t xml:space="preserve">. Шихан, пещера </w:t>
      </w:r>
      <w:proofErr w:type="spellStart"/>
      <w:r w:rsidRPr="00807D47">
        <w:rPr>
          <w:rFonts w:ascii="Helvetica" w:eastAsia="Times New Roman" w:hAnsi="Helvetica" w:cs="Helvetica"/>
          <w:color w:val="333333"/>
          <w:sz w:val="18"/>
          <w:szCs w:val="18"/>
          <w:lang w:eastAsia="ru-RU"/>
        </w:rPr>
        <w:t>Шульганташ</w:t>
      </w:r>
      <w:proofErr w:type="spellEnd"/>
      <w:r w:rsidRPr="00807D47">
        <w:rPr>
          <w:rFonts w:ascii="Helvetica" w:eastAsia="Times New Roman" w:hAnsi="Helvetica" w:cs="Helvetica"/>
          <w:color w:val="333333"/>
          <w:sz w:val="18"/>
          <w:szCs w:val="18"/>
          <w:lang w:eastAsia="ru-RU"/>
        </w:rPr>
        <w:t>). Дети старались дома привлечь родителей, бабушек, дедушек, сестёр и братишек в изготовление поделок.</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Осенью проводили конкурс на тему: "Необычный урожай года", где дети принесли самую кривую картошку или самый длинный огурец или самый большой подсолнух. Проводили ярмарки ко "Дню урожай". За совместную работу, дети и родители получили благодарность и сюрпризы.</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С детьми старших и подготовительных групп проводятся</w:t>
      </w:r>
      <w:r w:rsidRPr="00807D47">
        <w:rPr>
          <w:rFonts w:ascii="Helvetica" w:eastAsia="Times New Roman" w:hAnsi="Helvetica" w:cs="Helvetica"/>
          <w:b/>
          <w:bCs/>
          <w:color w:val="333333"/>
          <w:sz w:val="18"/>
          <w:lang w:eastAsia="ru-RU"/>
        </w:rPr>
        <w:t> викторины, кроссворды,</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интеллектуальные игры</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t>"Знатоки природы родного края", "Сохрани природу", "День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Одна из форм экологического воспитания являются</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праздники и развлечения. </w:t>
      </w:r>
      <w:r w:rsidRPr="00807D47">
        <w:rPr>
          <w:rFonts w:ascii="Helvetica" w:eastAsia="Times New Roman" w:hAnsi="Helvetica" w:cs="Helvetica"/>
          <w:color w:val="333333"/>
          <w:sz w:val="18"/>
          <w:szCs w:val="18"/>
          <w:lang w:eastAsia="ru-RU"/>
        </w:rPr>
        <w:t>Роль праздников и развлечений заключается в сильнейшем воздействии на эмоциональную сферу</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br/>
        <w:t>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включённость детей в переживание событий, в осознание экологических проблем, доступных пониманию детей. Мы проводили праздники, посвящённые дню защиты Земли: "Наш дом –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По экологическому воспитанию разработан проект "Природный мир". (</w:t>
      </w:r>
      <w:hyperlink r:id="rId5" w:history="1">
        <w:r w:rsidRPr="00807D47">
          <w:rPr>
            <w:rFonts w:ascii="Helvetica" w:eastAsia="Times New Roman" w:hAnsi="Helvetica" w:cs="Helvetica"/>
            <w:b/>
            <w:bCs/>
            <w:i/>
            <w:iCs/>
            <w:color w:val="008738"/>
            <w:sz w:val="18"/>
            <w:u w:val="single"/>
            <w:lang w:eastAsia="ru-RU"/>
          </w:rPr>
          <w:t>Приложение 1</w:t>
        </w:r>
      </w:hyperlink>
      <w:r w:rsidRPr="00807D47">
        <w:rPr>
          <w:rFonts w:ascii="Helvetica" w:eastAsia="Times New Roman" w:hAnsi="Helvetica" w:cs="Helvetica"/>
          <w:color w:val="333333"/>
          <w:sz w:val="18"/>
          <w:szCs w:val="18"/>
          <w:lang w:eastAsia="ru-RU"/>
        </w:rPr>
        <w:t>)</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Занятие по уходу за комнатными растениями на тему "Поможем Незнайке". (</w:t>
      </w:r>
      <w:hyperlink r:id="rId6" w:history="1">
        <w:r w:rsidRPr="00807D47">
          <w:rPr>
            <w:rFonts w:ascii="Helvetica" w:eastAsia="Times New Roman" w:hAnsi="Helvetica" w:cs="Helvetica"/>
            <w:b/>
            <w:bCs/>
            <w:i/>
            <w:iCs/>
            <w:color w:val="008738"/>
            <w:sz w:val="18"/>
            <w:u w:val="single"/>
            <w:lang w:eastAsia="ru-RU"/>
          </w:rPr>
          <w:t>Приложение 2</w:t>
        </w:r>
      </w:hyperlink>
      <w:r w:rsidRPr="00807D47">
        <w:rPr>
          <w:rFonts w:ascii="Helvetica" w:eastAsia="Times New Roman" w:hAnsi="Helvetica" w:cs="Helvetica"/>
          <w:color w:val="333333"/>
          <w:sz w:val="18"/>
          <w:szCs w:val="18"/>
          <w:lang w:eastAsia="ru-RU"/>
        </w:rPr>
        <w:t>)</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b/>
          <w:bCs/>
          <w:color w:val="333333"/>
          <w:sz w:val="18"/>
          <w:lang w:eastAsia="ru-RU"/>
        </w:rPr>
        <w:t>II БЛОК. РАБОТА С РОДИТЕЛЯМИ</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Очень тесно ведётся работа по экологическому воспитанию с семьёй.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использовались как традиционные формы (родительские собрания, консультации, беседы), так и нетрадиционные (деловые игры, прямой телефон, круглый стол, дискуссии). Например, при организации</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родительского собрания </w:t>
      </w:r>
      <w:r w:rsidRPr="00807D47">
        <w:rPr>
          <w:rFonts w:ascii="Helvetica" w:eastAsia="Times New Roman" w:hAnsi="Helvetica" w:cs="Helvetica"/>
          <w:color w:val="333333"/>
          <w:sz w:val="18"/>
          <w:szCs w:val="18"/>
          <w:lang w:eastAsia="ru-RU"/>
        </w:rPr>
        <w:t>на тему "Задачи экологического воспитания". Мы провели предварительное анкетирование родителей с целью выяснения их понимания связанных с экологическим воспитанием проблем. Эффективной формой работы с родителями был, например,</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круглый стол</w:t>
      </w:r>
      <w:r w:rsidRPr="00807D47">
        <w:rPr>
          <w:rFonts w:ascii="Helvetica" w:eastAsia="Times New Roman" w:hAnsi="Helvetica" w:cs="Helvetica"/>
          <w:color w:val="333333"/>
          <w:sz w:val="18"/>
          <w:lang w:eastAsia="ru-RU"/>
        </w:rPr>
        <w:t> </w:t>
      </w:r>
      <w:r w:rsidRPr="00807D47">
        <w:rPr>
          <w:rFonts w:ascii="Helvetica" w:eastAsia="Times New Roman" w:hAnsi="Helvetica" w:cs="Helvetica"/>
          <w:color w:val="333333"/>
          <w:sz w:val="18"/>
          <w:szCs w:val="18"/>
          <w:lang w:eastAsia="ru-RU"/>
        </w:rPr>
        <w:t xml:space="preserve">"Воспитание доброты к природе". Начали с прослушивания магнитофонной записи рассказов детей о своих питомцах. </w:t>
      </w:r>
      <w:proofErr w:type="gramStart"/>
      <w:r w:rsidRPr="00807D47">
        <w:rPr>
          <w:rFonts w:ascii="Helvetica" w:eastAsia="Times New Roman" w:hAnsi="Helvetica" w:cs="Helvetica"/>
          <w:color w:val="333333"/>
          <w:sz w:val="18"/>
          <w:szCs w:val="18"/>
          <w:lang w:eastAsia="ru-RU"/>
        </w:rPr>
        <w:t>(Для родителей, дети которых проявляли жестокость к животным, цель беседы – не навреди.</w:t>
      </w:r>
      <w:proofErr w:type="gramEnd"/>
      <w:r w:rsidRPr="00807D47">
        <w:rPr>
          <w:rFonts w:ascii="Helvetica" w:eastAsia="Times New Roman" w:hAnsi="Helvetica" w:cs="Helvetica"/>
          <w:color w:val="333333"/>
          <w:sz w:val="18"/>
          <w:szCs w:val="18"/>
          <w:lang w:eastAsia="ru-RU"/>
        </w:rPr>
        <w:t xml:space="preserve"> </w:t>
      </w:r>
      <w:proofErr w:type="gramStart"/>
      <w:r w:rsidRPr="00807D47">
        <w:rPr>
          <w:rFonts w:ascii="Helvetica" w:eastAsia="Times New Roman" w:hAnsi="Helvetica" w:cs="Helvetica"/>
          <w:color w:val="333333"/>
          <w:sz w:val="18"/>
          <w:szCs w:val="18"/>
          <w:lang w:eastAsia="ru-RU"/>
        </w:rPr>
        <w:t>Для родителей, дети которых проявляли равнодушие, цель – заинтересовать).</w:t>
      </w:r>
      <w:proofErr w:type="gramEnd"/>
      <w:r w:rsidRPr="00807D47">
        <w:rPr>
          <w:rFonts w:ascii="Helvetica" w:eastAsia="Times New Roman" w:hAnsi="Helvetica" w:cs="Helvetica"/>
          <w:color w:val="333333"/>
          <w:sz w:val="18"/>
          <w:szCs w:val="18"/>
          <w:lang w:eastAsia="ru-RU"/>
        </w:rPr>
        <w:t xml:space="preserve"> Для каждой подгруппы родителей целесообразно организовывать отдельную беседу.</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Ещё одна форма работы с семьёй –</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педагогические ширмы</w:t>
      </w:r>
      <w:r w:rsidRPr="00807D47">
        <w:rPr>
          <w:rFonts w:ascii="Helvetica" w:eastAsia="Times New Roman" w:hAnsi="Helvetica" w:cs="Helvetica"/>
          <w:color w:val="333333"/>
          <w:sz w:val="18"/>
          <w:szCs w:val="18"/>
          <w:lang w:eastAsia="ru-RU"/>
        </w:rPr>
        <w:t>,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Такую форму работы, как</w:t>
      </w:r>
      <w:r w:rsidRPr="00807D47">
        <w:rPr>
          <w:rFonts w:ascii="Helvetica" w:eastAsia="Times New Roman" w:hAnsi="Helvetica" w:cs="Helvetica"/>
          <w:color w:val="333333"/>
          <w:sz w:val="18"/>
          <w:lang w:eastAsia="ru-RU"/>
        </w:rPr>
        <w:t> </w:t>
      </w:r>
      <w:r w:rsidRPr="00807D47">
        <w:rPr>
          <w:rFonts w:ascii="Helvetica" w:eastAsia="Times New Roman" w:hAnsi="Helvetica" w:cs="Helvetica"/>
          <w:b/>
          <w:bCs/>
          <w:color w:val="333333"/>
          <w:sz w:val="18"/>
          <w:lang w:eastAsia="ru-RU"/>
        </w:rPr>
        <w:t>консультации</w:t>
      </w:r>
      <w:r w:rsidRPr="00807D47">
        <w:rPr>
          <w:rFonts w:ascii="Helvetica" w:eastAsia="Times New Roman" w:hAnsi="Helvetica" w:cs="Helvetica"/>
          <w:color w:val="333333"/>
          <w:sz w:val="18"/>
          <w:szCs w:val="18"/>
          <w:lang w:eastAsia="ru-RU"/>
        </w:rPr>
        <w:t xml:space="preserve">, например "Использование художественной литературы </w:t>
      </w:r>
      <w:proofErr w:type="gramStart"/>
      <w:r w:rsidRPr="00807D47">
        <w:rPr>
          <w:rFonts w:ascii="Helvetica" w:eastAsia="Times New Roman" w:hAnsi="Helvetica" w:cs="Helvetica"/>
          <w:color w:val="333333"/>
          <w:sz w:val="18"/>
          <w:szCs w:val="18"/>
          <w:lang w:eastAsia="ru-RU"/>
        </w:rPr>
        <w:t>в</w:t>
      </w:r>
      <w:proofErr w:type="gramEnd"/>
      <w:r w:rsidRPr="00807D47">
        <w:rPr>
          <w:rFonts w:ascii="Helvetica" w:eastAsia="Times New Roman" w:hAnsi="Helvetica" w:cs="Helvetica"/>
          <w:color w:val="333333"/>
          <w:sz w:val="18"/>
          <w:szCs w:val="18"/>
          <w:lang w:eastAsia="ru-RU"/>
        </w:rPr>
        <w:t xml:space="preserve"> экологическом </w:t>
      </w:r>
      <w:proofErr w:type="gramStart"/>
      <w:r w:rsidRPr="00807D47">
        <w:rPr>
          <w:rFonts w:ascii="Helvetica" w:eastAsia="Times New Roman" w:hAnsi="Helvetica" w:cs="Helvetica"/>
          <w:color w:val="333333"/>
          <w:sz w:val="18"/>
          <w:szCs w:val="18"/>
          <w:lang w:eastAsia="ru-RU"/>
        </w:rPr>
        <w:t>воспитании</w:t>
      </w:r>
      <w:proofErr w:type="gramEnd"/>
      <w:r w:rsidRPr="00807D47">
        <w:rPr>
          <w:rFonts w:ascii="Helvetica" w:eastAsia="Times New Roman" w:hAnsi="Helvetica" w:cs="Helvetica"/>
          <w:color w:val="333333"/>
          <w:sz w:val="18"/>
          <w:szCs w:val="18"/>
          <w:lang w:eastAsia="ru-RU"/>
        </w:rPr>
        <w:t xml:space="preserve"> дошкольников в семье", можно начать с просмотра выставки книг по природе для детей. Показывали родителям сценку, например, "Лесные уроки вежливости", в которой сказочные персонажи рассказывали о том, как надо вести себя в природе. </w:t>
      </w:r>
      <w:proofErr w:type="gramStart"/>
      <w:r w:rsidRPr="00807D47">
        <w:rPr>
          <w:rFonts w:ascii="Helvetica" w:eastAsia="Times New Roman" w:hAnsi="Helvetica" w:cs="Helvetica"/>
          <w:color w:val="333333"/>
          <w:sz w:val="18"/>
          <w:szCs w:val="18"/>
          <w:lang w:eastAsia="ru-RU"/>
        </w:rPr>
        <w:t>После просмотра беседовали с родителями, давали каждому конкретные советы, порекомендовали детям дома делать зарисовки о природе, рассматривать картины и иллюстрации, знакомится с природой родного края через СМИ и т. д.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roofErr w:type="gramEnd"/>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r w:rsidRPr="00807D47">
        <w:rPr>
          <w:rFonts w:ascii="Helvetica" w:eastAsia="Times New Roman" w:hAnsi="Helvetica" w:cs="Helvetica"/>
          <w:color w:val="333333"/>
          <w:sz w:val="18"/>
          <w:szCs w:val="18"/>
          <w:lang w:eastAsia="ru-RU"/>
        </w:rPr>
        <w:t>Считаем, что в результате проделанной работы есть положительные результаты:</w:t>
      </w:r>
    </w:p>
    <w:p w:rsidR="00807D47" w:rsidRPr="00807D47" w:rsidRDefault="00807D47" w:rsidP="00807D47">
      <w:pPr>
        <w:shd w:val="clear" w:color="auto" w:fill="FFFFFF"/>
        <w:spacing w:after="109" w:line="217" w:lineRule="atLeast"/>
        <w:rPr>
          <w:rFonts w:ascii="Helvetica" w:eastAsia="Times New Roman" w:hAnsi="Helvetica" w:cs="Helvetica"/>
          <w:color w:val="333333"/>
          <w:sz w:val="18"/>
          <w:szCs w:val="18"/>
          <w:lang w:eastAsia="ru-RU"/>
        </w:rPr>
      </w:pPr>
      <w:proofErr w:type="gramStart"/>
      <w:r w:rsidRPr="00807D47">
        <w:rPr>
          <w:rFonts w:ascii="Helvetica" w:eastAsia="Times New Roman" w:hAnsi="Helvetica" w:cs="Helvetica"/>
          <w:color w:val="333333"/>
          <w:sz w:val="18"/>
          <w:szCs w:val="18"/>
          <w:lang w:eastAsia="ru-RU"/>
        </w:rPr>
        <w:t>– сформированы начала экологической культуры у детей;</w:t>
      </w:r>
      <w:r w:rsidRPr="00807D47">
        <w:rPr>
          <w:rFonts w:ascii="Helvetica" w:eastAsia="Times New Roman" w:hAnsi="Helvetica" w:cs="Helvetica"/>
          <w:color w:val="333333"/>
          <w:sz w:val="18"/>
          <w:szCs w:val="18"/>
          <w:lang w:eastAsia="ru-RU"/>
        </w:rPr>
        <w:br/>
        <w:t>– сформировано осознанно правильное отношение к объектам и явлениям природы, экологическое мышление;</w:t>
      </w:r>
      <w:r w:rsidRPr="00807D47">
        <w:rPr>
          <w:rFonts w:ascii="Helvetica" w:eastAsia="Times New Roman" w:hAnsi="Helvetica" w:cs="Helvetica"/>
          <w:color w:val="333333"/>
          <w:sz w:val="18"/>
          <w:szCs w:val="18"/>
          <w:lang w:eastAsia="ru-RU"/>
        </w:rPr>
        <w:br/>
        <w:t>– дети учатся практическим действиям по охране природы;</w:t>
      </w:r>
      <w:r w:rsidRPr="00807D47">
        <w:rPr>
          <w:rFonts w:ascii="Helvetica" w:eastAsia="Times New Roman" w:hAnsi="Helvetica" w:cs="Helvetica"/>
          <w:color w:val="333333"/>
          <w:sz w:val="18"/>
          <w:szCs w:val="18"/>
          <w:lang w:eastAsia="ru-RU"/>
        </w:rPr>
        <w:br/>
        <w:t>– развиваются умственные способности детей, которые проявляются в умении экспериментировать, анализировать, делать выводы;</w:t>
      </w:r>
      <w:r w:rsidRPr="00807D47">
        <w:rPr>
          <w:rFonts w:ascii="Helvetica" w:eastAsia="Times New Roman" w:hAnsi="Helvetica" w:cs="Helvetica"/>
          <w:color w:val="333333"/>
          <w:sz w:val="18"/>
          <w:szCs w:val="18"/>
          <w:lang w:eastAsia="ru-RU"/>
        </w:rPr>
        <w:br/>
        <w:t>– у детей появилось желание общаться с природой и отражать свои впечатления через различные виды деятельности.</w:t>
      </w:r>
      <w:proofErr w:type="gramEnd"/>
    </w:p>
    <w:p w:rsidR="00511EB1" w:rsidRDefault="00511EB1"/>
    <w:sectPr w:rsidR="00511EB1" w:rsidSect="00511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20AB9"/>
    <w:multiLevelType w:val="multilevel"/>
    <w:tmpl w:val="034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807D47"/>
    <w:rsid w:val="00511EB1"/>
    <w:rsid w:val="00807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7D47"/>
    <w:rPr>
      <w:b/>
      <w:bCs/>
    </w:rPr>
  </w:style>
  <w:style w:type="character" w:customStyle="1" w:styleId="apple-converted-space">
    <w:name w:val="apple-converted-space"/>
    <w:basedOn w:val="a0"/>
    <w:rsid w:val="00807D47"/>
  </w:style>
</w:styles>
</file>

<file path=word/webSettings.xml><?xml version="1.0" encoding="utf-8"?>
<w:webSettings xmlns:r="http://schemas.openxmlformats.org/officeDocument/2006/relationships" xmlns:w="http://schemas.openxmlformats.org/wordprocessingml/2006/main">
  <w:divs>
    <w:div w:id="20294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1740/pril2.doc" TargetMode="External"/><Relationship Id="rId5" Type="http://schemas.openxmlformats.org/officeDocument/2006/relationships/hyperlink" Target="http://festival.1september.ru/articles/601740/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2248</Words>
  <Characters>12815</Characters>
  <Application>Microsoft Office Word</Application>
  <DocSecurity>0</DocSecurity>
  <Lines>106</Lines>
  <Paragraphs>30</Paragraphs>
  <ScaleCrop>false</ScaleCrop>
  <Company>Microsoft</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2014-12-21T08:05:00Z</dcterms:created>
  <dcterms:modified xsi:type="dcterms:W3CDTF">2014-12-21T08:08:00Z</dcterms:modified>
</cp:coreProperties>
</file>