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FD" w:rsidRPr="00E161FD" w:rsidRDefault="00E161FD" w:rsidP="00E1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FD">
        <w:rPr>
          <w:rFonts w:ascii="Times New Roman" w:hAnsi="Times New Roman" w:cs="Times New Roman"/>
          <w:b/>
          <w:sz w:val="28"/>
          <w:szCs w:val="28"/>
        </w:rPr>
        <w:t>Весёлое путешествие.</w:t>
      </w:r>
    </w:p>
    <w:p w:rsidR="00E161FD" w:rsidRPr="00E161FD" w:rsidRDefault="00E161FD" w:rsidP="00E16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E161FD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E161FD">
        <w:rPr>
          <w:rFonts w:ascii="Times New Roman" w:hAnsi="Times New Roman" w:cs="Times New Roman"/>
          <w:sz w:val="28"/>
          <w:szCs w:val="28"/>
        </w:rPr>
        <w:t xml:space="preserve"> во второй младшей группе по социально-нравственному развитию дошкольников.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E161FD">
        <w:rPr>
          <w:rFonts w:ascii="Times New Roman" w:hAnsi="Times New Roman" w:cs="Times New Roman"/>
          <w:sz w:val="28"/>
          <w:szCs w:val="28"/>
        </w:rPr>
        <w:t xml:space="preserve"> Учить детей культуре поведения в общении со сверстниками и взрослыми. Формировать умение видеть эмоциональное состояние и передавать его; воспитывать доброжелательное отношение к сверстникам; развивать речевую активность; вызвать у детей приятное ощущение радости от взаимодействия с детьми и педагогом.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E16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1FD">
        <w:rPr>
          <w:rFonts w:ascii="Times New Roman" w:hAnsi="Times New Roman" w:cs="Times New Roman"/>
          <w:sz w:val="28"/>
          <w:szCs w:val="28"/>
        </w:rPr>
        <w:t>Бабочка на палочке, цветы – ромашки с оформленными «личиками» с изображением радости на каждого ребёнка, два цветка с изображением грусти, два цветка с изображением злости, колобок, сундучок, картинки – радость, грусть, злость, мольберт.</w:t>
      </w:r>
      <w:proofErr w:type="gramEnd"/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1FD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1FD">
        <w:rPr>
          <w:rFonts w:ascii="Times New Roman" w:hAnsi="Times New Roman" w:cs="Times New Roman"/>
          <w:sz w:val="28"/>
          <w:szCs w:val="28"/>
        </w:rPr>
        <w:t xml:space="preserve"> Предлагает детям отправиться в весёлое путешествие в страну Вежливости.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Страна Вежливости – это такая страна, где все любят друг друга и говорят друг другу самые добрые и вежливые волшебные слова. Поедем туда мы на поезде, но прежде чем мы займём свои места, каждый из вас должен сказать волшебное вежливое слово.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Знаете волшебные слова? У меня есть вот такая красивая бабочка, она прилетела к нам из страны Вежливости, на кого бабочка сядет, тот и скажет волшебное слово. (Ответы детей).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Молодцы, </w:t>
      </w:r>
      <w:proofErr w:type="gramStart"/>
      <w:r w:rsidRPr="00E161FD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E161FD">
        <w:rPr>
          <w:rFonts w:ascii="Times New Roman" w:hAnsi="Times New Roman" w:cs="Times New Roman"/>
          <w:sz w:val="28"/>
          <w:szCs w:val="28"/>
        </w:rPr>
        <w:t xml:space="preserve"> волшебных слов вы знаете.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Знают взрослые и дети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Много слов на белом свете,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А с волшебными словами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Мы идём по свету с вами!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Подвижная игра под музыкальное сопровождение «Поезд».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Вот и приехали! Давайте поиграем, поздороваемся с нашими ручками. (Приговариваем и выполняем действия).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Ручки, ручки просыпайтесь (руки вверх).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Здравствуйте! (хлопки).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И ладошки наши крошки (поглаживание ладоней)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Здравствуйте! (хлопки).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Пальчики сердитые (шевелят пальчиками)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Здравствуйте! (руки в замок).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И ребята наши славные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Здравствуйте! (поглаживание).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Колобок.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Дети, поглядите, нас Колобок встречает.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Предлагает поздороваться.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Это Колобок не простой, он очень вежливый и играет он только с теми детьми, которые знают волшебные, вежливые  слова.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Дидактическая игра «Лови, бросай!»  (воспитатель предлагает ситуацию, ребёнок добавляет нужное слово).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lastRenderedPageBreak/>
        <w:t xml:space="preserve"> Саша пришёл в детский сад и сказал всем…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Миша пообедал и сказал…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Оля попросила игрушку и сказала «Дай, …, куклу».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Молодцы! Колобок убедился, что все вы вежливые ребята.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Игра-танец  «Колобок»  – танцевальная ритмика для детей, автор Т. Суворова, младшая группа.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Наш Колобок  куда-то покатился, пойдём за ним. Колобок привёл детей на поляну «Эмоций», на которой разложены ромашки с изображением лиц: грусть, злость, радость.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на цветы и предлагает сказать «Добрый день, ромашки!»  Дополняет: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Белые рубашки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Жёлтые серёдки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Листья словно лодочки.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Обращает внимание детей на то, что ромашки разные. Какие вы видите ромашки? (ответы детей). Предлагает показать мимикой (радость, грусть, злость). 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Давайте соберём весёлые ромашки в букет? Какие ромашки остались на полянке? (ответы детей). Может быть, они такие грустные и сердитые, потому что не умеют здороваться? Давайте покажем, как умеют здороваться наши пальчики.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Здравствуй, солнце золотое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Здравствуй, небо голубое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Здравствуй, вольный ветерок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Здравствуй, маленький дубок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Мы живём в одном краю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Всех вас я приветствую!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(Поочерёдно соединяют пальцы левой и правой руки, пальцы в замок).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Дети садятся на ковёр.  Воспитатель обращает внимание на сундучок.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Интересно, что в нём? Не открывается! Здесь что-то написано. Чтобы сундучок открыть, нужно назвать волшебное слово, которое спряталось в этих стихах.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Извини меня, котёнок,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Что тебя отогнала.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1F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161FD">
        <w:rPr>
          <w:rFonts w:ascii="Times New Roman" w:hAnsi="Times New Roman" w:cs="Times New Roman"/>
          <w:sz w:val="28"/>
          <w:szCs w:val="28"/>
        </w:rPr>
        <w:t xml:space="preserve"> наверное спросонок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Ничего не поняла!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Я была спросонок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Не сердись, котёнок!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>До свиданья сто дорожек,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E161FD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E161FD">
        <w:rPr>
          <w:rFonts w:ascii="Times New Roman" w:hAnsi="Times New Roman" w:cs="Times New Roman"/>
          <w:sz w:val="28"/>
          <w:szCs w:val="28"/>
        </w:rPr>
        <w:t xml:space="preserve"> бродит ёжик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Жаль не видно за сосной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Рыжей белки озорной.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>Я здороваюсь везде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Дома и на улице,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Даже «Здравствуй» –  говорю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lastRenderedPageBreak/>
        <w:t xml:space="preserve"> Я знакомой курице.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Открывает сундучок. Поочерёдно помещает на мольберте картинки с изображением эмоций: радость, грусть, злость. Дети рассматривают и отвечают на вопросы: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Что изображено на картинке?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Как вы думаете, какое настроение у девочек?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Воспитатель предлагает изобразить настроение.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Какая из этих картинок вам не нравится?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Убираем картинки в сундучок.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А вам бывает грустно?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– Вы бываете сердитым?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Предлагает собрать в кулачок все </w:t>
      </w:r>
      <w:proofErr w:type="spellStart"/>
      <w:r w:rsidRPr="00E161FD">
        <w:rPr>
          <w:rFonts w:ascii="Times New Roman" w:hAnsi="Times New Roman" w:cs="Times New Roman"/>
          <w:sz w:val="28"/>
          <w:szCs w:val="28"/>
        </w:rPr>
        <w:t>злобинки</w:t>
      </w:r>
      <w:proofErr w:type="spellEnd"/>
      <w:r w:rsidRPr="00E161FD">
        <w:rPr>
          <w:rFonts w:ascii="Times New Roman" w:hAnsi="Times New Roman" w:cs="Times New Roman"/>
          <w:sz w:val="28"/>
          <w:szCs w:val="28"/>
        </w:rPr>
        <w:t>, слезинки, обиды и убрать их в сундучок, крепко накрепко его закрыть и отправить в тёмный лес, а себе оставить только радость и смех.</w:t>
      </w:r>
    </w:p>
    <w:p w:rsidR="00E161FD" w:rsidRPr="00E161FD" w:rsidRDefault="00E161FD" w:rsidP="00E1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FD">
        <w:rPr>
          <w:rFonts w:ascii="Times New Roman" w:hAnsi="Times New Roman" w:cs="Times New Roman"/>
          <w:sz w:val="28"/>
          <w:szCs w:val="28"/>
        </w:rPr>
        <w:t xml:space="preserve"> Танец «Поссорились».</w:t>
      </w:r>
    </w:p>
    <w:p w:rsidR="00385819" w:rsidRDefault="00E161FD" w:rsidP="00E161FD">
      <w:pPr>
        <w:spacing w:after="0" w:line="240" w:lineRule="auto"/>
      </w:pPr>
      <w:r w:rsidRPr="00E161FD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 Молодцы! Вы все очень вежливые и добрые дети</w:t>
      </w:r>
      <w:r>
        <w:t>.</w:t>
      </w:r>
    </w:p>
    <w:sectPr w:rsidR="00385819" w:rsidSect="00E161FD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FD"/>
    <w:rsid w:val="00385819"/>
    <w:rsid w:val="00E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2013-04-12T12:24:00Z</cp:lastPrinted>
  <dcterms:created xsi:type="dcterms:W3CDTF">2013-04-12T12:22:00Z</dcterms:created>
  <dcterms:modified xsi:type="dcterms:W3CDTF">2013-04-12T12:24:00Z</dcterms:modified>
</cp:coreProperties>
</file>