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1E" w:rsidRPr="005F76FE" w:rsidRDefault="00B30B1E" w:rsidP="00B30B1E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 w:rsidRPr="005F76FE">
        <w:rPr>
          <w:rFonts w:ascii="Times New Roman" w:hAnsi="Times New Roman"/>
          <w:b/>
          <w:i/>
          <w:sz w:val="40"/>
          <w:szCs w:val="40"/>
        </w:rPr>
        <w:t>Детский альбом</w:t>
      </w:r>
    </w:p>
    <w:p w:rsidR="00B30B1E" w:rsidRDefault="00B30B1E" w:rsidP="00B30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 xml:space="preserve">знакомить с творчеством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детей; формировать эстетические представления и образы; развивать музыкальные способности, воспитывать патриотические чувства.</w:t>
      </w:r>
    </w:p>
    <w:p w:rsidR="00B30B1E" w:rsidRDefault="00B30B1E" w:rsidP="00B30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 xml:space="preserve">аудиозапись; листы для раскрашивания; иллюстрации к «Детскому альбому», атрибуты для чтения стихотворений </w:t>
      </w:r>
      <w:proofErr w:type="spellStart"/>
      <w:r>
        <w:rPr>
          <w:rFonts w:ascii="Times New Roman" w:hAnsi="Times New Roman"/>
          <w:sz w:val="28"/>
          <w:szCs w:val="28"/>
        </w:rPr>
        <w:t>В.Лунина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0B1E" w:rsidRDefault="00B30B1E" w:rsidP="00B30B1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Вступление.</w:t>
      </w:r>
    </w:p>
    <w:p w:rsidR="00B30B1E" w:rsidRDefault="00B30B1E" w:rsidP="00B30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Петра Ильича Чайковского не было собственной семьи. Тем сильнее была его привязанность к семье любимой сестры. Страстно любивший детей, Чайковский, очень привязался к своим многочисленным племянникам и племянницам. Особенно к «Бобу»: так с детства звали в семье Володю – второго из сыновей </w:t>
      </w:r>
      <w:proofErr w:type="gramStart"/>
      <w:r>
        <w:rPr>
          <w:rFonts w:ascii="Times New Roman" w:hAnsi="Times New Roman"/>
          <w:sz w:val="28"/>
          <w:szCs w:val="28"/>
        </w:rPr>
        <w:t>Александры  Ильиничны</w:t>
      </w:r>
      <w:proofErr w:type="gramEnd"/>
      <w:r>
        <w:rPr>
          <w:rFonts w:ascii="Times New Roman" w:hAnsi="Times New Roman"/>
          <w:sz w:val="28"/>
          <w:szCs w:val="28"/>
        </w:rPr>
        <w:t>, родившегося в 1871 году.</w:t>
      </w:r>
    </w:p>
    <w:p w:rsidR="00B30B1E" w:rsidRDefault="00B30B1E" w:rsidP="00B30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Детские пьески свои Петр Ильич писал для племянников. Он даже сочинил для них (и поставил на домашней сцене) целый одноактный балет «Озеро </w:t>
      </w:r>
      <w:proofErr w:type="gramStart"/>
      <w:r>
        <w:rPr>
          <w:rFonts w:ascii="Times New Roman" w:hAnsi="Times New Roman"/>
          <w:sz w:val="28"/>
          <w:szCs w:val="28"/>
        </w:rPr>
        <w:t>лебедей»…</w:t>
      </w:r>
      <w:proofErr w:type="gramEnd"/>
      <w:r>
        <w:rPr>
          <w:rFonts w:ascii="Times New Roman" w:hAnsi="Times New Roman"/>
          <w:sz w:val="28"/>
          <w:szCs w:val="28"/>
        </w:rPr>
        <w:t>Кто б мог думать тогда, что этот домашний музыкальный пустячок через несколько лет чудесно обернется гениальным балетом «Лебединое озеро».</w:t>
      </w:r>
    </w:p>
    <w:p w:rsidR="00B30B1E" w:rsidRDefault="00B30B1E" w:rsidP="00B30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музыкальный фрагмент из балета)</w:t>
      </w:r>
    </w:p>
    <w:p w:rsidR="00B30B1E" w:rsidRDefault="00B30B1E" w:rsidP="00B30B1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Путешествие по страницам Детского альбома:</w:t>
      </w:r>
    </w:p>
    <w:p w:rsidR="00B30B1E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«Игра в лошадки».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лошадку свою златогривую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и помчался по лугу зеленому,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одуванчикам, по колокольчикам,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лопухам, по ромашкам и лютикам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стрекоз, и лягушек, и ящериц,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жуков, мотыльков и кузнечиков…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(прослушивается пьеса №3)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«Марш деревянных солдатиков»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два, левой – правой, </w:t>
      </w: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два, левой – правой,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Вдоль плетней, заборов и оград,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два, левой – правой, </w:t>
      </w: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два, левой – правой,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Марширует бравый наш отряд.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№5)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«Новая кукла»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Ах, мама, мама неужели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Куклу скоро привезут?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Ах, мама, мама, в самом деле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скоро будет тут?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№9)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«Камаринская»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чего сегодня весело у нас – 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камаринскую все пустились в пляс.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№13) – дети танцуют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«Нянина сказка»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 да был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Царь Иван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тридесятом государстве.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Захотел в жены он 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прекрасную Елену…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№19)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«Баба – Яга»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там?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там летит в вышине?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там? 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темной ночной глубине?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там воет, кто там стонет?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метлою тучи гонит?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№20)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имитируют движения Бабы – Яги.</w:t>
      </w:r>
    </w:p>
    <w:p w:rsidR="00B30B1E" w:rsidRPr="009C1809" w:rsidRDefault="00B30B1E" w:rsidP="00B30B1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Песня жаворонка»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Здесь, над землей, мой дом родной,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жизнь моя,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счастлив я,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потому пою я.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пьеса №22)</w:t>
      </w:r>
    </w:p>
    <w:p w:rsidR="00B30B1E" w:rsidRDefault="00B30B1E" w:rsidP="00B30B1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9C1809">
        <w:rPr>
          <w:rFonts w:ascii="Times New Roman" w:hAnsi="Times New Roman"/>
          <w:b/>
          <w:sz w:val="28"/>
          <w:szCs w:val="28"/>
          <w:u w:val="single"/>
        </w:rPr>
        <w:t>Итог.</w:t>
      </w:r>
      <w:r>
        <w:rPr>
          <w:rFonts w:ascii="Times New Roman" w:hAnsi="Times New Roman"/>
          <w:sz w:val="28"/>
          <w:szCs w:val="28"/>
        </w:rPr>
        <w:t xml:space="preserve"> В конце занятия предлагается закрасить картинку из Детского альбома для оформления книги – самоделки.</w:t>
      </w:r>
    </w:p>
    <w:p w:rsidR="00AA2B95" w:rsidRDefault="00AA2B95"/>
    <w:sectPr w:rsidR="00AA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06E1"/>
    <w:multiLevelType w:val="hybridMultilevel"/>
    <w:tmpl w:val="B0F4EE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1E"/>
    <w:rsid w:val="00AA2B95"/>
    <w:rsid w:val="00B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4EAD-937F-4AEE-8F13-53C0478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2014-11-02T21:46:00Z</dcterms:created>
  <dcterms:modified xsi:type="dcterms:W3CDTF">2014-11-02T21:50:00Z</dcterms:modified>
</cp:coreProperties>
</file>