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1F" w:rsidRDefault="00DF4C1F" w:rsidP="00DF4C1F">
      <w:pPr>
        <w:shd w:val="clear" w:color="auto" w:fill="FFFFFF"/>
        <w:spacing w:line="653" w:lineRule="exact"/>
      </w:pPr>
      <w:r>
        <w:rPr>
          <w:rFonts w:eastAsia="Times New Roman"/>
          <w:sz w:val="58"/>
          <w:szCs w:val="58"/>
        </w:rPr>
        <w:t>Как сохранить связи неживой и живой природы</w:t>
      </w:r>
    </w:p>
    <w:p w:rsidR="00000000" w:rsidRDefault="00DF4C1F" w:rsidP="00DF4C1F">
      <w:pPr>
        <w:shd w:val="clear" w:color="auto" w:fill="FFFFFF"/>
        <w:spacing w:before="826"/>
      </w:pPr>
    </w:p>
    <w:p w:rsidR="00DF4C1F" w:rsidRDefault="00DF4C1F" w:rsidP="00DF4C1F">
      <w:pPr>
        <w:shd w:val="clear" w:color="auto" w:fill="FFFFFF"/>
        <w:spacing w:before="826"/>
        <w:sectPr w:rsidR="00DF4C1F">
          <w:type w:val="continuous"/>
          <w:pgSz w:w="11909" w:h="16834"/>
          <w:pgMar w:top="1183" w:right="360" w:bottom="360" w:left="999" w:header="720" w:footer="720" w:gutter="0"/>
          <w:cols w:space="60"/>
          <w:noEndnote/>
        </w:sectPr>
      </w:pPr>
    </w:p>
    <w:p w:rsidR="00000000" w:rsidRDefault="00DF4C1F">
      <w:pPr>
        <w:shd w:val="clear" w:color="auto" w:fill="FFFFFF"/>
        <w:spacing w:line="461" w:lineRule="exact"/>
      </w:pPr>
      <w:r>
        <w:rPr>
          <w:spacing w:val="-7"/>
          <w:sz w:val="42"/>
          <w:szCs w:val="42"/>
        </w:rPr>
        <w:lastRenderedPageBreak/>
        <w:t xml:space="preserve">&gt; </w:t>
      </w:r>
      <w:r>
        <w:rPr>
          <w:rFonts w:eastAsia="Times New Roman"/>
          <w:spacing w:val="-7"/>
          <w:sz w:val="42"/>
          <w:szCs w:val="42"/>
        </w:rPr>
        <w:t xml:space="preserve">Берегите реки, ручьи, родники от загрязнения, </w:t>
      </w:r>
      <w:r>
        <w:rPr>
          <w:rFonts w:eastAsia="Times New Roman"/>
          <w:spacing w:val="-8"/>
          <w:sz w:val="42"/>
          <w:szCs w:val="42"/>
        </w:rPr>
        <w:t>чистая вода необходима всем живым существам</w:t>
      </w:r>
    </w:p>
    <w:p w:rsidR="00000000" w:rsidRDefault="00DF4C1F">
      <w:pPr>
        <w:shd w:val="clear" w:color="auto" w:fill="FFFFFF"/>
        <w:spacing w:line="461" w:lineRule="exact"/>
        <w:ind w:right="29"/>
        <w:jc w:val="center"/>
      </w:pPr>
      <w:r>
        <w:rPr>
          <w:rFonts w:eastAsia="Times New Roman"/>
          <w:spacing w:val="-10"/>
          <w:sz w:val="42"/>
          <w:szCs w:val="42"/>
        </w:rPr>
        <w:t>планеты.</w:t>
      </w:r>
    </w:p>
    <w:p w:rsidR="00000000" w:rsidRDefault="00DF4C1F">
      <w:pPr>
        <w:shd w:val="clear" w:color="auto" w:fill="FFFFFF"/>
        <w:spacing w:before="960"/>
      </w:pPr>
      <w:r>
        <w:br w:type="column"/>
      </w:r>
    </w:p>
    <w:p w:rsidR="00000000" w:rsidRDefault="00DF4C1F">
      <w:pPr>
        <w:shd w:val="clear" w:color="auto" w:fill="FFFFFF"/>
        <w:spacing w:before="960"/>
        <w:sectPr w:rsidR="00000000">
          <w:type w:val="continuous"/>
          <w:pgSz w:w="11909" w:h="16834"/>
          <w:pgMar w:top="1183" w:right="442" w:bottom="360" w:left="1507" w:header="720" w:footer="720" w:gutter="0"/>
          <w:cols w:num="2" w:space="720" w:equalWidth="0">
            <w:col w:w="8452" w:space="787"/>
            <w:col w:w="720"/>
          </w:cols>
          <w:noEndnote/>
        </w:sectPr>
      </w:pPr>
    </w:p>
    <w:p w:rsidR="00000000" w:rsidRPr="00DF4C1F" w:rsidRDefault="00DF4C1F">
      <w:pPr>
        <w:shd w:val="clear" w:color="auto" w:fill="FFFFFF"/>
        <w:spacing w:before="259" w:after="350"/>
        <w:ind w:left="9566"/>
      </w:pPr>
    </w:p>
    <w:p w:rsidR="00000000" w:rsidRDefault="00DF4C1F">
      <w:pPr>
        <w:shd w:val="clear" w:color="auto" w:fill="FFFFFF"/>
        <w:spacing w:before="259" w:after="350"/>
        <w:ind w:left="9566"/>
        <w:sectPr w:rsidR="00000000">
          <w:type w:val="continuous"/>
          <w:pgSz w:w="11909" w:h="16834"/>
          <w:pgMar w:top="1183" w:right="360" w:bottom="360" w:left="999" w:header="720" w:footer="720" w:gutter="0"/>
          <w:cols w:space="60"/>
          <w:noEndnote/>
        </w:sectPr>
      </w:pPr>
    </w:p>
    <w:p w:rsidR="00000000" w:rsidRDefault="00DF4C1F">
      <w:pPr>
        <w:shd w:val="clear" w:color="auto" w:fill="FFFFFF"/>
        <w:spacing w:line="466" w:lineRule="exact"/>
        <w:ind w:left="1728" w:hanging="1728"/>
      </w:pPr>
      <w:r>
        <w:rPr>
          <w:spacing w:val="-8"/>
          <w:sz w:val="42"/>
          <w:szCs w:val="42"/>
        </w:rPr>
        <w:lastRenderedPageBreak/>
        <w:t xml:space="preserve">&gt; </w:t>
      </w:r>
      <w:r>
        <w:rPr>
          <w:rFonts w:eastAsia="Times New Roman"/>
          <w:spacing w:val="-8"/>
          <w:sz w:val="42"/>
          <w:szCs w:val="42"/>
        </w:rPr>
        <w:t xml:space="preserve">Не ловите насекомых. Они опыляют растения и </w:t>
      </w:r>
      <w:r>
        <w:rPr>
          <w:rFonts w:eastAsia="Times New Roman"/>
          <w:spacing w:val="-7"/>
          <w:sz w:val="42"/>
          <w:szCs w:val="42"/>
        </w:rPr>
        <w:t>помогают им распространяться.</w:t>
      </w:r>
    </w:p>
    <w:p w:rsidR="00000000" w:rsidRDefault="00DF4C1F">
      <w:pPr>
        <w:shd w:val="clear" w:color="auto" w:fill="FFFFFF"/>
        <w:spacing w:before="451"/>
      </w:pPr>
      <w:r>
        <w:br w:type="column"/>
      </w:r>
    </w:p>
    <w:p w:rsidR="00000000" w:rsidRDefault="00DF4C1F">
      <w:pPr>
        <w:shd w:val="clear" w:color="auto" w:fill="FFFFFF"/>
        <w:spacing w:before="451"/>
        <w:sectPr w:rsidR="00000000">
          <w:type w:val="continuous"/>
          <w:pgSz w:w="11909" w:h="16834"/>
          <w:pgMar w:top="1183" w:right="638" w:bottom="360" w:left="1416" w:header="720" w:footer="720" w:gutter="0"/>
          <w:cols w:num="2" w:space="720" w:equalWidth="0">
            <w:col w:w="8668" w:space="466"/>
            <w:col w:w="720"/>
          </w:cols>
          <w:noEndnote/>
        </w:sectPr>
      </w:pPr>
    </w:p>
    <w:p w:rsidR="00000000" w:rsidRDefault="00DF4C1F">
      <w:pPr>
        <w:shd w:val="clear" w:color="auto" w:fill="FFFFFF"/>
        <w:spacing w:after="437"/>
        <w:ind w:left="9480"/>
      </w:pPr>
    </w:p>
    <w:p w:rsidR="00000000" w:rsidRDefault="00DF4C1F">
      <w:pPr>
        <w:shd w:val="clear" w:color="auto" w:fill="FFFFFF"/>
        <w:spacing w:after="437"/>
        <w:ind w:left="9480"/>
        <w:sectPr w:rsidR="00000000">
          <w:type w:val="continuous"/>
          <w:pgSz w:w="11909" w:h="16834"/>
          <w:pgMar w:top="1183" w:right="360" w:bottom="360" w:left="999" w:header="720" w:footer="720" w:gutter="0"/>
          <w:cols w:space="60"/>
          <w:noEndnote/>
        </w:sectPr>
      </w:pPr>
    </w:p>
    <w:p w:rsidR="00000000" w:rsidRDefault="00DF4C1F">
      <w:pPr>
        <w:shd w:val="clear" w:color="auto" w:fill="FFFFFF"/>
        <w:spacing w:line="461" w:lineRule="exact"/>
        <w:ind w:left="130" w:hanging="130"/>
      </w:pPr>
      <w:r>
        <w:rPr>
          <w:spacing w:val="-7"/>
          <w:sz w:val="42"/>
          <w:szCs w:val="42"/>
        </w:rPr>
        <w:lastRenderedPageBreak/>
        <w:t xml:space="preserve">&gt; </w:t>
      </w:r>
      <w:r>
        <w:rPr>
          <w:rFonts w:eastAsia="Times New Roman"/>
          <w:spacing w:val="-7"/>
          <w:sz w:val="42"/>
          <w:szCs w:val="42"/>
        </w:rPr>
        <w:t xml:space="preserve">Растения сохраняют влагу. Не дают рекам и озерам </w:t>
      </w:r>
      <w:r>
        <w:rPr>
          <w:rFonts w:eastAsia="Times New Roman"/>
          <w:spacing w:val="-8"/>
          <w:sz w:val="42"/>
          <w:szCs w:val="42"/>
        </w:rPr>
        <w:t>пер</w:t>
      </w:r>
      <w:r>
        <w:rPr>
          <w:rFonts w:eastAsia="Times New Roman"/>
          <w:spacing w:val="-8"/>
          <w:sz w:val="42"/>
          <w:szCs w:val="42"/>
        </w:rPr>
        <w:t>есыхать. Скрепляют корнями почву, повышают ее</w:t>
      </w:r>
    </w:p>
    <w:p w:rsidR="00000000" w:rsidRDefault="00DF4C1F">
      <w:pPr>
        <w:shd w:val="clear" w:color="auto" w:fill="FFFFFF"/>
        <w:spacing w:line="461" w:lineRule="exact"/>
        <w:ind w:left="58"/>
        <w:jc w:val="center"/>
      </w:pPr>
      <w:r>
        <w:rPr>
          <w:rFonts w:ascii="Courier New" w:eastAsia="Times New Roman" w:hAnsi="Courier New"/>
          <w:spacing w:val="-35"/>
          <w:sz w:val="38"/>
          <w:szCs w:val="38"/>
        </w:rPr>
        <w:t>плодородие</w:t>
      </w:r>
      <w:r>
        <w:rPr>
          <w:rFonts w:ascii="Courier New" w:eastAsia="Times New Roman" w:hAnsi="Courier New" w:cs="Courier New"/>
          <w:spacing w:val="-35"/>
          <w:sz w:val="38"/>
          <w:szCs w:val="38"/>
        </w:rPr>
        <w:t>.</w:t>
      </w:r>
    </w:p>
    <w:p w:rsidR="00000000" w:rsidRDefault="00DF4C1F">
      <w:pPr>
        <w:shd w:val="clear" w:color="auto" w:fill="FFFFFF"/>
      </w:pPr>
      <w:r>
        <w:br w:type="column"/>
      </w:r>
    </w:p>
    <w:p w:rsidR="00000000" w:rsidRDefault="00DF4C1F">
      <w:pPr>
        <w:shd w:val="clear" w:color="auto" w:fill="FFFFFF"/>
        <w:sectPr w:rsidR="00000000">
          <w:type w:val="continuous"/>
          <w:pgSz w:w="11909" w:h="16834"/>
          <w:pgMar w:top="1183" w:right="480" w:bottom="360" w:left="1095" w:header="720" w:footer="720" w:gutter="0"/>
          <w:cols w:num="2" w:space="720" w:equalWidth="0">
            <w:col w:w="9561" w:space="53"/>
            <w:col w:w="720"/>
          </w:cols>
          <w:noEndnote/>
        </w:sectPr>
      </w:pPr>
    </w:p>
    <w:p w:rsidR="00000000" w:rsidRDefault="00DF4C1F">
      <w:pPr>
        <w:framePr w:h="720" w:hRule="exact" w:hSpace="38" w:wrap="auto" w:vAnchor="text" w:hAnchor="text" w:x="9500" w:y="486"/>
        <w:shd w:val="clear" w:color="auto" w:fill="FFFFFF"/>
      </w:pPr>
    </w:p>
    <w:p w:rsidR="00000000" w:rsidRDefault="00DF4C1F" w:rsidP="00DF4C1F">
      <w:pPr>
        <w:shd w:val="clear" w:color="auto" w:fill="FFFFFF"/>
        <w:spacing w:before="845" w:line="461" w:lineRule="exact"/>
        <w:ind w:left="274" w:hanging="274"/>
      </w:pPr>
      <w:r>
        <w:rPr>
          <w:spacing w:val="-6"/>
          <w:sz w:val="42"/>
          <w:szCs w:val="42"/>
        </w:rPr>
        <w:t>&gt;</w:t>
      </w:r>
      <w:r>
        <w:rPr>
          <w:rFonts w:eastAsia="Times New Roman"/>
          <w:spacing w:val="-6"/>
          <w:sz w:val="42"/>
          <w:szCs w:val="42"/>
        </w:rPr>
        <w:t>Не обижайте подземных жителей: дождевых червей</w:t>
      </w:r>
      <w:proofErr w:type="gramStart"/>
      <w:r>
        <w:rPr>
          <w:rFonts w:eastAsia="Times New Roman"/>
          <w:spacing w:val="-6"/>
          <w:sz w:val="42"/>
          <w:szCs w:val="42"/>
        </w:rPr>
        <w:t>,</w:t>
      </w:r>
      <w:r>
        <w:rPr>
          <w:rFonts w:eastAsia="Times New Roman"/>
          <w:sz w:val="42"/>
          <w:szCs w:val="42"/>
          <w:vertAlign w:val="subscript"/>
        </w:rPr>
        <w:t>(</w:t>
      </w:r>
      <w:proofErr w:type="gramEnd"/>
      <w:r>
        <w:rPr>
          <w:rFonts w:eastAsia="Times New Roman"/>
          <w:sz w:val="42"/>
          <w:szCs w:val="42"/>
          <w:vertAlign w:val="subscript"/>
        </w:rPr>
        <w:t xml:space="preserve"> </w:t>
      </w:r>
      <w:r>
        <w:rPr>
          <w:rFonts w:eastAsia="Times New Roman"/>
          <w:spacing w:val="-5"/>
          <w:sz w:val="42"/>
          <w:szCs w:val="42"/>
        </w:rPr>
        <w:t>насекомых. Ведь они помогают почве получать воду</w:t>
      </w:r>
      <w:r>
        <w:t xml:space="preserve"> </w:t>
      </w:r>
      <w:r>
        <w:rPr>
          <w:rFonts w:eastAsia="Times New Roman"/>
          <w:spacing w:val="-8"/>
          <w:sz w:val="42"/>
          <w:szCs w:val="42"/>
        </w:rPr>
        <w:t>и дышать воздухом.</w:t>
      </w:r>
    </w:p>
    <w:p w:rsidR="00000000" w:rsidRDefault="00DF4C1F">
      <w:pPr>
        <w:shd w:val="clear" w:color="auto" w:fill="FFFFFF"/>
        <w:spacing w:line="461" w:lineRule="exact"/>
        <w:ind w:left="72"/>
        <w:jc w:val="center"/>
        <w:sectPr w:rsidR="00000000">
          <w:type w:val="continuous"/>
          <w:pgSz w:w="11909" w:h="16834"/>
          <w:pgMar w:top="1183" w:right="1162" w:bottom="360" w:left="999" w:header="720" w:footer="720" w:gutter="0"/>
          <w:cols w:space="60"/>
          <w:noEndnote/>
        </w:sectPr>
      </w:pPr>
    </w:p>
    <w:p w:rsidR="00000000" w:rsidRDefault="00DF4C1F">
      <w:pPr>
        <w:shd w:val="clear" w:color="auto" w:fill="FFFFFF"/>
        <w:spacing w:before="398"/>
        <w:ind w:left="9648"/>
      </w:pPr>
      <w:r>
        <w:rPr>
          <w:rFonts w:ascii="Arial" w:hAnsi="Arial" w:cs="Arial"/>
          <w:b/>
          <w:bCs/>
          <w:w w:val="82"/>
          <w:sz w:val="2"/>
          <w:szCs w:val="2"/>
        </w:rPr>
        <w:lastRenderedPageBreak/>
        <w:t xml:space="preserve">' </w:t>
      </w:r>
      <w:r>
        <w:rPr>
          <w:rFonts w:ascii="Arial" w:eastAsia="Times New Roman" w:hAnsi="Arial" w:cs="Arial"/>
          <w:b/>
          <w:bCs/>
          <w:i/>
          <w:iCs/>
          <w:w w:val="82"/>
          <w:sz w:val="2"/>
          <w:szCs w:val="2"/>
        </w:rPr>
        <w:t>■■■</w:t>
      </w:r>
      <w:r>
        <w:rPr>
          <w:rFonts w:ascii="Arial" w:eastAsia="Times New Roman" w:hAnsi="Arial" w:cs="Arial"/>
          <w:b/>
          <w:bCs/>
          <w:i/>
          <w:iCs/>
          <w:w w:val="82"/>
          <w:sz w:val="2"/>
          <w:szCs w:val="2"/>
        </w:rPr>
        <w:t>:</w:t>
      </w:r>
      <w:r>
        <w:rPr>
          <w:rFonts w:ascii="Arial" w:eastAsia="Times New Roman" w:hAnsi="Arial" w:cs="Arial"/>
          <w:b/>
          <w:bCs/>
          <w:i/>
          <w:iCs/>
          <w:w w:val="82"/>
          <w:sz w:val="2"/>
          <w:szCs w:val="2"/>
        </w:rPr>
        <w:t>■</w:t>
      </w:r>
      <w:r>
        <w:rPr>
          <w:rFonts w:ascii="Arial" w:eastAsia="Times New Roman" w:hAnsi="Arial" w:cs="Arial"/>
          <w:b/>
          <w:bCs/>
          <w:i/>
          <w:iCs/>
          <w:w w:val="82"/>
          <w:sz w:val="2"/>
          <w:szCs w:val="2"/>
        </w:rPr>
        <w:t xml:space="preserve"> </w:t>
      </w:r>
      <w:r>
        <w:rPr>
          <w:rFonts w:ascii="Arial" w:eastAsia="Times New Roman" w:hAnsi="Arial" w:cs="Arial"/>
          <w:b/>
          <w:bCs/>
          <w:w w:val="82"/>
          <w:sz w:val="2"/>
          <w:szCs w:val="2"/>
        </w:rPr>
        <w:t>■■■</w:t>
      </w:r>
      <w:r>
        <w:rPr>
          <w:rFonts w:ascii="Arial" w:eastAsia="Times New Roman" w:hAnsi="Arial" w:cs="Arial"/>
          <w:b/>
          <w:bCs/>
          <w:w w:val="82"/>
          <w:sz w:val="2"/>
          <w:szCs w:val="2"/>
        </w:rPr>
        <w:t>'</w:t>
      </w:r>
      <w:r>
        <w:rPr>
          <w:rFonts w:ascii="Arial" w:eastAsia="Times New Roman" w:hAnsi="Arial" w:cs="Arial"/>
          <w:b/>
          <w:bCs/>
          <w:w w:val="82"/>
          <w:sz w:val="2"/>
          <w:szCs w:val="2"/>
        </w:rPr>
        <w:t>■</w:t>
      </w:r>
    </w:p>
    <w:p w:rsidR="00DF4C1F" w:rsidRDefault="00DF4C1F">
      <w:pPr>
        <w:shd w:val="clear" w:color="auto" w:fill="FFFFFF"/>
        <w:ind w:left="9499"/>
      </w:pPr>
    </w:p>
    <w:sectPr w:rsidR="00DF4C1F">
      <w:type w:val="continuous"/>
      <w:pgSz w:w="11909" w:h="16834"/>
      <w:pgMar w:top="1183" w:right="360" w:bottom="360" w:left="99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F4C1F"/>
    <w:rsid w:val="00D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2014-11-04T08:55:00Z</dcterms:created>
  <dcterms:modified xsi:type="dcterms:W3CDTF">2014-11-04T08:57:00Z</dcterms:modified>
</cp:coreProperties>
</file>