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0"/>
        <w:gridCol w:w="175"/>
      </w:tblGrid>
      <w:tr w:rsidR="003A6845" w:rsidTr="00032C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155" w:rsidRPr="00227155" w:rsidRDefault="00227155" w:rsidP="002271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и социально-личностному развитию детей № 21 «Искорка»</w:t>
            </w:r>
          </w:p>
          <w:p w:rsidR="00227155" w:rsidRDefault="00227155" w:rsidP="00032C82">
            <w:pPr>
              <w:pStyle w:val="1"/>
            </w:pPr>
          </w:p>
          <w:p w:rsidR="00227155" w:rsidRDefault="00227155" w:rsidP="00032C82">
            <w:pPr>
              <w:pStyle w:val="1"/>
            </w:pPr>
          </w:p>
          <w:p w:rsidR="003A6845" w:rsidRPr="00227155" w:rsidRDefault="003A6845" w:rsidP="00227155">
            <w:pPr>
              <w:pStyle w:val="1"/>
              <w:jc w:val="center"/>
              <w:rPr>
                <w:b/>
                <w:i/>
                <w:sz w:val="36"/>
                <w:szCs w:val="36"/>
              </w:rPr>
            </w:pPr>
            <w:r w:rsidRPr="00227155">
              <w:rPr>
                <w:b/>
                <w:i/>
                <w:sz w:val="36"/>
                <w:szCs w:val="36"/>
              </w:rPr>
              <w:t>Экспериментирование, как эффективный метод познания окружающего мира</w:t>
            </w:r>
          </w:p>
        </w:tc>
        <w:tc>
          <w:tcPr>
            <w:tcW w:w="0" w:type="auto"/>
            <w:vAlign w:val="center"/>
            <w:hideMark/>
          </w:tcPr>
          <w:p w:rsidR="003A6845" w:rsidRDefault="003A6845" w:rsidP="003A6845">
            <w:pPr>
              <w:rPr>
                <w:sz w:val="24"/>
                <w:szCs w:val="24"/>
              </w:rPr>
            </w:pPr>
            <w:r>
              <w:rPr>
                <w:rStyle w:val="date"/>
              </w:rPr>
              <w:t>  </w:t>
            </w:r>
          </w:p>
        </w:tc>
      </w:tr>
    </w:tbl>
    <w:p w:rsidR="003A6845" w:rsidRPr="00227155" w:rsidRDefault="00227155" w:rsidP="00227155">
      <w:pPr>
        <w:pStyle w:val="a4"/>
        <w:jc w:val="center"/>
        <w:rPr>
          <w:sz w:val="28"/>
          <w:szCs w:val="28"/>
        </w:rPr>
      </w:pPr>
      <w:r w:rsidRPr="00227155">
        <w:rPr>
          <w:sz w:val="28"/>
          <w:szCs w:val="28"/>
        </w:rPr>
        <w:t>(</w:t>
      </w:r>
      <w:r w:rsidR="003A6845" w:rsidRPr="00227155">
        <w:rPr>
          <w:sz w:val="28"/>
          <w:szCs w:val="28"/>
        </w:rPr>
        <w:t>Из опыта работы</w:t>
      </w:r>
      <w:r w:rsidRPr="00227155">
        <w:rPr>
          <w:sz w:val="28"/>
          <w:szCs w:val="28"/>
        </w:rPr>
        <w:t>)</w:t>
      </w:r>
    </w:p>
    <w:p w:rsidR="003A6845" w:rsidRDefault="006C0709" w:rsidP="003A6845">
      <w:pPr>
        <w:pStyle w:val="a4"/>
      </w:pPr>
      <w:r>
        <w:rPr>
          <w:rStyle w:val="a3"/>
          <w:rFonts w:eastAsiaTheme="majorEastAsia"/>
          <w:b/>
          <w:bCs/>
        </w:rPr>
        <w:t>Бузоверов</w:t>
      </w:r>
      <w:r w:rsidR="00227155">
        <w:rPr>
          <w:rStyle w:val="a3"/>
          <w:rFonts w:eastAsiaTheme="majorEastAsia"/>
          <w:b/>
          <w:bCs/>
        </w:rPr>
        <w:t>а</w:t>
      </w:r>
      <w:r>
        <w:rPr>
          <w:rStyle w:val="a3"/>
          <w:rFonts w:eastAsiaTheme="majorEastAsia"/>
          <w:b/>
          <w:bCs/>
        </w:rPr>
        <w:t xml:space="preserve"> И.М.</w:t>
      </w:r>
      <w:r w:rsidR="00227155">
        <w:rPr>
          <w:rStyle w:val="a3"/>
          <w:rFonts w:eastAsiaTheme="majorEastAsia"/>
          <w:b/>
          <w:bCs/>
        </w:rPr>
        <w:t xml:space="preserve"> </w:t>
      </w:r>
      <w:r w:rsidR="003A6845">
        <w:t>Воспитател</w:t>
      </w:r>
      <w:r w:rsidR="00227155">
        <w:t>ь</w:t>
      </w:r>
      <w:r w:rsidR="003A6845">
        <w:t xml:space="preserve"> </w:t>
      </w:r>
      <w:r w:rsidR="00DB1CBE">
        <w:t>1</w:t>
      </w:r>
      <w:r w:rsidR="003A6845">
        <w:t xml:space="preserve"> квалификационной категории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Мир вокруг ребенка разнообразен, поэтому у него постоянно существует потребность в новых впечатлениях.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Экспериментирование – эффективный метод познания закономерностей и явлений окружающего мира.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идет обогащение 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Экспериментирование включает в себя активные поиски решения задач, выдвижение предположений, реализацию выдвинутой гипотезы в действии и построение доступных выводов. То есть детское экспериментирование является хорошим средством интеллектуального развития дошкольников.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Детское экспериментирование оказывает положительное влияние на эмоциональную сферу ребенка; на развитие творческих способностей, на укрепление здоровья за счет повышения общего уровня двигательной активности.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Экспериментирование является наиболее успешным путём ознакомления детей с миром окружающей их живой и неживой природы.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 xml:space="preserve">Я обратила внимание на то, что познавательная активность детей не достаточно высока, что отражается на развитии речи, логического мышления, развитие памяти, внимания. Дети не проявляют любознательности, </w:t>
      </w:r>
      <w:r w:rsidRPr="00227155">
        <w:rPr>
          <w:sz w:val="28"/>
          <w:szCs w:val="28"/>
        </w:rPr>
        <w:lastRenderedPageBreak/>
        <w:t>исследовательского интереса к миру живой и неживой природы, предпочитая другие виды деятельности.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Таким образом, возникла необходимость в проведении целенаправленной систематической работы с использованием экспериментирования.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rStyle w:val="a3"/>
          <w:rFonts w:eastAsiaTheme="majorEastAsia"/>
          <w:b/>
          <w:bCs/>
          <w:sz w:val="28"/>
          <w:szCs w:val="28"/>
        </w:rPr>
        <w:t>Моей целью было:</w:t>
      </w:r>
    </w:p>
    <w:p w:rsidR="003A6845" w:rsidRPr="00227155" w:rsidRDefault="003A6845" w:rsidP="003A68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27155">
        <w:rPr>
          <w:sz w:val="28"/>
          <w:szCs w:val="28"/>
        </w:rPr>
        <w:t>сформировать у детей знания об окружающем мире;</w:t>
      </w:r>
    </w:p>
    <w:p w:rsidR="003A6845" w:rsidRPr="00227155" w:rsidRDefault="003A6845" w:rsidP="003A68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27155">
        <w:rPr>
          <w:sz w:val="28"/>
          <w:szCs w:val="28"/>
        </w:rPr>
        <w:t>привить первоначальные навыки исследовательской деятельности, познавательной активности, самостоятельности;</w:t>
      </w:r>
    </w:p>
    <w:p w:rsidR="003A6845" w:rsidRPr="00227155" w:rsidRDefault="003A6845" w:rsidP="003A68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27155">
        <w:rPr>
          <w:sz w:val="28"/>
          <w:szCs w:val="28"/>
        </w:rPr>
        <w:t>повысить уровень речевой активности, овладения экспериментальной деятельностью;</w:t>
      </w:r>
    </w:p>
    <w:p w:rsidR="003A6845" w:rsidRPr="00227155" w:rsidRDefault="003A6845" w:rsidP="003A68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27155">
        <w:rPr>
          <w:sz w:val="28"/>
          <w:szCs w:val="28"/>
        </w:rPr>
        <w:t>обогатить активный словарь;</w:t>
      </w:r>
    </w:p>
    <w:p w:rsidR="003A6845" w:rsidRPr="00227155" w:rsidRDefault="003A6845" w:rsidP="003A68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27155">
        <w:rPr>
          <w:sz w:val="28"/>
          <w:szCs w:val="28"/>
        </w:rPr>
        <w:t>развить связную речь.</w:t>
      </w:r>
    </w:p>
    <w:p w:rsidR="003A6845" w:rsidRPr="00227155" w:rsidRDefault="003A6845" w:rsidP="003A6845">
      <w:pPr>
        <w:spacing w:after="0"/>
        <w:rPr>
          <w:sz w:val="28"/>
          <w:szCs w:val="28"/>
        </w:rPr>
      </w:pPr>
      <w:r w:rsidRPr="00227155">
        <w:rPr>
          <w:sz w:val="28"/>
          <w:szCs w:val="28"/>
        </w:rPr>
        <w:t xml:space="preserve">Изучив имеющуюся методическую литературу по детской поисково-познавательной  деятельности, я решила адаптировать практический материал к условиям нашего детского сада.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4090"/>
      </w:tblGrid>
      <w:tr w:rsidR="003A6845" w:rsidRPr="00227155" w:rsidTr="00032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0" cy="4295775"/>
                  <wp:effectExtent l="19050" t="0" r="0" b="0"/>
                  <wp:docPr id="18" name="Рисунок 1" descr="http://tmndetsady.ru/upload/news/orig_cb3344f70deeedc5db4ebe12c6a51d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mndetsady.ru/upload/news/orig_cb3344f70deeedc5db4ebe12c6a51d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29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Распределила подборку практического материала по разделу «неживая природа» по блокам.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Это позволило мне легко ориентироваться в материале при выборе тем, конкретных опытов для планирования содержания практической деятельности и организации развивающей среды, а также разработать перспективный план.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 xml:space="preserve">В группе создан уголок экспериментирования, который пополняется новыми материалами, что способствует поддержанию интереса детей, позволяет вновь воспроизвести опыт, утвердиться в своих представлениях, практически освоить свойства и качества </w:t>
            </w:r>
            <w:r w:rsidRPr="00227155">
              <w:rPr>
                <w:sz w:val="28"/>
                <w:szCs w:val="28"/>
              </w:rPr>
              <w:lastRenderedPageBreak/>
              <w:t>различных материалов.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 xml:space="preserve">При организации работы по экспериментированию используются различные </w:t>
            </w:r>
            <w:r w:rsidRPr="00227155">
              <w:rPr>
                <w:rStyle w:val="a3"/>
                <w:rFonts w:eastAsiaTheme="majorEastAsia"/>
                <w:b/>
                <w:bCs/>
                <w:sz w:val="28"/>
                <w:szCs w:val="28"/>
              </w:rPr>
              <w:t>формы: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- непосредственно образовательная деятельность,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- экскурсии,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- чтение художественной литературы,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- развлечение,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- опыты,</w:t>
            </w:r>
          </w:p>
          <w:p w:rsidR="003A6845" w:rsidRPr="00227155" w:rsidRDefault="003A6845" w:rsidP="00032C82">
            <w:pPr>
              <w:pStyle w:val="a4"/>
              <w:rPr>
                <w:sz w:val="28"/>
                <w:szCs w:val="28"/>
              </w:rPr>
            </w:pPr>
            <w:r w:rsidRPr="00227155">
              <w:rPr>
                <w:sz w:val="28"/>
                <w:szCs w:val="28"/>
              </w:rPr>
              <w:t>- беседы.</w:t>
            </w:r>
          </w:p>
        </w:tc>
      </w:tr>
    </w:tbl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rStyle w:val="a3"/>
          <w:rFonts w:eastAsiaTheme="majorEastAsia"/>
          <w:sz w:val="28"/>
          <w:szCs w:val="28"/>
        </w:rPr>
        <w:lastRenderedPageBreak/>
        <w:t xml:space="preserve">Экспериментирование с воздухом: </w:t>
      </w:r>
      <w:r w:rsidRPr="00227155">
        <w:rPr>
          <w:sz w:val="28"/>
          <w:szCs w:val="28"/>
        </w:rPr>
        <w:t>«Реактивный шарик», «Поиск воздуха», «Место для воздуха», «Тесная бутылка», «Он в мешке», «Двигаем предметы», «Соломинка-пипетка», «Соломинка-флейта».</w:t>
      </w:r>
      <w:r w:rsidRPr="00227155">
        <w:rPr>
          <w:rStyle w:val="a3"/>
          <w:rFonts w:eastAsiaTheme="majorEastAsia"/>
          <w:sz w:val="28"/>
          <w:szCs w:val="28"/>
        </w:rPr>
        <w:t> </w:t>
      </w:r>
    </w:p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5"/>
        <w:gridCol w:w="6105"/>
      </w:tblGrid>
      <w:tr w:rsidR="003A6845" w:rsidRPr="00227155" w:rsidTr="00032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6845" w:rsidRPr="00227155" w:rsidRDefault="00AF6A44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19050" t="0" r="0" b="0"/>
                  <wp:docPr id="1" name="Рисунок 3" descr="http://tmndetsady.ru/upload/news/thumb_162716fd2334281aa46fb5e064e27957.jpg">
                    <a:hlinkClick xmlns:a="http://schemas.openxmlformats.org/drawingml/2006/main" r:id="rId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mndetsady.ru/upload/news/thumb_162716fd2334281aa46fb5e064e27957.jpg">
                            <a:hlinkClick r:id="rId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</w:p>
        </w:tc>
      </w:tr>
      <w:tr w:rsidR="003A6845" w:rsidRPr="00227155" w:rsidTr="00032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857500"/>
                  <wp:effectExtent l="19050" t="0" r="0" b="0"/>
                  <wp:docPr id="15" name="Рисунок 4" descr="http://tmndetsady.ru/upload/news/thumb_487ba8412f4593e2c6640ec329f3f2db.jpg">
                    <a:hlinkClick xmlns:a="http://schemas.openxmlformats.org/drawingml/2006/main" r:id="rId8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mndetsady.ru/upload/news/thumb_487ba8412f4593e2c6640ec329f3f2db.jpg">
                            <a:hlinkClick r:id="rId8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19050" t="0" r="0" b="0"/>
                  <wp:docPr id="14" name="Рисунок 5" descr="http://tmndetsady.ru/upload/news/thumb_ce4ce9252dd5c09c5322bdaef3f33556.jpg">
                    <a:hlinkClick xmlns:a="http://schemas.openxmlformats.org/drawingml/2006/main" r:id="rId1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mndetsady.ru/upload/news/thumb_ce4ce9252dd5c09c5322bdaef3f33556.jpg">
                            <a:hlinkClick r:id="rId1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Эти эксперименты давали детям знания о том, что воздух находится вокруг нас, его можно ощутить, увидеть, проделать с его помощью ряд действий.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rStyle w:val="a3"/>
          <w:rFonts w:eastAsiaTheme="majorEastAsia"/>
          <w:sz w:val="28"/>
          <w:szCs w:val="28"/>
        </w:rPr>
        <w:t xml:space="preserve">Экспериментирование с водой </w:t>
      </w:r>
      <w:r w:rsidRPr="00227155">
        <w:rPr>
          <w:sz w:val="28"/>
          <w:szCs w:val="28"/>
        </w:rPr>
        <w:t>позволило детям сравнить различные состояния воды.</w:t>
      </w:r>
      <w:r w:rsidRPr="00227155">
        <w:rPr>
          <w:rStyle w:val="a3"/>
          <w:rFonts w:eastAsiaTheme="majorEastAsia"/>
          <w:sz w:val="28"/>
          <w:szCs w:val="28"/>
        </w:rPr>
        <w:t xml:space="preserve"> («</w:t>
      </w:r>
      <w:r w:rsidRPr="00227155">
        <w:rPr>
          <w:sz w:val="28"/>
          <w:szCs w:val="28"/>
        </w:rPr>
        <w:t>Вижу - не вижу», «Где вода?», «Игры с кубиком льда», «Почувствуйте стакан», «Рукам своим не верю», «Что в банке?», «Где больше?», «Какая температура?», «Помощница вода»)</w:t>
      </w:r>
    </w:p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5"/>
        <w:gridCol w:w="6105"/>
      </w:tblGrid>
      <w:tr w:rsidR="003A6845" w:rsidRPr="00227155" w:rsidTr="00032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810000" cy="2876550"/>
                  <wp:effectExtent l="19050" t="0" r="0" b="0"/>
                  <wp:docPr id="13" name="Рисунок 6" descr="http://tmndetsady.ru/upload/news/thumb_6f248ae1b9e4b76264d1f38eab07e770.jpg">
                    <a:hlinkClick xmlns:a="http://schemas.openxmlformats.org/drawingml/2006/main" r:id="rId12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mndetsady.ru/upload/news/thumb_6f248ae1b9e4b76264d1f38eab07e770.jpg">
                            <a:hlinkClick r:id="rId12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19050" t="0" r="0" b="0"/>
                  <wp:docPr id="12" name="Рисунок 7" descr="http://tmndetsady.ru/upload/news/thumb_90e082138fadd1ba56164ab009b4d23f.jpg">
                    <a:hlinkClick xmlns:a="http://schemas.openxmlformats.org/drawingml/2006/main" r:id="rId14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mndetsady.ru/upload/news/thumb_90e082138fadd1ba56164ab009b4d23f.jpg">
                            <a:hlinkClick r:id="rId14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845" w:rsidRPr="00227155" w:rsidTr="00032C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857500"/>
                  <wp:effectExtent l="19050" t="0" r="0" b="0"/>
                  <wp:docPr id="11" name="Рисунок 8" descr="http://tmndetsady.ru/upload/news/thumb_529e98a0207b1d2977b40fcbbaeb1ee9.jpg">
                    <a:hlinkClick xmlns:a="http://schemas.openxmlformats.org/drawingml/2006/main" r:id="rId1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mndetsady.ru/upload/news/thumb_529e98a0207b1d2977b40fcbbaeb1ee9.jpg">
                            <a:hlinkClick r:id="rId1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6845" w:rsidRPr="00227155" w:rsidRDefault="003A6845" w:rsidP="00032C82">
            <w:pPr>
              <w:rPr>
                <w:sz w:val="28"/>
                <w:szCs w:val="28"/>
              </w:rPr>
            </w:pPr>
            <w:r w:rsidRPr="00227155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810000" cy="2857500"/>
                  <wp:effectExtent l="19050" t="0" r="0" b="0"/>
                  <wp:docPr id="10" name="Рисунок 9" descr="http://tmndetsady.ru/upload/news/thumb_b178d9e9beab65034b4f8be70b2002ec.jpg">
                    <a:hlinkClick xmlns:a="http://schemas.openxmlformats.org/drawingml/2006/main" r:id="rId18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mndetsady.ru/upload/news/thumb_b178d9e9beab65034b4f8be70b2002ec.jpg">
                            <a:hlinkClick r:id="rId18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rStyle w:val="a3"/>
          <w:rFonts w:eastAsiaTheme="majorEastAsia"/>
          <w:sz w:val="28"/>
          <w:szCs w:val="28"/>
        </w:rPr>
        <w:t xml:space="preserve">Экспериментирование с песком </w:t>
      </w:r>
      <w:r w:rsidRPr="00227155">
        <w:rPr>
          <w:sz w:val="28"/>
          <w:szCs w:val="28"/>
        </w:rPr>
        <w:t>давало детям возможность выделить для себя новые свойства песка («Свойства мокрого песка», «Песочный конус», «Чистая вода», «Можно ли услышать песок?», «Цветной песок», «Ветер в пустыне», «Песок и камешки»)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 xml:space="preserve">Проведение экспериментов продолжалось и во время </w:t>
      </w:r>
      <w:r w:rsidRPr="00227155">
        <w:rPr>
          <w:rStyle w:val="a3"/>
          <w:rFonts w:eastAsiaTheme="majorEastAsia"/>
          <w:sz w:val="28"/>
          <w:szCs w:val="28"/>
        </w:rPr>
        <w:t>наблюдений на прогулках: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-рассматривание снежинок через увеличительное стекло;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-рассматривание сосулек;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-замораживание воды;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-рисование на снегу цветной водой;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-наблюдение за воздушным шаром на морозе и в группе;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-определение направления ветра;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-наблюдение за срезом сугробов;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-изготовление цветных льдинок;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-сравнение мокрого и сухого песка, лепка из него поделок;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-наблюдение за наполнением дождевой водой ёмкостей  различной ширины;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 xml:space="preserve">-сравнение </w:t>
      </w:r>
      <w:proofErr w:type="spellStart"/>
      <w:r w:rsidRPr="00227155">
        <w:rPr>
          <w:sz w:val="28"/>
          <w:szCs w:val="28"/>
        </w:rPr>
        <w:t>намокаемости</w:t>
      </w:r>
      <w:proofErr w:type="spellEnd"/>
      <w:r w:rsidRPr="00227155">
        <w:rPr>
          <w:sz w:val="28"/>
          <w:szCs w:val="28"/>
        </w:rPr>
        <w:t xml:space="preserve"> тканей различной фактуры;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-рисование на сухом и мокром песке;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lastRenderedPageBreak/>
        <w:t>-что быстрее высохнет дерево или камень.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Вопросы, задаваемые детям, носили поисковый характер, развивали умение выдвигать гипотезы, например: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-Как вы думаете, дождь будет идти целый день?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-Как вы думаете, что будет, если дождика не будет совсем?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-Что будет, если  на деревьях не распустятся листочки?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-Как вы думаете, что случится с насекомыми, если они не лягут спать?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-Как вы думаете, что случится со снегом в теплой комнате? Т.д.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В процессе экспериментирования также большое значение имело художественное слово (загадки, стихи, потешки, авторские рассказы), которое помогало организовать, заинтересовать детей, пополнить словарный запас.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rStyle w:val="a3"/>
          <w:rFonts w:eastAsiaTheme="majorEastAsia"/>
          <w:b/>
          <w:bCs/>
          <w:sz w:val="28"/>
          <w:szCs w:val="28"/>
        </w:rPr>
        <w:t xml:space="preserve">Результаты </w:t>
      </w:r>
      <w:r w:rsidRPr="00227155">
        <w:rPr>
          <w:sz w:val="28"/>
          <w:szCs w:val="28"/>
        </w:rPr>
        <w:t xml:space="preserve">проведенной работы показали, что применение экспериментирования оказало влияние </w:t>
      </w:r>
      <w:proofErr w:type="gramStart"/>
      <w:r w:rsidRPr="00227155">
        <w:rPr>
          <w:sz w:val="28"/>
          <w:szCs w:val="28"/>
        </w:rPr>
        <w:t>на</w:t>
      </w:r>
      <w:proofErr w:type="gramEnd"/>
      <w:r w:rsidRPr="00227155">
        <w:rPr>
          <w:sz w:val="28"/>
          <w:szCs w:val="28"/>
        </w:rPr>
        <w:t>: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 повышение уровня развития любознательности; развитие исследовательских умений и навыков детей (анализировать объект или явление, выделять существенные признаки и связи, отбирать средства и материалы для самостоятельной деятельности, осуществлять эксперимент, делать выводы);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вопросы);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-развитие  личностных характеристик (появление инициативы, самостоятельности, умения сотрудничать с другими, потребности отстаивать свою точку зрения);</w:t>
      </w:r>
    </w:p>
    <w:p w:rsidR="003A6845" w:rsidRPr="00227155" w:rsidRDefault="003A6845" w:rsidP="003A6845">
      <w:pPr>
        <w:pStyle w:val="a4"/>
        <w:rPr>
          <w:sz w:val="28"/>
          <w:szCs w:val="28"/>
        </w:rPr>
      </w:pPr>
      <w:r w:rsidRPr="00227155">
        <w:rPr>
          <w:sz w:val="28"/>
          <w:szCs w:val="28"/>
        </w:rPr>
        <w:t>- систематизация и расширение представлений  детей о неживой природе.</w:t>
      </w:r>
    </w:p>
    <w:p w:rsidR="003B231D" w:rsidRPr="00227155" w:rsidRDefault="003B231D">
      <w:pPr>
        <w:rPr>
          <w:sz w:val="28"/>
          <w:szCs w:val="28"/>
        </w:rPr>
      </w:pPr>
    </w:p>
    <w:sectPr w:rsidR="003B231D" w:rsidRPr="00227155" w:rsidSect="003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732"/>
    <w:multiLevelType w:val="multilevel"/>
    <w:tmpl w:val="37B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45"/>
    <w:rsid w:val="001818EA"/>
    <w:rsid w:val="00227155"/>
    <w:rsid w:val="003A6845"/>
    <w:rsid w:val="003B231D"/>
    <w:rsid w:val="006C0709"/>
    <w:rsid w:val="00AF6A44"/>
    <w:rsid w:val="00B76E31"/>
    <w:rsid w:val="00D77365"/>
    <w:rsid w:val="00DB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6845"/>
    <w:pPr>
      <w:keepNext/>
      <w:widowControl w:val="0"/>
      <w:spacing w:after="0" w:line="240" w:lineRule="auto"/>
      <w:ind w:firstLine="284"/>
      <w:jc w:val="right"/>
      <w:outlineLvl w:val="0"/>
    </w:pPr>
    <w:rPr>
      <w:rFonts w:ascii="Times New Roman" w:eastAsia="Times New Roman" w:hAnsi="Times New Roman" w:cs="Times New Roman"/>
      <w:snapToGrid w:val="0"/>
      <w:spacing w:val="-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845"/>
    <w:rPr>
      <w:rFonts w:ascii="Times New Roman" w:eastAsia="Times New Roman" w:hAnsi="Times New Roman" w:cs="Times New Roman"/>
      <w:snapToGrid w:val="0"/>
      <w:spacing w:val="-4"/>
      <w:sz w:val="24"/>
      <w:szCs w:val="20"/>
      <w:lang w:eastAsia="ru-RU"/>
    </w:rPr>
  </w:style>
  <w:style w:type="character" w:styleId="a3">
    <w:name w:val="Emphasis"/>
    <w:basedOn w:val="a0"/>
    <w:uiPriority w:val="20"/>
    <w:qFormat/>
    <w:rsid w:val="003A6845"/>
    <w:rPr>
      <w:i/>
      <w:iCs/>
    </w:rPr>
  </w:style>
  <w:style w:type="paragraph" w:styleId="a4">
    <w:name w:val="Normal (Web)"/>
    <w:basedOn w:val="a"/>
    <w:uiPriority w:val="99"/>
    <w:unhideWhenUsed/>
    <w:rsid w:val="003A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3A6845"/>
  </w:style>
  <w:style w:type="character" w:styleId="a5">
    <w:name w:val="Hyperlink"/>
    <w:basedOn w:val="a0"/>
    <w:uiPriority w:val="99"/>
    <w:semiHidden/>
    <w:unhideWhenUsed/>
    <w:rsid w:val="003A68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8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271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upload/news/orig_487ba8412f4593e2c6640ec329f3f2db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tmndetsady.ru/upload/news/orig_b178d9e9beab65034b4f8be70b2002ec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tmndetsady.ru/upload/news/orig_6f248ae1b9e4b76264d1f38eab07e770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tmndetsady.ru/upload/news/orig_529e98a0207b1d2977b40fcbbaeb1ee9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mndetsady.ru/upload/news/orig_162716fd2334281aa46fb5e064e2795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tmndetsady.ru/upload/news/orig_ce4ce9252dd5c09c5322bdaef3f33556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tmndetsady.ru/upload/news/orig_90e082138fadd1ba56164ab009b4d23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2014-12-23T18:36:00Z</dcterms:created>
  <dcterms:modified xsi:type="dcterms:W3CDTF">2014-12-24T03:42:00Z</dcterms:modified>
</cp:coreProperties>
</file>