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88" w:rsidRDefault="00AA7E88" w:rsidP="00AA7E8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D3D3D"/>
          <w:kern w:val="36"/>
          <w:sz w:val="36"/>
          <w:szCs w:val="36"/>
          <w:lang w:eastAsia="ru-RU"/>
        </w:rPr>
      </w:pPr>
      <w:r w:rsidRPr="00AA7E88">
        <w:rPr>
          <w:rFonts w:ascii="Arial" w:eastAsia="Times New Roman" w:hAnsi="Arial" w:cs="Arial"/>
          <w:color w:val="3D3D3D"/>
          <w:kern w:val="36"/>
          <w:sz w:val="36"/>
          <w:szCs w:val="36"/>
          <w:lang w:eastAsia="ru-RU"/>
        </w:rPr>
        <w:t>Животный и растительный мир</w:t>
      </w:r>
    </w:p>
    <w:p w:rsidR="006E0E26" w:rsidRDefault="00282337" w:rsidP="00AA7E8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D3D3D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D3D3D"/>
          <w:kern w:val="36"/>
          <w:sz w:val="36"/>
          <w:szCs w:val="36"/>
          <w:lang w:eastAsia="ru-RU"/>
        </w:rPr>
        <w:t>Арктики</w:t>
      </w:r>
    </w:p>
    <w:p w:rsidR="00AA7E88" w:rsidRDefault="00AA7E88" w:rsidP="00AA7E8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D3D3D"/>
          <w:kern w:val="36"/>
          <w:sz w:val="36"/>
          <w:szCs w:val="36"/>
          <w:lang w:eastAsia="ru-RU"/>
        </w:rPr>
      </w:pPr>
    </w:p>
    <w:p w:rsidR="00AA7E88" w:rsidRDefault="00AA7E88" w:rsidP="00AA7E8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b/>
          <w:bCs/>
          <w:color w:val="3D3D3D"/>
          <w:sz w:val="21"/>
          <w:szCs w:val="21"/>
        </w:rPr>
        <w:t>Растительный мир</w:t>
      </w:r>
    </w:p>
    <w:p w:rsidR="00AA7E88" w:rsidRDefault="00AA7E88" w:rsidP="00AA7E8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Растительный мир отличается смешением арктических и относительно южных (американских и азиатских) растений, реликтовыми видами. В континентальных районах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 wp14:anchorId="3CF129B8" wp14:editId="1A2A7101">
            <wp:extent cx="3295650" cy="2181225"/>
            <wp:effectExtent l="0" t="0" r="0" b="9525"/>
            <wp:docPr id="1" name="Рисунок 1" descr="http://arctica.cmsplanet.ru/cached_image/u3525guz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rctica.cmsplanet.ru/cached_image/u3525guzda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3D3D3D"/>
          <w:sz w:val="21"/>
          <w:szCs w:val="21"/>
        </w:rPr>
        <w:t> </w:t>
      </w:r>
      <w:r>
        <w:rPr>
          <w:rFonts w:ascii="Arial" w:hAnsi="Arial" w:cs="Arial"/>
          <w:color w:val="3D3D3D"/>
          <w:sz w:val="21"/>
          <w:szCs w:val="21"/>
        </w:rPr>
        <w:t xml:space="preserve">на южных склонах Чукотки попадаются степные участки. Ученые выдвинули предположение, что все Заполярье было покрыто степями во времена мамонта и шерстистого носорога.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Флористически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самые богатые регионы Арктики - это побережье полуострова Чукотка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и</w:t>
      </w:r>
      <w:hyperlink r:id="rId5" w:history="1">
        <w:r>
          <w:rPr>
            <w:rStyle w:val="a4"/>
            <w:rFonts w:ascii="Arial" w:hAnsi="Arial" w:cs="Arial"/>
            <w:color w:val="00A2FF"/>
            <w:sz w:val="21"/>
            <w:szCs w:val="21"/>
          </w:rPr>
          <w:t>остров</w:t>
        </w:r>
        <w:proofErr w:type="spellEnd"/>
        <w:r>
          <w:rPr>
            <w:rStyle w:val="a4"/>
            <w:rFonts w:ascii="Arial" w:hAnsi="Arial" w:cs="Arial"/>
            <w:color w:val="00A2FF"/>
            <w:sz w:val="21"/>
            <w:szCs w:val="21"/>
          </w:rPr>
          <w:t xml:space="preserve"> Врангеля</w:t>
        </w:r>
      </w:hyperlink>
      <w:r>
        <w:rPr>
          <w:rFonts w:ascii="Arial" w:hAnsi="Arial" w:cs="Arial"/>
          <w:color w:val="3D3D3D"/>
          <w:sz w:val="21"/>
          <w:szCs w:val="21"/>
        </w:rPr>
        <w:t>, который является самым северным объектом Всемирного природного наследия ЮНЕСКО. 40 видов растений и животных, населяющих остров, не встречаются больше нигде на земле.</w:t>
      </w:r>
    </w:p>
    <w:p w:rsidR="00AA7E88" w:rsidRDefault="00AA7E88" w:rsidP="00AA7E8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 xml:space="preserve">Растительный покров Арктики представлен злаками, осокой, полярными маками, кустарничками - ивняками, карликовыми березками, лишайниками, печеночниками, мхами (знаменитый олений мох - ягель). Не иначе как аномалией биоразнообразия считают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Чаунскую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губу у побережья Чукотки с ее зарослями морской капусты и богатой фауной, к которой относятся реликты теплых периодов прошлых веков.</w:t>
      </w:r>
    </w:p>
    <w:p w:rsidR="00AA7E88" w:rsidRDefault="00AA7E88" w:rsidP="00AA7E8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 xml:space="preserve">Растения Арктики - это основа жизни животных и человека. В пищу употребляют арктическую морошку, сыроежки, лечебные травы и даже лишайники. В Исландии издавна готовили муку и выпекали хлеб из лишайника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Центрария</w:t>
      </w:r>
      <w:proofErr w:type="spellEnd"/>
      <w:r>
        <w:rPr>
          <w:rFonts w:ascii="Arial" w:hAnsi="Arial" w:cs="Arial"/>
          <w:color w:val="3D3D3D"/>
          <w:sz w:val="21"/>
          <w:szCs w:val="21"/>
        </w:rPr>
        <w:t>. Он является естественным показателем чистоты окружающей среды, лидирует по содержанию витаминов, микроэлементов, полисахаридов и различных лишайниковых кислот.</w:t>
      </w:r>
    </w:p>
    <w:p w:rsidR="00AA7E88" w:rsidRDefault="00AA7E88" w:rsidP="00AA7E8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b/>
          <w:bCs/>
          <w:color w:val="3D3D3D"/>
          <w:sz w:val="21"/>
          <w:szCs w:val="21"/>
        </w:rPr>
        <w:t>Животный мир</w:t>
      </w:r>
    </w:p>
    <w:p w:rsidR="00AA7E88" w:rsidRDefault="00AA7E88" w:rsidP="00AA7E8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 wp14:anchorId="0ADA4BC4" wp14:editId="5FE662B1">
            <wp:extent cx="3295650" cy="2181225"/>
            <wp:effectExtent l="0" t="0" r="0" b="9525"/>
            <wp:docPr id="2" name="Рисунок 2" descr="http://arctica.cmsplanet.ru/cached_image/raq3n4qjg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rctica.cmsplanet.ru/cached_image/raq3n4qjgt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D3D3D"/>
          <w:sz w:val="21"/>
          <w:szCs w:val="21"/>
        </w:rPr>
        <w:t xml:space="preserve">Северный олень – одно </w:t>
      </w:r>
      <w:proofErr w:type="gramStart"/>
      <w:r>
        <w:rPr>
          <w:rFonts w:ascii="Arial" w:hAnsi="Arial" w:cs="Arial"/>
          <w:color w:val="3D3D3D"/>
          <w:sz w:val="21"/>
          <w:szCs w:val="21"/>
        </w:rPr>
        <w:t>из самых красивых животных Севера</w:t>
      </w:r>
      <w:proofErr w:type="gramEnd"/>
      <w:r>
        <w:rPr>
          <w:rFonts w:ascii="Arial" w:hAnsi="Arial" w:cs="Arial"/>
          <w:color w:val="3D3D3D"/>
          <w:sz w:val="21"/>
          <w:szCs w:val="21"/>
        </w:rPr>
        <w:t xml:space="preserve"> и главное животное в жизни коренных малочисленных народов. Для кочевников северный олень - это мясо, молоко, шкуры, панты - все, что позволяет адаптироваться при экстремально </w:t>
      </w:r>
      <w:r>
        <w:rPr>
          <w:rFonts w:ascii="Arial" w:hAnsi="Arial" w:cs="Arial"/>
          <w:color w:val="3D3D3D"/>
          <w:sz w:val="21"/>
          <w:szCs w:val="21"/>
        </w:rPr>
        <w:lastRenderedPageBreak/>
        <w:t>низких температурах. 100 граммов оленины - равно суточной потребности человека в витаминах и гарантия от цинги. Оленина, оленья печень и кровь спасает при авитаминозах, нарушении обмена веществ и малокровии.</w:t>
      </w:r>
    </w:p>
    <w:p w:rsidR="00AA7E88" w:rsidRDefault="00AA7E88" w:rsidP="00AA7E8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 xml:space="preserve">Оленей человек одомашнил примерно тысячу лет назад, и оленеводство стало традиционным занятием многих коренных народов. При этом, в Северной Америке олень так и не был </w:t>
      </w:r>
      <w:proofErr w:type="gramStart"/>
      <w:r>
        <w:rPr>
          <w:rFonts w:ascii="Arial" w:hAnsi="Arial" w:cs="Arial"/>
          <w:color w:val="3D3D3D"/>
          <w:sz w:val="21"/>
          <w:szCs w:val="21"/>
        </w:rPr>
        <w:t>одомашнен,  коренные</w:t>
      </w:r>
      <w:proofErr w:type="gramEnd"/>
      <w:r>
        <w:rPr>
          <w:rFonts w:ascii="Arial" w:hAnsi="Arial" w:cs="Arial"/>
          <w:color w:val="3D3D3D"/>
          <w:sz w:val="21"/>
          <w:szCs w:val="21"/>
        </w:rPr>
        <w:t xml:space="preserve"> жители континента предпочитали охотиться на американского оленя — карибу.</w:t>
      </w:r>
    </w:p>
    <w:p w:rsidR="00AA7E88" w:rsidRDefault="00AA7E88" w:rsidP="00AA7E8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Самая многочисленная популяция домашних северных оленей обитает в Ямало-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ненцком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автономном округе, здесь выпасается 665 000 этих животных. </w:t>
      </w:r>
    </w:p>
    <w:p w:rsidR="00AA7E88" w:rsidRDefault="00AA7E88" w:rsidP="00AA7E8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Самые крупные копытные Арктики - овцебыки, которые являются ровесниками мамонта. Они отлично приспособлены к суровым условиям: длинная шерсть защищает от ветров, они неприхотливы в пище. Эти травоядные животные занесены в Красную книгу России. Они обитают только на</w:t>
      </w:r>
      <w:r>
        <w:rPr>
          <w:rStyle w:val="apple-converted-space"/>
          <w:rFonts w:ascii="Arial" w:hAnsi="Arial" w:cs="Arial"/>
          <w:color w:val="3D3D3D"/>
          <w:sz w:val="21"/>
          <w:szCs w:val="21"/>
        </w:rPr>
        <w:t> </w:t>
      </w:r>
      <w:hyperlink r:id="rId7" w:history="1">
        <w:r>
          <w:rPr>
            <w:rStyle w:val="a4"/>
            <w:rFonts w:ascii="Arial" w:hAnsi="Arial" w:cs="Arial"/>
            <w:color w:val="00A2FF"/>
            <w:sz w:val="21"/>
            <w:szCs w:val="21"/>
          </w:rPr>
          <w:t>острове Врангеля</w:t>
        </w:r>
      </w:hyperlink>
      <w:r>
        <w:rPr>
          <w:rStyle w:val="apple-converted-space"/>
          <w:rFonts w:ascii="Arial" w:hAnsi="Arial" w:cs="Arial"/>
          <w:color w:val="3D3D3D"/>
          <w:sz w:val="21"/>
          <w:szCs w:val="21"/>
        </w:rPr>
        <w:t> </w:t>
      </w:r>
      <w:r>
        <w:rPr>
          <w:rFonts w:ascii="Arial" w:hAnsi="Arial" w:cs="Arial"/>
          <w:color w:val="3D3D3D"/>
          <w:sz w:val="21"/>
          <w:szCs w:val="21"/>
        </w:rPr>
        <w:t>и на полуострове Таймыр, куда были завезены в середине 70-х годов. На островах Канадского Арктического архипелага, где они известны как мускусные быки, их популяция неуклонно растет</w:t>
      </w:r>
      <w:r>
        <w:rPr>
          <w:rFonts w:ascii="Arial" w:hAnsi="Arial" w:cs="Arial"/>
          <w:noProof/>
          <w:color w:val="3D3D3D"/>
          <w:sz w:val="21"/>
          <w:szCs w:val="21"/>
        </w:rPr>
        <w:drawing>
          <wp:inline distT="0" distB="0" distL="0" distR="0" wp14:anchorId="73996276" wp14:editId="47D30F0A">
            <wp:extent cx="3295650" cy="2181225"/>
            <wp:effectExtent l="0" t="0" r="0" b="9525"/>
            <wp:docPr id="3" name="Рисунок 3" descr="http://arctica.cmsplanet.ru/cached_image/dmd22xc1l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rctica.cmsplanet.ru/cached_image/dmd22xc1lc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3D3D3D"/>
          <w:sz w:val="21"/>
          <w:szCs w:val="21"/>
        </w:rPr>
        <w:t> </w:t>
      </w:r>
      <w:r>
        <w:rPr>
          <w:rFonts w:ascii="Arial" w:hAnsi="Arial" w:cs="Arial"/>
          <w:color w:val="3D3D3D"/>
          <w:sz w:val="21"/>
          <w:szCs w:val="21"/>
        </w:rPr>
        <w:t xml:space="preserve">(особенно на о.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Банкс</w:t>
      </w:r>
      <w:proofErr w:type="spellEnd"/>
      <w:r>
        <w:rPr>
          <w:rFonts w:ascii="Arial" w:hAnsi="Arial" w:cs="Arial"/>
          <w:color w:val="3D3D3D"/>
          <w:sz w:val="21"/>
          <w:szCs w:val="21"/>
        </w:rPr>
        <w:t>). До 20 века ареалом овцебыков была Аляска. Ученые считают, что животные могли сменить «прописку» под давлением глобального потепления, поскольку овцебыки не привыкли жить в условиях обильных осадков, их шерсть скатывается и намокает в глубоком снегу. Не последнюю роль в сокращении популяции сыграли охотники. В естественных условиях угрозу для овцебыков и диких оленей представляет полярный волк.</w:t>
      </w:r>
    </w:p>
    <w:p w:rsidR="00AA7E88" w:rsidRDefault="00AA7E88" w:rsidP="00AA7E8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Традиционным для коренных народов Арктики является пушной промысел, так как арктический регион - это среда обитания горностаев, лисиц, полярных волков, росомах и песцов.</w:t>
      </w:r>
    </w:p>
    <w:p w:rsidR="00AA7E88" w:rsidRDefault="00AA7E88" w:rsidP="00AA7E88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>Важным звеном во всех пищевых цепочках являются грызуны, зайцы. Арктические хомяки лемминги в день поедают в полтора раза больше пищи, чем весят сами. В зависимости от кормовой обеспеченности численность леммингов меняется год от года: от распространения на огромные территории до почти полного вымирания.</w:t>
      </w:r>
    </w:p>
    <w:p w:rsidR="00AA7E88" w:rsidRPr="00AA7E88" w:rsidRDefault="00AA7E88" w:rsidP="00AA7E8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D3D3D"/>
          <w:kern w:val="36"/>
          <w:sz w:val="36"/>
          <w:szCs w:val="36"/>
          <w:lang w:eastAsia="ru-RU"/>
        </w:rPr>
      </w:pPr>
    </w:p>
    <w:p w:rsidR="002E561B" w:rsidRDefault="002E561B" w:rsidP="00AA7E88">
      <w:bookmarkStart w:id="0" w:name="_GoBack"/>
      <w:bookmarkEnd w:id="0"/>
    </w:p>
    <w:sectPr w:rsidR="002E561B" w:rsidSect="00AA7E8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7C"/>
    <w:rsid w:val="00040DD9"/>
    <w:rsid w:val="001D407C"/>
    <w:rsid w:val="00282337"/>
    <w:rsid w:val="002E561B"/>
    <w:rsid w:val="006E0E26"/>
    <w:rsid w:val="00AA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99706-0754-4E5D-A7DB-91A7379B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7E88"/>
  </w:style>
  <w:style w:type="character" w:styleId="a4">
    <w:name w:val="Hyperlink"/>
    <w:basedOn w:val="a0"/>
    <w:uiPriority w:val="99"/>
    <w:semiHidden/>
    <w:unhideWhenUsed/>
    <w:rsid w:val="00AA7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arctic-info.ru/Encyclopedia/Article/zapovednik--ostrov-vrangela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arctic-info.ru/Encyclopedia/Article/zapovednik--ostrov-vrangela-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6</cp:revision>
  <dcterms:created xsi:type="dcterms:W3CDTF">2015-01-24T07:40:00Z</dcterms:created>
  <dcterms:modified xsi:type="dcterms:W3CDTF">2015-01-24T07:54:00Z</dcterms:modified>
</cp:coreProperties>
</file>