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88" w:rsidRPr="001D4B88" w:rsidRDefault="001D4B88" w:rsidP="001D4B88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30929"/>
          <w:kern w:val="36"/>
          <w:sz w:val="24"/>
          <w:szCs w:val="24"/>
          <w:lang w:eastAsia="ru-RU"/>
        </w:rPr>
        <w:t>С</w:t>
      </w:r>
      <w:r w:rsidRPr="001D4B88">
        <w:rPr>
          <w:rFonts w:ascii="Verdana" w:eastAsia="Times New Roman" w:hAnsi="Verdana" w:cs="Times New Roman"/>
          <w:b/>
          <w:bCs/>
          <w:color w:val="030929"/>
          <w:kern w:val="36"/>
          <w:sz w:val="24"/>
          <w:szCs w:val="24"/>
          <w:lang w:eastAsia="ru-RU"/>
        </w:rPr>
        <w:t>ц</w:t>
      </w:r>
      <w:r w:rsidR="008E73A3">
        <w:rPr>
          <w:rFonts w:ascii="Verdana" w:eastAsia="Times New Roman" w:hAnsi="Verdana" w:cs="Times New Roman"/>
          <w:b/>
          <w:bCs/>
          <w:color w:val="030929"/>
          <w:kern w:val="36"/>
          <w:sz w:val="24"/>
          <w:szCs w:val="24"/>
          <w:lang w:eastAsia="ru-RU"/>
        </w:rPr>
        <w:t>енарий внеклассного мероприятия « Мы этой памяти верны»</w:t>
      </w:r>
      <w:r w:rsidRPr="001D4B88">
        <w:rPr>
          <w:rFonts w:ascii="Verdana" w:eastAsia="Times New Roman" w:hAnsi="Verdana" w:cs="Times New Roman"/>
          <w:b/>
          <w:bCs/>
          <w:color w:val="030929"/>
          <w:kern w:val="36"/>
          <w:sz w:val="24"/>
          <w:szCs w:val="24"/>
          <w:lang w:eastAsia="ru-RU"/>
        </w:rPr>
        <w:t xml:space="preserve"> посвящённого 70-летию Победы в Великой Отечественной войне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color w:val="000000"/>
          <w:sz w:val="18"/>
          <w:szCs w:val="18"/>
        </w:rPr>
        <w:t>Приближается величайший праздник всего человечества – семьдесят лет победы в самой жестокой, кровопролитной и разрушительной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войне</w:t>
      </w:r>
      <w:r>
        <w:rPr>
          <w:rFonts w:ascii="Verdana" w:hAnsi="Verdana"/>
          <w:color w:val="000000"/>
          <w:sz w:val="18"/>
          <w:szCs w:val="18"/>
        </w:rPr>
        <w:t>. С каждым годом всё дальше и дальше в прошлое уходят от нас героические и трагические годы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Великой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Отечественной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войны</w:t>
      </w:r>
      <w:r>
        <w:rPr>
          <w:rFonts w:ascii="Verdana" w:hAnsi="Verdana"/>
          <w:color w:val="000000"/>
          <w:sz w:val="18"/>
          <w:szCs w:val="18"/>
        </w:rPr>
        <w:t>, всё меньше остаётся живых ветеранов, искажаются факты, значимость Победы. Поэтому очень важно донести правду о войне тем, кто живёт в XXI веке.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Как луч лазера, живые рассказы, свидетельства и факты должны пробиться в сознание и души детей, чтобы они раз и навсегда возненавидели фашизм и поняли, как он опасен и бесчеловечен.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Отобранный для мероприятия материал никого не должен оставить равнодушным, должен затронуть самые глубины человеческих душ.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Данная разработка внеклассного мероприятия направлена на воспитание патриотических качеств, гражданственности, идеалов гуманизма и справедливости, способности переносить чужую боль, пережитую реальными людьми в военное лихолетье.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Тема войны принадлежит истории, но использование мультимедийных средств даёт возможность перенестись в те годы, одновременно эффективно воздействуя на эмоции и чувства участников и зрителей.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Данное мероприятие посвящено памяти </w:t>
      </w:r>
      <w:proofErr w:type="gramStart"/>
      <w:r>
        <w:rPr>
          <w:rFonts w:ascii="Verdana" w:hAnsi="Verdana"/>
          <w:color w:val="000000"/>
          <w:sz w:val="18"/>
          <w:szCs w:val="18"/>
        </w:rPr>
        <w:t>павших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во время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Великой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Отечественной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войны</w:t>
      </w:r>
      <w:r>
        <w:rPr>
          <w:rFonts w:ascii="Verdana" w:hAnsi="Verdana"/>
          <w:color w:val="000000"/>
          <w:sz w:val="18"/>
          <w:szCs w:val="18"/>
        </w:rPr>
        <w:t>, а также ныне живущим ветеранам, испытавшим ужасы войны.</w:t>
      </w:r>
    </w:p>
    <w:bookmarkEnd w:id="0"/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Цели мероприятия: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Познакомить </w:t>
      </w:r>
      <w:proofErr w:type="gramStart"/>
      <w:r>
        <w:rPr>
          <w:rFonts w:ascii="Verdana" w:hAnsi="Verdana"/>
          <w:color w:val="000000"/>
          <w:sz w:val="18"/>
          <w:szCs w:val="18"/>
        </w:rPr>
        <w:t>обучающихся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 историческим прошлым.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 Показать </w:t>
      </w:r>
      <w:proofErr w:type="gramStart"/>
      <w:r>
        <w:rPr>
          <w:rFonts w:ascii="Verdana" w:hAnsi="Verdana"/>
          <w:color w:val="000000"/>
          <w:sz w:val="18"/>
          <w:szCs w:val="18"/>
        </w:rPr>
        <w:t>обучающимся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жестокость войны, принесшей огромные бедствия, гибель миллионов людей.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Вырабатывать сознательное отношение к гражданскому долгу.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 Способствовать формированию гражданской позиции </w:t>
      </w:r>
      <w:proofErr w:type="gramStart"/>
      <w:r>
        <w:rPr>
          <w:rFonts w:ascii="Verdana" w:hAnsi="Verdana"/>
          <w:color w:val="000000"/>
          <w:sz w:val="18"/>
          <w:szCs w:val="18"/>
        </w:rPr>
        <w:t>обучающихся</w:t>
      </w:r>
      <w:proofErr w:type="gramEnd"/>
      <w:r>
        <w:rPr>
          <w:rFonts w:ascii="Verdana" w:hAnsi="Verdana"/>
          <w:color w:val="000000"/>
          <w:sz w:val="18"/>
          <w:szCs w:val="18"/>
        </w:rPr>
        <w:t>, желание изучать историю периода Великой Отечественной войны.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Пробуждать активное стремление утверждать в отношениях между людьми гуманные отношения; противодействовать жестокости, агрессивности.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Содействовать патриотическому воспитанию подрастающего поколения: воспитание чувства гордости за народ, победивший в войне; уважительного отношения к ветеранам.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Способствовать развитию творческих и коммуникативных способностей обучающихся, навыков выразительного чтения.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Методы организации деятельности </w:t>
      </w:r>
      <w:proofErr w:type="gramStart"/>
      <w:r>
        <w:rPr>
          <w:rFonts w:ascii="Verdana" w:hAnsi="Verdana"/>
          <w:color w:val="000000"/>
          <w:sz w:val="18"/>
          <w:szCs w:val="18"/>
        </w:rPr>
        <w:t>обучающихся</w:t>
      </w:r>
      <w:proofErr w:type="gramEnd"/>
      <w:r>
        <w:rPr>
          <w:rFonts w:ascii="Verdana" w:hAnsi="Verdana"/>
          <w:color w:val="000000"/>
          <w:sz w:val="18"/>
          <w:szCs w:val="18"/>
        </w:rPr>
        <w:t>: словесный, наглядный, интерактивный, частично - поисковый.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Для достижения поставленных целей обучающиеся были разбиты на мини - группы по интересам.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Первая группа занималась подборкой материалов в библиотеке.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Вторая группа вместе с учителем русского языка и литературы писала сценарий.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Третья группа создавала компьютерную презентацию.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Четвертая группа занималась творческой деятельностью.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8E2C15C" wp14:editId="7E208A89">
                <wp:extent cx="25400" cy="25400"/>
                <wp:effectExtent l="0" t="0" r="0" b="0"/>
                <wp:docPr id="5" name="AutoShape 4" descr="C:\Users40FD~1AppDataLocalTempmsohtmlclip1%EF%BF%BD1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18"/>
          <w:szCs w:val="18"/>
        </w:rPr>
        <w:t>Оборудование: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416F98BD" wp14:editId="714364F2">
                <wp:extent cx="25400" cy="25400"/>
                <wp:effectExtent l="0" t="0" r="0" b="0"/>
                <wp:docPr id="4" name="AutoShape 5" descr="C:\Users40FD~1AppDataLocalTempmsohtmlclip1%EF%BF%BD1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18"/>
          <w:szCs w:val="18"/>
        </w:rPr>
        <w:t> Стенгазеты о Великой Отечественной войне, рисунки учащихся по теме, выставка книг о Великой Отечественной войне, записи песен военных лет, проектор, компьютер, мультимедийная презентация, кинофрагменты, стол и реквизит для сценок.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Сценарий литературно - театрализованного представления «Это нужно живым…»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уч-ся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самый длинный день в году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безоблачной погодой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выдал общую беду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всех, на все 4 года…. (К. Симонов)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уч-ся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Вставай, страна огромная,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 на смертный бой!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фашистской силой тёмною,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проклятою ордой!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ярость благородная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скипает, как волна –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Идёт война народная,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Священная война! (В. Лебедев-Кумач)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</w:t>
      </w: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сражений было у пограничной Брестской крепости. Её защитники около месяца вели неравный бой и нанесли фашистам большой урон.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уч-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“Размышление в Брестской крепости”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знал, что можно пережечь кирпич,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стальной.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знал, что можно не сберечь,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будет щебень, бой.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знал, что можно толом рвать,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упор вгонять фугас,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кирпич не разобрать –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кладка запеклась.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 тут плавился в огне,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Стекал он, как стекло.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коснуться страшно мне,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пальцы не сожгло.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ж стена – она стена.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 песок вросла.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же тех солдат война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сдвинуть не смогла? (А. Смольников)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Армия в первые месяцы войны вынуждена была отступать. Гитлер придавал исключительное значение захвату Москвы. Он полагал, что стоит только его войскам войти в Москву – и советский народ будет покорён. Свой план захвата гитлеровцы назвали “Тайфун” Но этим планам не суждено было осуществиться.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уч-ся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Лучших сыновей и дочерей послала Родина на фронт. Тысячи людей добровольно ушли в армию, в партизанские отряды, в народное ополчение.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Г/</w:t>
      </w:r>
      <w:proofErr w:type="gramStart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</w:t>
      </w:r>
      <w:proofErr w:type="spellStart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Высотский</w:t>
      </w:r>
      <w:proofErr w:type="spellEnd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“А сыновья уходят в бой”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уч-ся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ушедших на фронт мужчин на заводах и фабриках к станкам вставали старики, женщины, дети. Они делали оружие. Колхозы снабжали армию продовольствием. Героями тыла стали сотни тысяч людей.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уч-ся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уже глубокая осень. Но как всегда, 7 ноября 1941 года на Красной площади был парад. И сразу с парада наши войска шли на фронт. И вот первая победа под Москвой…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уч-ся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. “Столица”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Здесь каждый дом стоит как дот,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тянутся во мгле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Зенитки с крыши в небосвод,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шпили на Кремле,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знак, что в этот час родней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Кремлём моя земля,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кажутся тесней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вокруг Кремля.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окнах белые кресты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елькают второпях,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же крест поставишь ты,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Москва, на всех врагах…. (М. </w:t>
      </w:r>
      <w:proofErr w:type="spell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Кульчитский</w:t>
      </w:r>
      <w:proofErr w:type="spell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уч-ся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Героически сражались с врагом наши воины у Смоленска. Самые славные участники Смоленского сражения – 4 дивизии – первыми получили звание 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Гвардейских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“Мужество”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нынче лежит на весах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совершается ныне.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 мужества пробил на наших часах,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мужество нас не покинет.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страшно под пулями мертвыми лечь,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горько остаться без крова,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сохраним тебя, русская речь,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Великое русское слово.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Свободным и чистым тебя пронесем,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внукам дадим, и от плена спасем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авеки! (</w:t>
      </w:r>
      <w:proofErr w:type="spell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А.Ахматова</w:t>
      </w:r>
      <w:proofErr w:type="spell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уч-ся.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Блестящая победа в Сталинградской битве. Затем лето 1943 года – Курская битва. И снова победа! Но враг ещё силён. И много погибших наших людей: воинов и мирных жителей. Многие потеряли своих родных, близких, друзей.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Г/</w:t>
      </w:r>
      <w:proofErr w:type="gramStart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</w:t>
      </w:r>
      <w:proofErr w:type="spellStart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Высотский</w:t>
      </w:r>
      <w:proofErr w:type="spellEnd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“Он не вернулся из боя”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уч-ся.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Великой Отечественной войны на фронте и в тылу – это подвиг беспредельного мужества и стойкости советских людей и верности Родине.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“Всё для фронта!” “Всё для Победы!”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уч-ся.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быть там могут 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все страдали –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Воевали все…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мёрз в окопах, он влезал на горы,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ртом сожжённым припадал к росе.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Недоедая – и в снегу по пояс,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Недосыпая – и по грудь в воде,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Минуты за 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беспокоясь,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Высокой он доверился звезде.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вышел с боем не к одной границе,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Густую на земле развеял тьму.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с правдой этою сравниться!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спас тебя…. Так поклонись ему! (</w:t>
      </w:r>
      <w:proofErr w:type="spell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В.Субботин</w:t>
      </w:r>
      <w:proofErr w:type="spell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уч-ся.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 Он шёл к победе, задыхаясь,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думал о себе в пути,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она была такая: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Взглянуть – и глаз не отвести. (</w:t>
      </w:r>
      <w:proofErr w:type="spell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С.Орлов</w:t>
      </w:r>
      <w:proofErr w:type="spell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уч-ся.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настал этот долгожданный день. Этого праздника люди ждали 1418 дней. Столько дней и ночей продолжалась война.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нашей Родиной мы сочтёмся славою,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кто кровью собственной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ороднился с ней,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война великая,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война кровавая 1418 дней.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уч-ся.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война отметила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метиной особою,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жизни 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было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трудней.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Метиной особою,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 высшей пробою –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1418 дней.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Наградила нас она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Фронтовым содружеством,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было содружества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Крепче и родней.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огнём, под пулями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акаляла мужество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1418 дней. (Автор неизвестен)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уч-ся.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из воспоминаний маршала Советского Союза </w:t>
      </w:r>
      <w:proofErr w:type="spell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К.Рокосовскова</w:t>
      </w:r>
      <w:proofErr w:type="spell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“… Победа! Это величайшее счастье для солдата - сознание того, что ты помог своему народу победить врага, отстоять свободу Родины, вернуть ей мир. Сознание того, что ты выполнил свой солдатский долг, долг тяжкий и прекрасный, выше которого нет ничего на земле!...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уч-ся.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была всенародной. И победа над врагом тоже была победой всенародной. Армия и народ праздновали её одной дружной семьёй. И от этого ещё полнее, ещё больше было наше солдатское счастье…”.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</w:t>
      </w: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семьи, не испытавшей боль утраты. Родина помнит имена своих сынов и дочерей.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века,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года,-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тех,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уже не придёт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икогда,-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плачьте!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горле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сдержите стоны,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горькие стоны.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Памяти 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достойны!</w:t>
      </w: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Вечно </w:t>
      </w:r>
      <w:proofErr w:type="gram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</w:t>
      </w:r>
      <w:proofErr w:type="gram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!... (</w:t>
      </w:r>
      <w:proofErr w:type="spell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Р.Рождественский</w:t>
      </w:r>
      <w:proofErr w:type="spell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уже никогда не вернётся, почтим минутой молчания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МОЛЧАНИЯ.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уч-ся.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80"/>
        <w:gridCol w:w="3306"/>
      </w:tblGrid>
      <w:tr w:rsidR="0001092F" w:rsidRPr="0001092F" w:rsidTr="0001092F">
        <w:tc>
          <w:tcPr>
            <w:tcW w:w="0" w:type="auto"/>
            <w:shd w:val="clear" w:color="auto" w:fill="auto"/>
            <w:hideMark/>
          </w:tcPr>
          <w:p w:rsidR="0001092F" w:rsidRPr="0001092F" w:rsidRDefault="0001092F" w:rsidP="0001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это будет, не знаю, 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краю </w:t>
            </w:r>
            <w:proofErr w:type="spellStart"/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белоногих</w:t>
            </w:r>
            <w:proofErr w:type="spellEnd"/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берёз 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Победу девятого мая</w:t>
            </w:r>
            <w:proofErr w:type="gramStart"/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тпразднуют люди без слёз. 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Поднимут старинные марши 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Армейские трубы страны, 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выедет к армии маршал, 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видевший этой войны.</w:t>
            </w:r>
          </w:p>
        </w:tc>
        <w:tc>
          <w:tcPr>
            <w:tcW w:w="0" w:type="auto"/>
            <w:shd w:val="clear" w:color="auto" w:fill="auto"/>
            <w:hideMark/>
          </w:tcPr>
          <w:p w:rsidR="0001092F" w:rsidRPr="0001092F" w:rsidRDefault="0001092F" w:rsidP="0001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мне не додуматься даже,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там ударит салют,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там сказки расскажут,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proofErr w:type="gramEnd"/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споют.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мы – то доподлинно знаем,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знать довелось на роду,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было девятого мая</w:t>
            </w:r>
            <w:proofErr w:type="gramStart"/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1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утра в сорок пятом году.</w:t>
            </w:r>
          </w:p>
        </w:tc>
      </w:tr>
    </w:tbl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С.Орлов</w:t>
      </w:r>
      <w:proofErr w:type="spellEnd"/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ВРУЧУНИЕ ЦВЕТОВ ВЕТЕРАНАМ.</w:t>
      </w:r>
    </w:p>
    <w:p w:rsidR="0001092F" w:rsidRPr="0001092F" w:rsidRDefault="0001092F" w:rsidP="000109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Г/</w:t>
      </w:r>
      <w:proofErr w:type="gramStart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01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песни “День Победы”.</w:t>
      </w:r>
    </w:p>
    <w:p w:rsidR="0001092F" w:rsidRDefault="0001092F" w:rsidP="0001092F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 w:rsidRPr="0001092F">
        <w:rPr>
          <w:rFonts w:ascii="Verdana" w:hAnsi="Verdana" w:cs="Arial"/>
          <w:color w:val="333333"/>
          <w:sz w:val="17"/>
          <w:szCs w:val="17"/>
          <w:bdr w:val="none" w:sz="0" w:space="0" w:color="auto" w:frame="1"/>
        </w:rPr>
        <w:br/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1 - й ведущий: Мужеством исполнены страницы истории нашей Родины.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2 - й ведущий: И высочайшей вершиной этого мужества была Великая Отечественная война.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1 - й ведущий: Эта война, самая народная и поистине самая священная из всех войн на земле, навсегда останется великим уроком человеческого мужества.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2 - й ведущий: Ещё живут на свете люди, которые преподали этот урок всему человечеству.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1 - й ведущий: Ещё можно взглянуть на их лица, в их глаза, услышать их простые, бесхитростные рассказы о тех временах…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2 - й ведущий: Конечно, историки могут скрупулезно подсчитать количество дивизий, участвовавших в том или ином сражении, число сожжённых деревень, разрушенных городов…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1 - й ведущий: Но не могут они рассказать, что чувствовала семилетняя девочка, на глазах которой бомбой разорвало сестру и брата.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2 - й ведущий: О чём думал голодный десятилетний мальчик в блокадном Ленинграде, варивший в воде кожаный ботинок, глядя на трупы своих родных.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center"/>
        <w:rPr>
          <w:rFonts w:ascii="Verdana" w:hAnsi="Verdana"/>
          <w:color w:val="000000"/>
          <w:sz w:val="18"/>
          <w:szCs w:val="18"/>
        </w:rPr>
      </w:pP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1 - й ведущий: Об этом могут рассказать они сами.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2 - й ведущий: Те, кто видел эту войну.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1 - й ведущий: Те, кто выжил в эту войну.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2 - й ведущий: Те, кто ещё живы.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1 - й ведущий: Тем, кому 70 лет назад не было 16…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2 - й ведущий: Тем, чьё детство опалено огнём Великой Отечественной войны, посвящается…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Чтец - девушка: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Опять война,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Опять блокада, -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может, нам о них забыть?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слышу иногда: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"Не надо,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надо раны бередить.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Ведь это правда, что устали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от рассказов о войне.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о блокаде пролистали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Стихов достаточно вполне".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может показаться: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Правы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убедительны слова.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Но даже если это правда, </w:t>
      </w:r>
      <w:proofErr w:type="gramStart"/>
      <w:r>
        <w:rPr>
          <w:rFonts w:ascii="Verdana" w:hAnsi="Verdana"/>
          <w:color w:val="000000"/>
          <w:sz w:val="18"/>
          <w:szCs w:val="18"/>
        </w:rPr>
        <w:t>Такая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правда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права!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Чтоб снова на земной планете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повторилось той зимы,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Нам нужно,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Чтобы наши дети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 этом помнили,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 мы!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не напрасно беспокоюсь,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Чтоб не забылась та война: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Ведь эта память - наша совесть.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Она, как сила, нам нужна.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Демонстрируется клип «Память» с сайта </w:t>
      </w:r>
      <w:proofErr w:type="spellStart"/>
      <w:r>
        <w:rPr>
          <w:rFonts w:ascii="Verdana" w:hAnsi="Verdana"/>
          <w:color w:val="000000"/>
          <w:sz w:val="18"/>
          <w:szCs w:val="18"/>
        </w:rPr>
        <w:t>viki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rdf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ru</w:t>
      </w:r>
      <w:proofErr w:type="spellEnd"/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сцену выходит ведущий с гитарой в руках, он исполняет песню А. Макаревича «Я не видел войны»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не видел войны, я родился значительно позже,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ее проходил и читал про нее с детских лет.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Сколько </w:t>
      </w:r>
      <w:proofErr w:type="gramStart"/>
      <w:r>
        <w:rPr>
          <w:rFonts w:ascii="Verdana" w:hAnsi="Verdana"/>
          <w:color w:val="000000"/>
          <w:sz w:val="18"/>
          <w:szCs w:val="18"/>
        </w:rPr>
        <w:t>книг про войну</w:t>
      </w:r>
      <w:proofErr w:type="gramEnd"/>
      <w:r>
        <w:rPr>
          <w:rFonts w:ascii="Verdana" w:hAnsi="Verdana"/>
          <w:color w:val="000000"/>
          <w:sz w:val="18"/>
          <w:szCs w:val="18"/>
        </w:rPr>
        <w:t>, - где как будто все очень похоже, -</w:t>
      </w:r>
    </w:p>
    <w:p w:rsidR="001D4B88" w:rsidRDefault="001D4B88" w:rsidP="001D4B88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Есть и это, и то, только самого главного нет.</w:t>
      </w:r>
    </w:p>
    <w:p w:rsidR="00D1011A" w:rsidRDefault="008E73A3">
      <w:r>
        <w:t xml:space="preserve">         </w:t>
      </w:r>
      <w:r w:rsidR="005477B1">
        <w:t>К сценарию прилагается презентация.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1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88"/>
    <w:rsid w:val="0001092F"/>
    <w:rsid w:val="001D4B88"/>
    <w:rsid w:val="005477B1"/>
    <w:rsid w:val="008E73A3"/>
    <w:rsid w:val="00D1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B88"/>
  </w:style>
  <w:style w:type="character" w:styleId="a4">
    <w:name w:val="Strong"/>
    <w:basedOn w:val="a0"/>
    <w:uiPriority w:val="22"/>
    <w:qFormat/>
    <w:rsid w:val="001D4B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B88"/>
  </w:style>
  <w:style w:type="character" w:styleId="a4">
    <w:name w:val="Strong"/>
    <w:basedOn w:val="a0"/>
    <w:uiPriority w:val="22"/>
    <w:qFormat/>
    <w:rsid w:val="001D4B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Smouki</dc:creator>
  <cp:lastModifiedBy>Smouki</cp:lastModifiedBy>
  <cp:revision>7</cp:revision>
  <dcterms:created xsi:type="dcterms:W3CDTF">2015-02-12T10:43:00Z</dcterms:created>
  <dcterms:modified xsi:type="dcterms:W3CDTF">2015-02-12T14:49:00Z</dcterms:modified>
</cp:coreProperties>
</file>