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07" w:rsidRPr="000B0C7A" w:rsidRDefault="00965607" w:rsidP="00965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Линейные уравнения с одним неизвестным</w:t>
      </w:r>
    </w:p>
    <w:p w:rsidR="00965607" w:rsidRPr="000B0C7A" w:rsidRDefault="00965607" w:rsidP="00965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Цель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0B0C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0B0C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бобщить и систематизировать знания учеников о линейных уравнениях с одним неизвестным, развивать творческое и логическое мышление учеников, формировать заинтересованность в результатах работы,  учить ценить мысль и труд других, учить этике и культуре общения, развивать способности учеников и их интерес к математике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965607" w:rsidRPr="000B0C7A" w:rsidRDefault="00965607" w:rsidP="00965607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B0C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Тип урок</w:t>
      </w:r>
      <w:r w:rsidRPr="000B0C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0B0C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:</w:t>
      </w:r>
      <w:r w:rsidRPr="000B0C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Урок – закрепление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607" w:rsidRPr="000B0C7A" w:rsidRDefault="00965607" w:rsidP="009656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607" w:rsidRPr="000B0C7A" w:rsidRDefault="00965607" w:rsidP="00965607">
      <w:pPr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интерактивная доска, карточки с заданиями и для самостоятельной работы, часы.</w:t>
      </w:r>
    </w:p>
    <w:p w:rsidR="00965607" w:rsidRPr="000B0C7A" w:rsidRDefault="00965607" w:rsidP="00965607">
      <w:pPr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tabs>
          <w:tab w:val="left" w:pos="403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965607" w:rsidRPr="000B0C7A" w:rsidRDefault="00965607" w:rsidP="00965607">
      <w:pPr>
        <w:pStyle w:val="a3"/>
        <w:numPr>
          <w:ilvl w:val="0"/>
          <w:numId w:val="1"/>
        </w:numPr>
        <w:tabs>
          <w:tab w:val="left" w:pos="403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класса к уроку</w:t>
      </w: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965607" w:rsidRPr="000B0C7A" w:rsidRDefault="00965607" w:rsidP="00965607">
      <w:pPr>
        <w:tabs>
          <w:tab w:val="left" w:pos="4039"/>
        </w:tabs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сообщает тему и цель урока и форму его проведения, объявляет программу математического поединка, напоминает правила игры, знакомит с капитанами команд. </w:t>
      </w:r>
    </w:p>
    <w:p w:rsidR="00965607" w:rsidRPr="000B0C7A" w:rsidRDefault="00965607" w:rsidP="00965607">
      <w:pPr>
        <w:tabs>
          <w:tab w:val="left" w:pos="403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ІІ. Организация математического поединка:</w:t>
      </w:r>
    </w:p>
    <w:p w:rsidR="00965607" w:rsidRPr="000B0C7A" w:rsidRDefault="00965607" w:rsidP="00965607">
      <w:pPr>
        <w:tabs>
          <w:tab w:val="left" w:pos="4039"/>
        </w:tabs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Каждая команда по очереди отвечает на вопрос.</w:t>
      </w:r>
    </w:p>
    <w:p w:rsidR="00965607" w:rsidRPr="000B0C7A" w:rsidRDefault="00965607" w:rsidP="00965607">
      <w:pPr>
        <w:tabs>
          <w:tab w:val="left" w:pos="4039"/>
        </w:tabs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ответ на каждый вопрос команде насчитывается 1 балл, за неправильный -  0 баллов. </w:t>
      </w:r>
    </w:p>
    <w:p w:rsidR="00965607" w:rsidRPr="000B0C7A" w:rsidRDefault="00965607" w:rsidP="00965607">
      <w:pPr>
        <w:tabs>
          <w:tab w:val="left" w:pos="40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1.ТУР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1.Что называют корнем уравнения с одним неизвестным?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2. Что значит решить уравнение?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3.Какое уравнение называют уравнением первой степени с одной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н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еизвестной?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Приведите примеры.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Сколько корней имеет уравнение первой степени с одним неизвестным? 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5. В уравнение  -3х+5=0 назовите: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а) свободный член;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б) коэффициент при неизвестной.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6. Найдите устно корни уравнений: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х-0,25=0,75;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х-1,3=2,7;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-2х=39;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18х=-9;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-13х=-26.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2.ТУР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.  Поединок между участниками команд</w:t>
      </w:r>
    </w:p>
    <w:p w:rsidR="00965607" w:rsidRPr="000B0C7A" w:rsidRDefault="00965607" w:rsidP="00965607">
      <w:pPr>
        <w:pStyle w:val="a3"/>
        <w:tabs>
          <w:tab w:val="left" w:pos="403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 одному участнику из каждой команды выходят к доске. Каждый ученик по очереди выбирает на столе уравнение, которое решает на доске. Но команда, участник которой  решает уравнение первым, получает 2 балла, другая -1 балл, если уравнение решено неправильно - 0 баллов.  </w:t>
      </w:r>
    </w:p>
    <w:p w:rsidR="00965607" w:rsidRPr="000B0C7A" w:rsidRDefault="00965607" w:rsidP="00965607">
      <w:pPr>
        <w:pStyle w:val="a3"/>
        <w:tabs>
          <w:tab w:val="left" w:pos="403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 участники из каждой команды по очереди  на столе   выбирают задачи, которые решают вместе с членами команды. Команда, которая первой решает задачу, получает 5 баллов, вторая – 4 балла, если задача решена неправильно  - 0 баллов. </w:t>
      </w:r>
    </w:p>
    <w:p w:rsidR="00965607" w:rsidRPr="000B0C7A" w:rsidRDefault="00965607" w:rsidP="00965607">
      <w:pPr>
        <w:pStyle w:val="a3"/>
        <w:tabs>
          <w:tab w:val="left" w:pos="403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Учитель  имеет право снимать баллы за неточности, за грубые ошибки, а особенно за подсказки и за нарушение дисциплины.</w:t>
      </w:r>
    </w:p>
    <w:p w:rsidR="00965607" w:rsidRPr="000B0C7A" w:rsidRDefault="00965607" w:rsidP="00965607">
      <w:pPr>
        <w:pStyle w:val="a3"/>
        <w:tabs>
          <w:tab w:val="left" w:pos="403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 </w:t>
      </w:r>
    </w:p>
    <w:p w:rsidR="00965607" w:rsidRPr="000B0C7A" w:rsidRDefault="00965607" w:rsidP="00965607">
      <w:pPr>
        <w:tabs>
          <w:tab w:val="left" w:pos="4039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) Найти корень уравнения: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(-2)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*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х+(0,4)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=(-1)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9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- (1-2х);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(1,2)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-(0,1)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2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(20-200х)=(1,4)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6(1,2х-0,5)-1,3х=5,9х-3;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8(1,3 + 0,25)-6,6х=3,8х+2;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5|х|=2,5;</w:t>
      </w:r>
    </w:p>
    <w:p w:rsidR="00965607" w:rsidRPr="000B0C7A" w:rsidRDefault="00965607" w:rsidP="00965607">
      <w:pPr>
        <w:pStyle w:val="a3"/>
        <w:tabs>
          <w:tab w:val="left" w:pos="4039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е)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2|х|=0,48.</w:t>
      </w:r>
    </w:p>
    <w:p w:rsidR="00965607" w:rsidRPr="000B0C7A" w:rsidRDefault="00965607" w:rsidP="00965607">
      <w:pPr>
        <w:pStyle w:val="a3"/>
        <w:tabs>
          <w:tab w:val="left" w:pos="4039"/>
        </w:tabs>
        <w:ind w:left="90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965607" w:rsidRPr="000B0C7A" w:rsidRDefault="00965607" w:rsidP="00965607">
      <w:pPr>
        <w:pStyle w:val="a3"/>
        <w:tabs>
          <w:tab w:val="left" w:pos="4039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Решите задачу с помощью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уравнения:</w:t>
      </w: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  <w:vertAlign w:val="superscript"/>
        </w:rPr>
        <w:t xml:space="preserve">     </w:t>
      </w:r>
      <w:r w:rsidRPr="000B0C7A">
        <w:rPr>
          <w:color w:val="000000" w:themeColor="text1"/>
          <w:sz w:val="28"/>
          <w:szCs w:val="28"/>
        </w:rPr>
        <w:t>а)</w:t>
      </w:r>
      <w:r w:rsidRPr="000B0C7A">
        <w:rPr>
          <w:color w:val="000000" w:themeColor="text1"/>
          <w:sz w:val="28"/>
          <w:szCs w:val="28"/>
          <w:vertAlign w:val="superscript"/>
        </w:rPr>
        <w:t xml:space="preserve">  </w:t>
      </w:r>
      <w:r w:rsidRPr="000B0C7A">
        <w:rPr>
          <w:bCs/>
          <w:color w:val="000000" w:themeColor="text1"/>
          <w:kern w:val="36"/>
          <w:sz w:val="28"/>
          <w:szCs w:val="28"/>
        </w:rPr>
        <w:t xml:space="preserve">Бригада должна была выполнить заказ на изготовление партии деталей за 10 дней. Ежедневно перевыполняя норму на 27 деталей, бригада за 7 дней не только </w:t>
      </w:r>
      <w:r w:rsidRPr="000B0C7A">
        <w:rPr>
          <w:color w:val="000000" w:themeColor="text1"/>
          <w:sz w:val="28"/>
          <w:szCs w:val="28"/>
        </w:rPr>
        <w:t xml:space="preserve">выполнила заказ, но еще изготовила дополнительно 54 детали. Сколько </w:t>
      </w:r>
      <w:hyperlink r:id="rId5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Pr="000B0C7A">
          <w:rPr>
            <w:color w:val="000000" w:themeColor="text1"/>
            <w:sz w:val="28"/>
            <w:szCs w:val="28"/>
          </w:rPr>
          <w:t>деталей в</w:t>
        </w:r>
      </w:hyperlink>
      <w:r w:rsidRPr="000B0C7A">
        <w:rPr>
          <w:color w:val="000000" w:themeColor="text1"/>
          <w:sz w:val="28"/>
          <w:szCs w:val="28"/>
        </w:rPr>
        <w:t> день изготовляла бригада?</w:t>
      </w: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bCs/>
          <w:color w:val="000000" w:themeColor="text1"/>
          <w:kern w:val="36"/>
          <w:sz w:val="28"/>
          <w:szCs w:val="28"/>
        </w:rPr>
      </w:pP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bCs/>
          <w:color w:val="000000" w:themeColor="text1"/>
          <w:kern w:val="36"/>
          <w:sz w:val="28"/>
          <w:szCs w:val="28"/>
        </w:rPr>
      </w:pP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  <w:vertAlign w:val="superscript"/>
        </w:rPr>
        <w:t xml:space="preserve">  </w:t>
      </w:r>
      <w:r w:rsidRPr="000B0C7A">
        <w:rPr>
          <w:color w:val="000000" w:themeColor="text1"/>
          <w:sz w:val="28"/>
          <w:szCs w:val="28"/>
        </w:rPr>
        <w:t xml:space="preserve">б) </w:t>
      </w:r>
      <w:r w:rsidRPr="000B0C7A">
        <w:rPr>
          <w:bCs/>
          <w:color w:val="000000" w:themeColor="text1"/>
          <w:kern w:val="36"/>
          <w:sz w:val="28"/>
          <w:szCs w:val="28"/>
        </w:rPr>
        <w:t xml:space="preserve">Заказ по выпуску машин завод должен был выполнить за 15 дней, но уже за 2 дня до срока завод не только выполнил план, но и выпустил сверх плана ещё 6 </w:t>
      </w:r>
      <w:r w:rsidRPr="000B0C7A">
        <w:rPr>
          <w:color w:val="000000" w:themeColor="text1"/>
          <w:sz w:val="28"/>
          <w:szCs w:val="28"/>
        </w:rPr>
        <w:t>машин, так как ежедневно выпускал по 2 машины сверх плана. Сколько машин должен был выпускать завод по плану?</w:t>
      </w: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bCs/>
          <w:color w:val="000000" w:themeColor="text1"/>
          <w:kern w:val="36"/>
          <w:sz w:val="28"/>
          <w:szCs w:val="28"/>
        </w:rPr>
      </w:pP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color w:val="000000" w:themeColor="text1"/>
          <w:sz w:val="28"/>
          <w:szCs w:val="28"/>
          <w:shd w:val="clear" w:color="auto" w:fill="FFFFFF"/>
        </w:rPr>
      </w:pPr>
      <w:r w:rsidRPr="000B0C7A">
        <w:rPr>
          <w:bCs/>
          <w:color w:val="000000" w:themeColor="text1"/>
          <w:kern w:val="36"/>
          <w:sz w:val="28"/>
          <w:szCs w:val="28"/>
        </w:rPr>
        <w:t xml:space="preserve">в). Расстояние между двумя пунктами катер прошел по течению за ч 30 минут, а против течения за 6 ч 18 мин. Определить расстояние между этими пунктами, </w:t>
      </w:r>
      <w:r w:rsidRPr="000B0C7A">
        <w:rPr>
          <w:color w:val="000000" w:themeColor="text1"/>
          <w:sz w:val="28"/>
          <w:szCs w:val="28"/>
          <w:shd w:val="clear" w:color="auto" w:fill="FFFFFF"/>
        </w:rPr>
        <w:t>если скорость течения реки 2,4 км/ч.</w:t>
      </w:r>
    </w:p>
    <w:p w:rsidR="00965607" w:rsidRPr="000B0C7A" w:rsidRDefault="00965607" w:rsidP="00965607">
      <w:pPr>
        <w:pStyle w:val="a4"/>
        <w:shd w:val="clear" w:color="auto" w:fill="FFFFFF"/>
        <w:spacing w:before="0" w:beforeAutospacing="0" w:after="176" w:afterAutospacing="0" w:line="386" w:lineRule="atLeast"/>
        <w:outlineLvl w:val="1"/>
        <w:rPr>
          <w:color w:val="000000" w:themeColor="text1"/>
          <w:sz w:val="28"/>
          <w:szCs w:val="28"/>
          <w:shd w:val="clear" w:color="auto" w:fill="FFFFFF"/>
        </w:rPr>
      </w:pP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0C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г). Два теплохода вышли одновременно из одного пункта и идут в одном направлении.  Первый теплоход за каждые 1,5 часа проходит 37,5км, а второй - за каждые 2ч 45к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какое время первый теплоход будет на расстоянии 10 км?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0C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 ТУР</w:t>
      </w:r>
      <w:r w:rsidRPr="000B0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Поединок капитанов.   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Капитаны обеих команд подходят к столу  и выбирают по очереди карточки с заданиями.  За правильное выполнение задания каждой команде насчитывается по 10 баллов.       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Задание:</w:t>
      </w:r>
    </w:p>
    <w:p w:rsidR="00965607" w:rsidRPr="000B0C7A" w:rsidRDefault="00965607" w:rsidP="009656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а) Просит дед свою бабулю: «Испеки мне колобок».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Бабка деду: «А смогу ли? Нет запаса муки впрок».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«По амбару помети, по сусекам поскреби.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Горсточку муки найдешь,  колобок мне испечешь».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Наскребла   полкилограмма,  будет колобок румяный.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Пять процентов от муки масла идет в порцию.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Поскорее помоги рассчитать  пропорцию.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граммов молока  и две трети от него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Бабка сахара берет.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Теста выйдет из него  граммов где-то на шестьсот.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Ты бабуле  подскажи, яиц сколь свежих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В тесто надо положить, чтобы колобок был нежным?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Будет бабушка считать   одно яйцо  граммов двадцать пять.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7A">
        <w:rPr>
          <w:rFonts w:ascii="Times New Roman" w:hAnsi="Times New Roman" w:cs="Times New Roman"/>
          <w:color w:val="000000" w:themeColor="text1"/>
          <w:sz w:val="28"/>
          <w:szCs w:val="28"/>
        </w:rPr>
        <w:t>Ответ: 1 яйцо.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б) По дороге шел отряд, тридцать пар сапог подряд.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Рядом две сороконожки  проскакали по дорожке,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И еще четыре кошки  в своих беленьких сапожках.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Вот Яга в своей сторожке, что стоит на курьих ножках,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Квасит вкусную окрошку  и  глядит весь день в окошко.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Видит, как идет Антошка в  огород копать картошку.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А Маринка за морошкой в  лес пошла с большим лукошком.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А соседский сын Сережка  ноги промочил немножко.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Два цыпленка клюют крошки  у  крыльца из синей плошки.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А Наташка большой ложкой   кормит кашей брата  Прошку.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На лужайке - три  Матрешки, а на кофточках – горошки.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Повар вместо поварешки  прицепил на фартук брошку,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Угостил Свинью лепешкой,  Козлику почистил рожки.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Вот такая Чепуха  замесилась. ХА - ХА –ХА.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>Посчитайте, ХЕ – ХЕ – ХЕ,  сколько ног в той Чепухе?</w:t>
      </w: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pStyle w:val="a4"/>
        <w:rPr>
          <w:color w:val="000000" w:themeColor="text1"/>
          <w:sz w:val="28"/>
          <w:szCs w:val="28"/>
        </w:rPr>
      </w:pPr>
      <w:r w:rsidRPr="000B0C7A">
        <w:rPr>
          <w:color w:val="000000" w:themeColor="text1"/>
          <w:sz w:val="28"/>
          <w:szCs w:val="28"/>
        </w:rPr>
        <w:t xml:space="preserve">Ответ: 184.( 60+80+16+4+6+4+4+10=184.)      </w:t>
      </w:r>
    </w:p>
    <w:p w:rsidR="00965607" w:rsidRPr="000B0C7A" w:rsidRDefault="00965607" w:rsidP="009656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II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. Итог поединка.  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Учитель подводит окончательные итоги, учитывая результаты первого тура,  поединка команд и поединка капитанов. Проверяет задания,  выполненные в письменном виде, подсчитывает полученные баллы. Определяет команду, которая победила в поединке.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III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. Итог урока.     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  Учитель подводит итог урока и результаты игры, указывает на допущенные ошибки и неточности при решении  задач и уравнений. Указывает на культуру общения, математическое вещание, на лаконичность и ясность ответов учеников. Выставляет оценки жюри, капитанам команд, а также участникам команд, в соответствии с участием каждого в  математическом поединке.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VI</w:t>
      </w:r>
      <w:r w:rsidRPr="000B0C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 Домашняя работа</w:t>
      </w:r>
    </w:p>
    <w:p w:rsidR="00965607" w:rsidRPr="000B0C7A" w:rsidRDefault="00965607" w:rsidP="00965607">
      <w:pPr>
        <w:shd w:val="clear" w:color="auto" w:fill="FFFFFF"/>
        <w:spacing w:after="35" w:line="386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B0C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№1001(г), №1003(ж), №1012(б)</w:t>
      </w:r>
    </w:p>
    <w:p w:rsidR="00A0152C" w:rsidRDefault="00A0152C"/>
    <w:sectPr w:rsidR="00A0152C" w:rsidSect="00EF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001"/>
    <w:multiLevelType w:val="hybridMultilevel"/>
    <w:tmpl w:val="6090DFE0"/>
    <w:lvl w:ilvl="0" w:tplc="3BEAD8A2">
      <w:start w:val="1"/>
      <w:numFmt w:val="upperRoman"/>
      <w:lvlText w:val="%1."/>
      <w:lvlJc w:val="left"/>
      <w:pPr>
        <w:ind w:left="1572" w:hanging="720"/>
      </w:pPr>
      <w:rPr>
        <w:rFonts w:ascii="Verdana" w:eastAsiaTheme="minorHAnsi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65607"/>
    <w:rsid w:val="00965607"/>
    <w:rsid w:val="00A0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607"/>
  </w:style>
  <w:style w:type="paragraph" w:styleId="a3">
    <w:name w:val="List Paragraph"/>
    <w:basedOn w:val="a"/>
    <w:uiPriority w:val="34"/>
    <w:qFormat/>
    <w:rsid w:val="009656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GQB3V9J0-VRMIQUYF?url=http%3A%2F%2Fwww.enter.ru%2Fproduct%2Fdoityourself%2Fkovriki-v-salon-vaz-2110-2080101011578&amp;sa=&amp;sa1=&amp;sa2=&amp;sa3=&amp;sa4=&amp;sa5=&amp;bt=20&amp;pt=9&amp;lt=2&amp;tl=3&amp;im=Mjc3NS0wLTE0MTM4MjU4NDctMTkyNjY5NjA%3D&amp;prdct=0e3c04360436023e06&amp;kw=%D0%B4%D0%B5%D1%82%D0%B0%D0%BB%D0%B5%D0%B9%20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2014-10-27T19:50:00Z</dcterms:created>
  <dcterms:modified xsi:type="dcterms:W3CDTF">2014-10-27T19:50:00Z</dcterms:modified>
</cp:coreProperties>
</file>