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88" w:rsidRPr="00DE2688" w:rsidRDefault="00DE2688" w:rsidP="00DE2688">
      <w:pPr>
        <w:jc w:val="center"/>
        <w:rPr>
          <w:rFonts w:ascii="Times New Roman" w:eastAsia="Calibri" w:hAnsi="Times New Roman" w:cs="Times New Roman"/>
          <w:i/>
          <w:sz w:val="28"/>
          <w:szCs w:val="28"/>
        </w:rPr>
      </w:pPr>
      <w:r w:rsidRPr="00DE2688">
        <w:rPr>
          <w:rFonts w:ascii="Times New Roman" w:eastAsia="Calibri" w:hAnsi="Times New Roman" w:cs="Times New Roman"/>
          <w:i/>
          <w:sz w:val="28"/>
          <w:szCs w:val="28"/>
        </w:rPr>
        <w:t>МАОУ ДОД «Федоровский центр дополнительного образования»</w:t>
      </w: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32"/>
          <w:szCs w:val="32"/>
        </w:rPr>
      </w:pPr>
      <w:r w:rsidRPr="00DE2688">
        <w:rPr>
          <w:rFonts w:ascii="Times New Roman" w:eastAsia="Calibri" w:hAnsi="Times New Roman" w:cs="Times New Roman"/>
          <w:i/>
          <w:sz w:val="32"/>
          <w:szCs w:val="32"/>
        </w:rPr>
        <w:t>ПРОФЕССИОГРАММА</w:t>
      </w:r>
    </w:p>
    <w:p w:rsidR="00DE2688" w:rsidRPr="00DE2688" w:rsidRDefault="00DE2688" w:rsidP="00DE2688">
      <w:pPr>
        <w:jc w:val="center"/>
        <w:rPr>
          <w:rFonts w:ascii="Times New Roman" w:eastAsia="Calibri" w:hAnsi="Times New Roman" w:cs="Times New Roman"/>
          <w:i/>
          <w:sz w:val="32"/>
          <w:szCs w:val="32"/>
        </w:rPr>
      </w:pPr>
      <w:r w:rsidRPr="00DE2688">
        <w:rPr>
          <w:rFonts w:ascii="Times New Roman" w:eastAsia="Calibri" w:hAnsi="Times New Roman" w:cs="Times New Roman"/>
          <w:i/>
          <w:sz w:val="32"/>
          <w:szCs w:val="32"/>
        </w:rPr>
        <w:t xml:space="preserve"> «СЕКРЕТАРЬ РУКОВОДИТЕЛЯ»</w:t>
      </w: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p>
    <w:p w:rsidR="00DE2688" w:rsidRPr="00DE2688" w:rsidRDefault="00DE2688" w:rsidP="00DE2688">
      <w:pPr>
        <w:jc w:val="center"/>
        <w:rPr>
          <w:rFonts w:ascii="Times New Roman" w:eastAsia="Calibri" w:hAnsi="Times New Roman" w:cs="Times New Roman"/>
          <w:i/>
          <w:sz w:val="24"/>
          <w:szCs w:val="24"/>
        </w:rPr>
      </w:pPr>
      <w:r w:rsidRPr="00DE2688">
        <w:rPr>
          <w:rFonts w:ascii="Times New Roman" w:eastAsia="Calibri" w:hAnsi="Times New Roman" w:cs="Times New Roman"/>
          <w:i/>
          <w:sz w:val="24"/>
          <w:szCs w:val="24"/>
        </w:rPr>
        <w:tab/>
      </w:r>
      <w:r w:rsidRPr="00DE2688">
        <w:rPr>
          <w:rFonts w:ascii="Times New Roman" w:eastAsia="Calibri" w:hAnsi="Times New Roman" w:cs="Times New Roman"/>
          <w:i/>
          <w:sz w:val="24"/>
          <w:szCs w:val="24"/>
        </w:rPr>
        <w:tab/>
      </w:r>
      <w:r w:rsidRPr="00DE2688">
        <w:rPr>
          <w:rFonts w:ascii="Times New Roman" w:eastAsia="Calibri" w:hAnsi="Times New Roman" w:cs="Times New Roman"/>
          <w:i/>
          <w:sz w:val="24"/>
          <w:szCs w:val="24"/>
        </w:rPr>
        <w:tab/>
      </w:r>
      <w:r w:rsidRPr="00DE2688">
        <w:rPr>
          <w:rFonts w:ascii="Times New Roman" w:eastAsia="Calibri" w:hAnsi="Times New Roman" w:cs="Times New Roman"/>
          <w:i/>
          <w:sz w:val="24"/>
          <w:szCs w:val="24"/>
        </w:rPr>
        <w:tab/>
      </w:r>
      <w:r w:rsidRPr="00DE2688">
        <w:rPr>
          <w:rFonts w:ascii="Times New Roman" w:eastAsia="Calibri" w:hAnsi="Times New Roman" w:cs="Times New Roman"/>
          <w:i/>
          <w:sz w:val="24"/>
          <w:szCs w:val="24"/>
        </w:rPr>
        <w:tab/>
      </w:r>
      <w:r w:rsidRPr="00DE2688">
        <w:rPr>
          <w:rFonts w:ascii="Times New Roman" w:eastAsia="Calibri" w:hAnsi="Times New Roman" w:cs="Times New Roman"/>
          <w:i/>
          <w:sz w:val="24"/>
          <w:szCs w:val="24"/>
        </w:rPr>
        <w:tab/>
        <w:t>Педагог дополнительного образования</w:t>
      </w:r>
    </w:p>
    <w:p w:rsidR="00DE2688" w:rsidRPr="00DE2688" w:rsidRDefault="00DE2688" w:rsidP="00DE2688">
      <w:pPr>
        <w:ind w:firstLine="75"/>
        <w:jc w:val="center"/>
        <w:rPr>
          <w:rFonts w:ascii="Times New Roman" w:eastAsia="Calibri" w:hAnsi="Times New Roman" w:cs="Times New Roman"/>
          <w:i/>
          <w:sz w:val="24"/>
          <w:szCs w:val="24"/>
        </w:rPr>
      </w:pPr>
      <w:r w:rsidRPr="00DE2688">
        <w:rPr>
          <w:rFonts w:ascii="Times New Roman" w:eastAsia="Calibri" w:hAnsi="Times New Roman" w:cs="Times New Roman"/>
          <w:i/>
          <w:sz w:val="24"/>
          <w:szCs w:val="24"/>
        </w:rPr>
        <w:t xml:space="preserve">                                                                </w:t>
      </w:r>
      <w:proofErr w:type="spellStart"/>
      <w:r w:rsidRPr="00DE2688">
        <w:rPr>
          <w:rFonts w:ascii="Times New Roman" w:eastAsia="Calibri" w:hAnsi="Times New Roman" w:cs="Times New Roman"/>
          <w:i/>
          <w:sz w:val="24"/>
          <w:szCs w:val="24"/>
        </w:rPr>
        <w:t>Соботович</w:t>
      </w:r>
      <w:proofErr w:type="spellEnd"/>
      <w:r w:rsidRPr="00DE2688">
        <w:rPr>
          <w:rFonts w:ascii="Times New Roman" w:eastAsia="Calibri" w:hAnsi="Times New Roman" w:cs="Times New Roman"/>
          <w:i/>
          <w:sz w:val="24"/>
          <w:szCs w:val="24"/>
        </w:rPr>
        <w:t xml:space="preserve"> Светлана Николаевна</w:t>
      </w:r>
    </w:p>
    <w:p w:rsidR="00DE2688" w:rsidRPr="00DE2688" w:rsidRDefault="00DE2688" w:rsidP="00DE2688">
      <w:pPr>
        <w:ind w:firstLine="75"/>
        <w:jc w:val="center"/>
        <w:rPr>
          <w:rFonts w:ascii="Times New Roman" w:eastAsia="Calibri" w:hAnsi="Times New Roman" w:cs="Times New Roman"/>
          <w:i/>
          <w:sz w:val="24"/>
          <w:szCs w:val="24"/>
        </w:rPr>
      </w:pPr>
      <w:r w:rsidRPr="00DE2688">
        <w:rPr>
          <w:rFonts w:ascii="Times New Roman" w:eastAsia="Calibri" w:hAnsi="Times New Roman" w:cs="Times New Roman"/>
          <w:i/>
          <w:sz w:val="24"/>
          <w:szCs w:val="24"/>
        </w:rPr>
        <w:br w:type="page"/>
      </w:r>
    </w:p>
    <w:sdt>
      <w:sdtPr>
        <w:id w:val="89262691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E2688" w:rsidRDefault="00DE2688" w:rsidP="00DE2688">
          <w:pPr>
            <w:pStyle w:val="a7"/>
            <w:jc w:val="center"/>
          </w:pPr>
          <w:r>
            <w:t>Оглавление</w:t>
          </w:r>
        </w:p>
        <w:p w:rsidR="00DE2688" w:rsidRDefault="00DE2688" w:rsidP="00DE2688">
          <w:pPr>
            <w:rPr>
              <w:lang w:eastAsia="ru-RU"/>
            </w:rPr>
          </w:pPr>
        </w:p>
        <w:p w:rsidR="00DE2688" w:rsidRPr="00DE2688" w:rsidRDefault="00DE2688" w:rsidP="00DE2688">
          <w:pPr>
            <w:rPr>
              <w:lang w:eastAsia="ru-RU"/>
            </w:rPr>
          </w:pPr>
        </w:p>
        <w:p w:rsidR="00DE2688" w:rsidRDefault="00DE2688">
          <w:pPr>
            <w:pStyle w:val="11"/>
            <w:tabs>
              <w:tab w:val="right" w:leader="dot" w:pos="9345"/>
            </w:tabs>
            <w:rPr>
              <w:noProof/>
            </w:rPr>
          </w:pPr>
          <w:r>
            <w:fldChar w:fldCharType="begin"/>
          </w:r>
          <w:r>
            <w:instrText xml:space="preserve"> TOC \o "1-3" \h \z \u </w:instrText>
          </w:r>
          <w:r>
            <w:fldChar w:fldCharType="separate"/>
          </w:r>
          <w:hyperlink w:anchor="_Toc339378070" w:history="1">
            <w:r w:rsidRPr="00AF4A9B">
              <w:rPr>
                <w:rStyle w:val="a8"/>
                <w:rFonts w:ascii="Times New Roman" w:eastAsia="Times New Roman" w:hAnsi="Times New Roman" w:cs="Times New Roman"/>
                <w:b/>
                <w:i/>
                <w:iCs/>
                <w:noProof/>
                <w:kern w:val="36"/>
                <w:lang w:eastAsia="ru-RU"/>
              </w:rPr>
              <w:t>Тип и класс профессии</w:t>
            </w:r>
            <w:r>
              <w:rPr>
                <w:noProof/>
                <w:webHidden/>
              </w:rPr>
              <w:tab/>
            </w:r>
            <w:r>
              <w:rPr>
                <w:noProof/>
                <w:webHidden/>
              </w:rPr>
              <w:fldChar w:fldCharType="begin"/>
            </w:r>
            <w:r>
              <w:rPr>
                <w:noProof/>
                <w:webHidden/>
              </w:rPr>
              <w:instrText xml:space="preserve"> PAGEREF _Toc339378070 \h </w:instrText>
            </w:r>
            <w:r>
              <w:rPr>
                <w:noProof/>
                <w:webHidden/>
              </w:rPr>
            </w:r>
            <w:r>
              <w:rPr>
                <w:noProof/>
                <w:webHidden/>
              </w:rPr>
              <w:fldChar w:fldCharType="separate"/>
            </w:r>
            <w:r>
              <w:rPr>
                <w:noProof/>
                <w:webHidden/>
              </w:rPr>
              <w:t>3</w:t>
            </w:r>
            <w:r>
              <w:rPr>
                <w:noProof/>
                <w:webHidden/>
              </w:rPr>
              <w:fldChar w:fldCharType="end"/>
            </w:r>
          </w:hyperlink>
        </w:p>
        <w:p w:rsidR="00DE2688" w:rsidRDefault="00DE2688" w:rsidP="00DE2688">
          <w:pPr>
            <w:pStyle w:val="2"/>
            <w:tabs>
              <w:tab w:val="right" w:leader="dot" w:pos="9345"/>
            </w:tabs>
            <w:ind w:left="0"/>
            <w:rPr>
              <w:noProof/>
            </w:rPr>
          </w:pPr>
          <w:hyperlink w:anchor="_Toc339378071" w:history="1">
            <w:r w:rsidRPr="00AF4A9B">
              <w:rPr>
                <w:rStyle w:val="a8"/>
                <w:rFonts w:ascii="Times New Roman" w:eastAsia="Times New Roman" w:hAnsi="Times New Roman" w:cs="Times New Roman"/>
                <w:b/>
                <w:bCs/>
                <w:i/>
                <w:iCs/>
                <w:noProof/>
                <w:kern w:val="36"/>
                <w:lang w:eastAsia="ru-RU"/>
              </w:rPr>
              <w:t>Содержание деятельности</w:t>
            </w:r>
            <w:r>
              <w:rPr>
                <w:noProof/>
                <w:webHidden/>
              </w:rPr>
              <w:tab/>
            </w:r>
            <w:r>
              <w:rPr>
                <w:noProof/>
                <w:webHidden/>
              </w:rPr>
              <w:fldChar w:fldCharType="begin"/>
            </w:r>
            <w:r>
              <w:rPr>
                <w:noProof/>
                <w:webHidden/>
              </w:rPr>
              <w:instrText xml:space="preserve"> PAGEREF _Toc339378071 \h </w:instrText>
            </w:r>
            <w:r>
              <w:rPr>
                <w:noProof/>
                <w:webHidden/>
              </w:rPr>
            </w:r>
            <w:r>
              <w:rPr>
                <w:noProof/>
                <w:webHidden/>
              </w:rPr>
              <w:fldChar w:fldCharType="separate"/>
            </w:r>
            <w:r>
              <w:rPr>
                <w:noProof/>
                <w:webHidden/>
              </w:rPr>
              <w:t>4</w:t>
            </w:r>
            <w:r>
              <w:rPr>
                <w:noProof/>
                <w:webHidden/>
              </w:rPr>
              <w:fldChar w:fldCharType="end"/>
            </w:r>
          </w:hyperlink>
        </w:p>
        <w:p w:rsidR="00DE2688" w:rsidRDefault="00DE2688">
          <w:pPr>
            <w:pStyle w:val="11"/>
            <w:tabs>
              <w:tab w:val="right" w:leader="dot" w:pos="9345"/>
            </w:tabs>
            <w:rPr>
              <w:noProof/>
            </w:rPr>
          </w:pPr>
          <w:hyperlink w:anchor="_Toc339378072" w:history="1">
            <w:r w:rsidRPr="00AF4A9B">
              <w:rPr>
                <w:rStyle w:val="a8"/>
                <w:rFonts w:ascii="Times New Roman" w:eastAsia="Times New Roman" w:hAnsi="Times New Roman" w:cs="Times New Roman"/>
                <w:b/>
                <w:i/>
                <w:iCs/>
                <w:noProof/>
                <w:kern w:val="36"/>
                <w:lang w:eastAsia="ru-RU"/>
              </w:rPr>
              <w:t>Требования к знаниям и умениям специалиста</w:t>
            </w:r>
            <w:r>
              <w:rPr>
                <w:noProof/>
                <w:webHidden/>
              </w:rPr>
              <w:tab/>
            </w:r>
            <w:r>
              <w:rPr>
                <w:noProof/>
                <w:webHidden/>
              </w:rPr>
              <w:fldChar w:fldCharType="begin"/>
            </w:r>
            <w:r>
              <w:rPr>
                <w:noProof/>
                <w:webHidden/>
              </w:rPr>
              <w:instrText xml:space="preserve"> PAGEREF _Toc339378072 \h </w:instrText>
            </w:r>
            <w:r>
              <w:rPr>
                <w:noProof/>
                <w:webHidden/>
              </w:rPr>
            </w:r>
            <w:r>
              <w:rPr>
                <w:noProof/>
                <w:webHidden/>
              </w:rPr>
              <w:fldChar w:fldCharType="separate"/>
            </w:r>
            <w:r>
              <w:rPr>
                <w:noProof/>
                <w:webHidden/>
              </w:rPr>
              <w:t>4</w:t>
            </w:r>
            <w:r>
              <w:rPr>
                <w:noProof/>
                <w:webHidden/>
              </w:rPr>
              <w:fldChar w:fldCharType="end"/>
            </w:r>
          </w:hyperlink>
        </w:p>
        <w:p w:rsidR="00DE2688" w:rsidRDefault="00DE2688">
          <w:pPr>
            <w:pStyle w:val="11"/>
            <w:tabs>
              <w:tab w:val="right" w:leader="dot" w:pos="9345"/>
            </w:tabs>
            <w:rPr>
              <w:noProof/>
            </w:rPr>
          </w:pPr>
          <w:hyperlink w:anchor="_Toc339378073" w:history="1">
            <w:r w:rsidRPr="00AF4A9B">
              <w:rPr>
                <w:rStyle w:val="a8"/>
                <w:rFonts w:ascii="Times New Roman" w:eastAsia="Times New Roman" w:hAnsi="Times New Roman" w:cs="Times New Roman"/>
                <w:b/>
                <w:i/>
                <w:iCs/>
                <w:noProof/>
                <w:kern w:val="36"/>
                <w:lang w:eastAsia="ru-RU"/>
              </w:rPr>
              <w:t>Требования к индивидуальным особенностям специалиста</w:t>
            </w:r>
            <w:r>
              <w:rPr>
                <w:noProof/>
                <w:webHidden/>
              </w:rPr>
              <w:tab/>
            </w:r>
            <w:r>
              <w:rPr>
                <w:noProof/>
                <w:webHidden/>
              </w:rPr>
              <w:fldChar w:fldCharType="begin"/>
            </w:r>
            <w:r>
              <w:rPr>
                <w:noProof/>
                <w:webHidden/>
              </w:rPr>
              <w:instrText xml:space="preserve"> PAGEREF _Toc339378073 \h </w:instrText>
            </w:r>
            <w:r>
              <w:rPr>
                <w:noProof/>
                <w:webHidden/>
              </w:rPr>
            </w:r>
            <w:r>
              <w:rPr>
                <w:noProof/>
                <w:webHidden/>
              </w:rPr>
              <w:fldChar w:fldCharType="separate"/>
            </w:r>
            <w:r>
              <w:rPr>
                <w:noProof/>
                <w:webHidden/>
              </w:rPr>
              <w:t>5</w:t>
            </w:r>
            <w:r>
              <w:rPr>
                <w:noProof/>
                <w:webHidden/>
              </w:rPr>
              <w:fldChar w:fldCharType="end"/>
            </w:r>
          </w:hyperlink>
        </w:p>
        <w:p w:rsidR="00DE2688" w:rsidRDefault="00DE2688">
          <w:pPr>
            <w:pStyle w:val="11"/>
            <w:tabs>
              <w:tab w:val="right" w:leader="dot" w:pos="9345"/>
            </w:tabs>
            <w:rPr>
              <w:noProof/>
            </w:rPr>
          </w:pPr>
          <w:hyperlink w:anchor="_Toc339378074" w:history="1">
            <w:r w:rsidRPr="00AF4A9B">
              <w:rPr>
                <w:rStyle w:val="a8"/>
                <w:rFonts w:ascii="Times New Roman" w:eastAsia="Times New Roman" w:hAnsi="Times New Roman" w:cs="Times New Roman"/>
                <w:b/>
                <w:i/>
                <w:iCs/>
                <w:noProof/>
                <w:kern w:val="36"/>
                <w:lang w:eastAsia="ru-RU"/>
              </w:rPr>
              <w:t>Условия труда</w:t>
            </w:r>
            <w:r>
              <w:rPr>
                <w:noProof/>
                <w:webHidden/>
              </w:rPr>
              <w:tab/>
            </w:r>
            <w:r>
              <w:rPr>
                <w:noProof/>
                <w:webHidden/>
              </w:rPr>
              <w:fldChar w:fldCharType="begin"/>
            </w:r>
            <w:r>
              <w:rPr>
                <w:noProof/>
                <w:webHidden/>
              </w:rPr>
              <w:instrText xml:space="preserve"> PAGEREF _Toc339378074 \h </w:instrText>
            </w:r>
            <w:r>
              <w:rPr>
                <w:noProof/>
                <w:webHidden/>
              </w:rPr>
            </w:r>
            <w:r>
              <w:rPr>
                <w:noProof/>
                <w:webHidden/>
              </w:rPr>
              <w:fldChar w:fldCharType="separate"/>
            </w:r>
            <w:r>
              <w:rPr>
                <w:noProof/>
                <w:webHidden/>
              </w:rPr>
              <w:t>5</w:t>
            </w:r>
            <w:r>
              <w:rPr>
                <w:noProof/>
                <w:webHidden/>
              </w:rPr>
              <w:fldChar w:fldCharType="end"/>
            </w:r>
          </w:hyperlink>
        </w:p>
        <w:p w:rsidR="00DE2688" w:rsidRDefault="00DE2688">
          <w:pPr>
            <w:pStyle w:val="11"/>
            <w:tabs>
              <w:tab w:val="right" w:leader="dot" w:pos="9345"/>
            </w:tabs>
            <w:rPr>
              <w:noProof/>
            </w:rPr>
          </w:pPr>
          <w:hyperlink w:anchor="_Toc339378075" w:history="1">
            <w:r w:rsidRPr="00AF4A9B">
              <w:rPr>
                <w:rStyle w:val="a8"/>
                <w:rFonts w:ascii="Times New Roman" w:eastAsia="Times New Roman" w:hAnsi="Times New Roman" w:cs="Times New Roman"/>
                <w:b/>
                <w:i/>
                <w:iCs/>
                <w:noProof/>
                <w:kern w:val="36"/>
                <w:lang w:eastAsia="ru-RU"/>
              </w:rPr>
              <w:t>Медицинские противопоказания</w:t>
            </w:r>
            <w:r>
              <w:rPr>
                <w:noProof/>
                <w:webHidden/>
              </w:rPr>
              <w:tab/>
            </w:r>
            <w:r>
              <w:rPr>
                <w:noProof/>
                <w:webHidden/>
              </w:rPr>
              <w:fldChar w:fldCharType="begin"/>
            </w:r>
            <w:r>
              <w:rPr>
                <w:noProof/>
                <w:webHidden/>
              </w:rPr>
              <w:instrText xml:space="preserve"> PAGEREF _Toc339378075 \h </w:instrText>
            </w:r>
            <w:r>
              <w:rPr>
                <w:noProof/>
                <w:webHidden/>
              </w:rPr>
            </w:r>
            <w:r>
              <w:rPr>
                <w:noProof/>
                <w:webHidden/>
              </w:rPr>
              <w:fldChar w:fldCharType="separate"/>
            </w:r>
            <w:r>
              <w:rPr>
                <w:noProof/>
                <w:webHidden/>
              </w:rPr>
              <w:t>6</w:t>
            </w:r>
            <w:r>
              <w:rPr>
                <w:noProof/>
                <w:webHidden/>
              </w:rPr>
              <w:fldChar w:fldCharType="end"/>
            </w:r>
          </w:hyperlink>
        </w:p>
        <w:p w:rsidR="00DE2688" w:rsidRDefault="00DE2688">
          <w:pPr>
            <w:pStyle w:val="11"/>
            <w:tabs>
              <w:tab w:val="right" w:leader="dot" w:pos="9345"/>
            </w:tabs>
            <w:rPr>
              <w:noProof/>
            </w:rPr>
          </w:pPr>
          <w:hyperlink w:anchor="_Toc339378076" w:history="1">
            <w:r w:rsidRPr="00AF4A9B">
              <w:rPr>
                <w:rStyle w:val="a8"/>
                <w:rFonts w:ascii="Times New Roman" w:eastAsia="Times New Roman" w:hAnsi="Times New Roman" w:cs="Times New Roman"/>
                <w:b/>
                <w:i/>
                <w:iCs/>
                <w:noProof/>
                <w:kern w:val="36"/>
                <w:lang w:eastAsia="ru-RU"/>
              </w:rPr>
              <w:t>Базовое образование</w:t>
            </w:r>
            <w:r>
              <w:rPr>
                <w:noProof/>
                <w:webHidden/>
              </w:rPr>
              <w:tab/>
            </w:r>
            <w:r>
              <w:rPr>
                <w:noProof/>
                <w:webHidden/>
              </w:rPr>
              <w:fldChar w:fldCharType="begin"/>
            </w:r>
            <w:r>
              <w:rPr>
                <w:noProof/>
                <w:webHidden/>
              </w:rPr>
              <w:instrText xml:space="preserve"> PAGEREF _Toc339378076 \h </w:instrText>
            </w:r>
            <w:r>
              <w:rPr>
                <w:noProof/>
                <w:webHidden/>
              </w:rPr>
            </w:r>
            <w:r>
              <w:rPr>
                <w:noProof/>
                <w:webHidden/>
              </w:rPr>
              <w:fldChar w:fldCharType="separate"/>
            </w:r>
            <w:r>
              <w:rPr>
                <w:noProof/>
                <w:webHidden/>
              </w:rPr>
              <w:t>6</w:t>
            </w:r>
            <w:r>
              <w:rPr>
                <w:noProof/>
                <w:webHidden/>
              </w:rPr>
              <w:fldChar w:fldCharType="end"/>
            </w:r>
          </w:hyperlink>
        </w:p>
        <w:p w:rsidR="00DE2688" w:rsidRDefault="00DE2688">
          <w:pPr>
            <w:pStyle w:val="11"/>
            <w:tabs>
              <w:tab w:val="right" w:leader="dot" w:pos="9345"/>
            </w:tabs>
            <w:rPr>
              <w:noProof/>
            </w:rPr>
          </w:pPr>
          <w:hyperlink w:anchor="_Toc339378077" w:history="1">
            <w:r w:rsidRPr="00AF4A9B">
              <w:rPr>
                <w:rStyle w:val="a8"/>
                <w:rFonts w:ascii="Times New Roman" w:eastAsia="Times New Roman" w:hAnsi="Times New Roman" w:cs="Times New Roman"/>
                <w:b/>
                <w:i/>
                <w:iCs/>
                <w:noProof/>
                <w:kern w:val="36"/>
                <w:lang w:eastAsia="ru-RU"/>
              </w:rPr>
              <w:t>Пути получения профессии</w:t>
            </w:r>
            <w:r>
              <w:rPr>
                <w:noProof/>
                <w:webHidden/>
              </w:rPr>
              <w:tab/>
            </w:r>
            <w:r>
              <w:rPr>
                <w:noProof/>
                <w:webHidden/>
              </w:rPr>
              <w:fldChar w:fldCharType="begin"/>
            </w:r>
            <w:r>
              <w:rPr>
                <w:noProof/>
                <w:webHidden/>
              </w:rPr>
              <w:instrText xml:space="preserve"> PAGEREF _Toc339378077 \h </w:instrText>
            </w:r>
            <w:r>
              <w:rPr>
                <w:noProof/>
                <w:webHidden/>
              </w:rPr>
            </w:r>
            <w:r>
              <w:rPr>
                <w:noProof/>
                <w:webHidden/>
              </w:rPr>
              <w:fldChar w:fldCharType="separate"/>
            </w:r>
            <w:r>
              <w:rPr>
                <w:noProof/>
                <w:webHidden/>
              </w:rPr>
              <w:t>6</w:t>
            </w:r>
            <w:r>
              <w:rPr>
                <w:noProof/>
                <w:webHidden/>
              </w:rPr>
              <w:fldChar w:fldCharType="end"/>
            </w:r>
          </w:hyperlink>
        </w:p>
        <w:p w:rsidR="00DE2688" w:rsidRDefault="00DE2688">
          <w:pPr>
            <w:pStyle w:val="11"/>
            <w:tabs>
              <w:tab w:val="right" w:leader="dot" w:pos="9345"/>
            </w:tabs>
            <w:rPr>
              <w:noProof/>
            </w:rPr>
          </w:pPr>
          <w:hyperlink w:anchor="_Toc339378078" w:history="1">
            <w:r w:rsidRPr="00AF4A9B">
              <w:rPr>
                <w:rStyle w:val="a8"/>
                <w:rFonts w:ascii="Times New Roman" w:eastAsia="Times New Roman" w:hAnsi="Times New Roman" w:cs="Times New Roman"/>
                <w:b/>
                <w:i/>
                <w:iCs/>
                <w:noProof/>
                <w:kern w:val="36"/>
                <w:lang w:eastAsia="ru-RU"/>
              </w:rPr>
              <w:t>Области применения профессии</w:t>
            </w:r>
            <w:r>
              <w:rPr>
                <w:noProof/>
                <w:webHidden/>
              </w:rPr>
              <w:tab/>
            </w:r>
            <w:r>
              <w:rPr>
                <w:noProof/>
                <w:webHidden/>
              </w:rPr>
              <w:fldChar w:fldCharType="begin"/>
            </w:r>
            <w:r>
              <w:rPr>
                <w:noProof/>
                <w:webHidden/>
              </w:rPr>
              <w:instrText xml:space="preserve"> PAGEREF _Toc339378078 \h </w:instrText>
            </w:r>
            <w:r>
              <w:rPr>
                <w:noProof/>
                <w:webHidden/>
              </w:rPr>
            </w:r>
            <w:r>
              <w:rPr>
                <w:noProof/>
                <w:webHidden/>
              </w:rPr>
              <w:fldChar w:fldCharType="separate"/>
            </w:r>
            <w:r>
              <w:rPr>
                <w:noProof/>
                <w:webHidden/>
              </w:rPr>
              <w:t>6</w:t>
            </w:r>
            <w:r>
              <w:rPr>
                <w:noProof/>
                <w:webHidden/>
              </w:rPr>
              <w:fldChar w:fldCharType="end"/>
            </w:r>
          </w:hyperlink>
        </w:p>
        <w:p w:rsidR="00DE2688" w:rsidRDefault="00DE2688">
          <w:pPr>
            <w:pStyle w:val="11"/>
            <w:tabs>
              <w:tab w:val="right" w:leader="dot" w:pos="9345"/>
            </w:tabs>
            <w:rPr>
              <w:noProof/>
            </w:rPr>
          </w:pPr>
          <w:hyperlink w:anchor="_Toc339378079" w:history="1">
            <w:r w:rsidRPr="00AF4A9B">
              <w:rPr>
                <w:rStyle w:val="a8"/>
                <w:rFonts w:ascii="Times New Roman" w:eastAsia="Times New Roman" w:hAnsi="Times New Roman" w:cs="Times New Roman"/>
                <w:b/>
                <w:i/>
                <w:iCs/>
                <w:noProof/>
                <w:kern w:val="36"/>
                <w:lang w:eastAsia="ru-RU"/>
              </w:rPr>
              <w:t>Перспективы карьерного роста</w:t>
            </w:r>
            <w:r>
              <w:rPr>
                <w:noProof/>
                <w:webHidden/>
              </w:rPr>
              <w:tab/>
            </w:r>
            <w:r>
              <w:rPr>
                <w:noProof/>
                <w:webHidden/>
              </w:rPr>
              <w:fldChar w:fldCharType="begin"/>
            </w:r>
            <w:r>
              <w:rPr>
                <w:noProof/>
                <w:webHidden/>
              </w:rPr>
              <w:instrText xml:space="preserve"> PAGEREF _Toc339378079 \h </w:instrText>
            </w:r>
            <w:r>
              <w:rPr>
                <w:noProof/>
                <w:webHidden/>
              </w:rPr>
            </w:r>
            <w:r>
              <w:rPr>
                <w:noProof/>
                <w:webHidden/>
              </w:rPr>
              <w:fldChar w:fldCharType="separate"/>
            </w:r>
            <w:r>
              <w:rPr>
                <w:noProof/>
                <w:webHidden/>
              </w:rPr>
              <w:t>6</w:t>
            </w:r>
            <w:r>
              <w:rPr>
                <w:noProof/>
                <w:webHidden/>
              </w:rPr>
              <w:fldChar w:fldCharType="end"/>
            </w:r>
          </w:hyperlink>
        </w:p>
        <w:p w:rsidR="00DE2688" w:rsidRDefault="00DE2688">
          <w:r>
            <w:rPr>
              <w:b/>
              <w:bCs/>
            </w:rPr>
            <w:fldChar w:fldCharType="end"/>
          </w:r>
        </w:p>
      </w:sdtContent>
    </w:sdt>
    <w:p w:rsidR="00DE2688" w:rsidRPr="00DE2688" w:rsidRDefault="00DE2688" w:rsidP="00DE2688">
      <w:pPr>
        <w:rPr>
          <w:rFonts w:ascii="Calibri" w:eastAsia="Calibri" w:hAnsi="Calibri" w:cs="Times New Roman"/>
        </w:rPr>
      </w:pPr>
    </w:p>
    <w:p w:rsidR="00DE2688" w:rsidRPr="00DE2688" w:rsidRDefault="00DE2688" w:rsidP="00DE2688">
      <w:pPr>
        <w:ind w:firstLine="75"/>
        <w:jc w:val="center"/>
        <w:rPr>
          <w:rFonts w:ascii="Times New Roman" w:eastAsia="Calibri" w:hAnsi="Times New Roman" w:cs="Times New Roman"/>
          <w:i/>
          <w:sz w:val="24"/>
          <w:szCs w:val="24"/>
        </w:rPr>
      </w:pPr>
      <w:r w:rsidRPr="00DE2688">
        <w:rPr>
          <w:rFonts w:ascii="Times New Roman" w:eastAsia="Calibri" w:hAnsi="Times New Roman" w:cs="Times New Roman"/>
          <w:i/>
          <w:sz w:val="24"/>
          <w:szCs w:val="24"/>
        </w:rPr>
        <w:br w:type="page"/>
      </w:r>
    </w:p>
    <w:p w:rsidR="00DE2688" w:rsidRPr="00DE2688" w:rsidRDefault="00DE2688" w:rsidP="00DE2688">
      <w:pPr>
        <w:jc w:val="center"/>
        <w:rPr>
          <w:rFonts w:ascii="Times New Roman" w:eastAsia="Times New Roman" w:hAnsi="Times New Roman" w:cs="Times New Roman"/>
          <w:b/>
          <w:i/>
          <w:iCs/>
          <w:kern w:val="36"/>
          <w:sz w:val="24"/>
          <w:szCs w:val="24"/>
          <w:lang w:eastAsia="ru-RU"/>
        </w:rPr>
      </w:pPr>
      <w:bookmarkStart w:id="0" w:name="_Toc339377892"/>
      <w:r w:rsidRPr="00DE2688">
        <w:rPr>
          <w:rFonts w:ascii="Times New Roman" w:eastAsia="Times New Roman" w:hAnsi="Times New Roman" w:cs="Times New Roman"/>
          <w:b/>
          <w:i/>
          <w:iCs/>
          <w:kern w:val="36"/>
          <w:sz w:val="24"/>
          <w:szCs w:val="24"/>
          <w:lang w:eastAsia="ru-RU"/>
        </w:rPr>
        <w:lastRenderedPageBreak/>
        <w:t>Презентация профессии</w:t>
      </w:r>
      <w:bookmarkEnd w:id="0"/>
      <w:r w:rsidRPr="00DE2688">
        <w:rPr>
          <w:rFonts w:ascii="Calibri" w:eastAsia="Calibri" w:hAnsi="Calibri" w:cs="Times New Roman"/>
          <w:noProof/>
          <w:lang w:eastAsia="ru-RU"/>
        </w:rPr>
        <w:t xml:space="preserve"> </w:t>
      </w:r>
      <w:r w:rsidRPr="00DE2688">
        <w:rPr>
          <w:rFonts w:ascii="Calibri" w:eastAsia="Calibri" w:hAnsi="Calibri" w:cs="Times New Roman"/>
          <w:noProof/>
          <w:lang w:eastAsia="ru-RU"/>
        </w:rPr>
        <w:drawing>
          <wp:anchor distT="0" distB="0" distL="114300" distR="114300" simplePos="0" relativeHeight="251659264" behindDoc="0" locked="0" layoutInCell="1" allowOverlap="1" wp14:anchorId="362CA66A" wp14:editId="69F91429">
            <wp:simplePos x="0" y="0"/>
            <wp:positionH relativeFrom="margin">
              <wp:posOffset>76200</wp:posOffset>
            </wp:positionH>
            <wp:positionV relativeFrom="margin">
              <wp:posOffset>962025</wp:posOffset>
            </wp:positionV>
            <wp:extent cx="1990725" cy="2447925"/>
            <wp:effectExtent l="0" t="0" r="9525" b="9525"/>
            <wp:wrapSquare wrapText="bothSides"/>
            <wp:docPr id="1" name="Рисунок 1" descr="http://prof.labor.ru/professiograms/data/secretary/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labor.ru/professiograms/data/secretary/images/1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0725" cy="2447925"/>
                    </a:xfrm>
                    <a:prstGeom prst="rect">
                      <a:avLst/>
                    </a:prstGeom>
                    <a:noFill/>
                  </pic:spPr>
                </pic:pic>
              </a:graphicData>
            </a:graphic>
            <wp14:sizeRelH relativeFrom="page">
              <wp14:pctWidth>0</wp14:pctWidth>
            </wp14:sizeRelH>
            <wp14:sizeRelV relativeFrom="page">
              <wp14:pctHeight>0</wp14:pctHeight>
            </wp14:sizeRelV>
          </wp:anchor>
        </w:drawing>
      </w:r>
    </w:p>
    <w:p w:rsidR="00DE2688" w:rsidRPr="00DE2688" w:rsidRDefault="00DE2688" w:rsidP="00DE2688">
      <w:pPr>
        <w:spacing w:before="75" w:after="75" w:line="240" w:lineRule="auto"/>
        <w:ind w:left="75" w:right="75" w:firstLine="720"/>
        <w:jc w:val="center"/>
        <w:outlineLvl w:val="1"/>
        <w:rPr>
          <w:rFonts w:ascii="Times New Roman" w:eastAsia="Times New Roman" w:hAnsi="Times New Roman" w:cs="Times New Roman"/>
          <w:b/>
          <w:bCs/>
          <w:i/>
          <w:iCs/>
          <w:kern w:val="36"/>
          <w:sz w:val="24"/>
          <w:szCs w:val="24"/>
          <w:lang w:eastAsia="ru-RU"/>
        </w:rPr>
      </w:pP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Секретарь руководителя – традиционная профессия с древними историческими корнями. Во все времена руководители, начальники опирались на помощь верных и исполнительных слуг, помощников.      </w:t>
      </w:r>
      <w:bookmarkStart w:id="1" w:name="_GoBack"/>
      <w:bookmarkEnd w:id="1"/>
      <w:r w:rsidRPr="00DE2688">
        <w:rPr>
          <w:rFonts w:ascii="Times New Roman" w:eastAsia="Times New Roman" w:hAnsi="Times New Roman" w:cs="Times New Roman"/>
          <w:sz w:val="24"/>
          <w:szCs w:val="24"/>
          <w:lang w:eastAsia="ru-RU"/>
        </w:rPr>
        <w:t xml:space="preserve">С возникновением письменности эти помощники записывали от руки указы, размышления руководителей. Наконец, с момента изобретения в </w:t>
      </w:r>
      <w:proofErr w:type="gramStart"/>
      <w:r w:rsidRPr="00DE2688">
        <w:rPr>
          <w:rFonts w:ascii="Times New Roman" w:eastAsia="Times New Roman" w:hAnsi="Times New Roman" w:cs="Times New Roman"/>
          <w:sz w:val="24"/>
          <w:szCs w:val="24"/>
          <w:lang w:eastAsia="ru-RU"/>
        </w:rPr>
        <w:t>Х</w:t>
      </w:r>
      <w:proofErr w:type="gramEnd"/>
      <w:r w:rsidRPr="00DE2688">
        <w:rPr>
          <w:rFonts w:ascii="Times New Roman" w:eastAsia="Times New Roman" w:hAnsi="Times New Roman" w:cs="Times New Roman"/>
          <w:sz w:val="24"/>
          <w:szCs w:val="24"/>
          <w:lang w:eastAsia="ru-RU"/>
        </w:rPr>
        <w:t xml:space="preserve">IX веке пишущей машины помощники руководителей стали печатать различные документы. Профессия секретаря руководителя в современном понимании становится массовой.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За последние 30 лет печатные машинки в офисах сменили персональные компьютеры, печатать документы стало гораздо легче.                  Но было бы ошибочно считать, что работа современного секретаря руководителя стала проще; она вовсе не сводится к механическому набиванию текстов.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Секретарь руководителя - это квалифицированный работник, который ведает деловой перепиской и текущими делами руководителя компании. Он является ключевой фигурой в организации, «правой рукой» руководителя, связующим звеном в работе руководителя с подразделениями и отдельными сотрудниками.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Секретарь руководителя выполняет множество функций. Он ведет делопроизводство и контрольно-регистрационную картотеку, организует и регулирует прием посетителей и телефонных переговоров руководителя, занимается подготовкой необходимых для работы руководителя материалов, сообщает руководителю важную информацию, поступившую во время его отсутствия. Занимается подготовкой и обслуживанием различных совещаний, заседаний, конференций. Принимает и сортирует по степени срочности – важности корреспонденцию, передает ее по решению руководителя в подразделения или конкретным исполнителям. Контролирует исполнение работниками изданных руководителем приказов и распоряжений.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2" w:name="_Toc339377893"/>
      <w:bookmarkStart w:id="3" w:name="_Toc339378070"/>
      <w:r w:rsidRPr="00DE2688">
        <w:rPr>
          <w:rFonts w:ascii="Times New Roman" w:eastAsia="Times New Roman" w:hAnsi="Times New Roman" w:cs="Times New Roman"/>
          <w:b/>
          <w:i/>
          <w:iCs/>
          <w:kern w:val="36"/>
          <w:sz w:val="24"/>
          <w:szCs w:val="24"/>
          <w:lang w:eastAsia="ru-RU"/>
        </w:rPr>
        <w:t>Тип и класс профессии</w:t>
      </w:r>
      <w:bookmarkEnd w:id="2"/>
      <w:bookmarkEnd w:id="3"/>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Профессия секретарь руководителя относится к типу: «Человек – Человек», она ориентирована на общение и взаимодействие с людьми. Для успешного выполнения такой работы требуется умение устанавливать и поддерживать деловые контакты, понимать людей и разбираться в человеческих взаимоотношениях, проявлять активность, общительность и контактность, обладать развитыми речевыми способностями и вербальным мышлением, обладать эмоциональной устойчивостью.</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Дополнительные типы профессии: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«Человек - Знак», поскольку секретарь руководителя работает со знаковой информацией: цифрами, текстами, таблицами, схемами. Для этого требуются логические способности, умение сосредотачиваться, интерес к работе с информацией, развитое внимание и усидчивость, точность и аккуратность;</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и «Человек – Техника», поскольку секретарь руководителя активно использует офисную технику и персональный компьютер. </w:t>
      </w:r>
    </w:p>
    <w:p w:rsidR="00DE2688" w:rsidRPr="00DE2688" w:rsidRDefault="00DE2688" w:rsidP="00DE2688">
      <w:pPr>
        <w:rPr>
          <w:rFonts w:ascii="Calibri" w:eastAsia="Calibri" w:hAnsi="Calibri" w:cs="Times New Roman"/>
          <w:sz w:val="24"/>
          <w:szCs w:val="24"/>
        </w:rPr>
      </w:pPr>
      <w:r w:rsidRPr="00DE2688">
        <w:rPr>
          <w:rFonts w:ascii="Times New Roman" w:eastAsia="Times New Roman" w:hAnsi="Times New Roman" w:cs="Times New Roman"/>
          <w:sz w:val="24"/>
          <w:szCs w:val="24"/>
          <w:lang w:eastAsia="ru-RU"/>
        </w:rPr>
        <w:lastRenderedPageBreak/>
        <w:t>Профессия секретарь руководителя относится к классу исполнительских, она предполагает совершение действий согласно определенным алгоритмам с соблюдением имеющихся правил и нормативов, стандартов.</w:t>
      </w:r>
    </w:p>
    <w:p w:rsidR="00DE2688" w:rsidRPr="00DE2688" w:rsidRDefault="00DE2688" w:rsidP="00DE2688">
      <w:pPr>
        <w:rPr>
          <w:rFonts w:ascii="Calibri" w:eastAsia="Calibri" w:hAnsi="Calibri" w:cs="Times New Roman"/>
          <w:sz w:val="24"/>
          <w:szCs w:val="24"/>
        </w:rPr>
      </w:pPr>
    </w:p>
    <w:p w:rsidR="00DE2688" w:rsidRPr="00DE2688" w:rsidRDefault="00DE2688" w:rsidP="00DE2688">
      <w:pPr>
        <w:spacing w:before="75" w:after="75" w:line="240" w:lineRule="auto"/>
        <w:ind w:left="75" w:right="75" w:firstLine="720"/>
        <w:jc w:val="center"/>
        <w:outlineLvl w:val="1"/>
        <w:rPr>
          <w:rFonts w:ascii="Times New Roman" w:eastAsia="Times New Roman" w:hAnsi="Times New Roman" w:cs="Times New Roman"/>
          <w:b/>
          <w:bCs/>
          <w:i/>
          <w:iCs/>
          <w:kern w:val="36"/>
          <w:sz w:val="24"/>
          <w:szCs w:val="24"/>
          <w:lang w:eastAsia="ru-RU"/>
        </w:rPr>
      </w:pPr>
      <w:bookmarkStart w:id="4" w:name="_Toc339377894"/>
      <w:bookmarkStart w:id="5" w:name="_Toc339378071"/>
      <w:r w:rsidRPr="00DE2688">
        <w:rPr>
          <w:rFonts w:ascii="Times New Roman" w:eastAsia="Times New Roman" w:hAnsi="Times New Roman" w:cs="Times New Roman"/>
          <w:b/>
          <w:bCs/>
          <w:i/>
          <w:iCs/>
          <w:kern w:val="36"/>
          <w:sz w:val="24"/>
          <w:szCs w:val="24"/>
          <w:lang w:eastAsia="ru-RU"/>
        </w:rPr>
        <w:t>Содержание деятельности</w:t>
      </w:r>
      <w:bookmarkEnd w:id="4"/>
      <w:bookmarkEnd w:id="5"/>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Деятельность секретаря руководителя направлена на то, чтобы помогать и облегчать работу руководителя. Она включает делопроизводство, работу с базами данных, организацию и координацию связи между отделами компании. Своей работой секретарь руководителя дает возможность руководителю заниматься самыми важными вопросами, не отвлекаясь на пустяки и мелкие проблемы. И что не менее важно: секретарь руководителя задает эмоциональный тон, создает приятную рабочую атмосферу в организации.</w:t>
      </w:r>
    </w:p>
    <w:p w:rsidR="00DE2688" w:rsidRPr="00DE2688" w:rsidRDefault="00DE2688" w:rsidP="00DE2688">
      <w:pPr>
        <w:ind w:firstLine="708"/>
        <w:rPr>
          <w:rFonts w:ascii="Calibri" w:eastAsia="Calibri" w:hAnsi="Calibri" w:cs="Times New Roman"/>
          <w:sz w:val="24"/>
          <w:szCs w:val="24"/>
        </w:rPr>
      </w:pPr>
      <w:r w:rsidRPr="00DE2688">
        <w:rPr>
          <w:rFonts w:ascii="Times New Roman" w:eastAsia="Times New Roman" w:hAnsi="Times New Roman" w:cs="Times New Roman"/>
          <w:sz w:val="24"/>
          <w:szCs w:val="24"/>
          <w:lang w:eastAsia="ru-RU"/>
        </w:rPr>
        <w:t>Секретарь, выполняет технические функции и организационную работу по поручению руководителя. Организует и регулирует работу с посетителями и документами. Ведет документацию и текущие дела руководителя. "Фильтрует" обращения к руководителю, адресуя к должностным лицам, компетентным в данном вопросе. Ведет телефонные переговоры. Работает с документацией: анализирует письма и документы, систематизирует их по степени важности; принимает документы и личные заявления на подпись руководителя предприятия, проверяет правильность их оформления и обеспечивает качественное их редактирование. Составляет проекты приказов, ответы на письма и запросы. Конспектирует, протоколирует, стенографирует заседания, ведет картотеку организаций и лиц, с которыми ведется переписка или переговоры. Консультирует по определенным вопросам. Способствует успешному и оперативному решению основных задач организации. Устанавливает связи руководителя с сотрудниками. Передает задания по назначению, следит за их выполнением. Подготавливает и обслуживает совещания, заседания: собирает необходимые материалы, оповещает участников о времени и месте проведения, о повестке дня, регистрирует их присутствие, ведет и оформляет протоколы заседаний и совещаний.</w:t>
      </w:r>
    </w:p>
    <w:p w:rsidR="00DE2688" w:rsidRPr="00DE2688" w:rsidRDefault="00DE2688" w:rsidP="00DE2688">
      <w:pPr>
        <w:keepNext/>
        <w:spacing w:before="240" w:after="60"/>
        <w:jc w:val="center"/>
        <w:outlineLvl w:val="0"/>
        <w:rPr>
          <w:rFonts w:ascii="Cambria" w:eastAsia="Times New Roman" w:hAnsi="Cambria" w:cs="Times New Roman"/>
          <w:b/>
          <w:bCs/>
          <w:kern w:val="32"/>
          <w:sz w:val="24"/>
          <w:szCs w:val="24"/>
        </w:rPr>
      </w:pP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6" w:name="_Toc339377895"/>
      <w:bookmarkStart w:id="7" w:name="_Toc339378072"/>
      <w:r w:rsidRPr="00DE2688">
        <w:rPr>
          <w:rFonts w:ascii="Times New Roman" w:eastAsia="Times New Roman" w:hAnsi="Times New Roman" w:cs="Times New Roman"/>
          <w:b/>
          <w:i/>
          <w:iCs/>
          <w:kern w:val="36"/>
          <w:sz w:val="24"/>
          <w:szCs w:val="24"/>
          <w:lang w:eastAsia="ru-RU"/>
        </w:rPr>
        <w:t>Требования к знаниям и умениям специалиста</w:t>
      </w:r>
      <w:bookmarkEnd w:id="6"/>
      <w:bookmarkEnd w:id="7"/>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Для успешного освоения профессии секретаря руководителя необходимы базовые знания по русскому языку и литературе, компьютерная грамотность, часто требуется знание иностранных языков (делового английского).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Квалифицированный секретарь руководителя должен знать:</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деловой этикет,</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основы организации труда и управления,</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правила пользования современной офисной техникой,</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правила ведения делопроизводства и основы архивного дела,</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структуру и руководящий состав предприятия и его подразделений,</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правила внутреннего трудового распорядка организации,</w:t>
      </w:r>
    </w:p>
    <w:p w:rsidR="00DE2688" w:rsidRPr="00DE2688" w:rsidRDefault="00DE2688" w:rsidP="00DE268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специальные отраслевые знания.</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br w:type="page"/>
      </w:r>
      <w:r w:rsidRPr="00DE2688">
        <w:rPr>
          <w:rFonts w:ascii="Times New Roman" w:eastAsia="Times New Roman" w:hAnsi="Times New Roman" w:cs="Times New Roman"/>
          <w:sz w:val="24"/>
          <w:szCs w:val="24"/>
          <w:lang w:eastAsia="ru-RU"/>
        </w:rPr>
        <w:lastRenderedPageBreak/>
        <w:t>Квалифицированный секретарь руководителя должен уметь:</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хорошо понимать рукописный текст,</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набирать тексты документов без ошибок, слепым десятипальцевым методом,</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вести документооборот, деловую корреспонденцию,</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фильтровать корреспонденцию и посетителей по принципам важности и срочности,</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пользоваться средствами связи, компьютером, оргтехникой (принтер, сканер, АТС и др.),</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общаться с руководителем, сотрудниками и посетителями приемной в соответствии с нормами деловой этики,</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эффективно планировать рабочий день,</w:t>
      </w:r>
    </w:p>
    <w:p w:rsidR="00DE2688" w:rsidRPr="00DE2688" w:rsidRDefault="00DE2688" w:rsidP="00DE268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оперативно выполнять поручения руководителя.</w:t>
      </w:r>
    </w:p>
    <w:p w:rsidR="00DE2688" w:rsidRPr="00DE2688" w:rsidRDefault="00DE2688" w:rsidP="00DE2688">
      <w:pPr>
        <w:rPr>
          <w:rFonts w:ascii="Calibri" w:eastAsia="Calibri" w:hAnsi="Calibri" w:cs="Times New Roman"/>
          <w:sz w:val="24"/>
          <w:szCs w:val="24"/>
        </w:rPr>
      </w:pP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8" w:name="_Toc339377896"/>
      <w:bookmarkStart w:id="9" w:name="_Toc339378073"/>
      <w:r w:rsidRPr="00DE2688">
        <w:rPr>
          <w:rFonts w:ascii="Times New Roman" w:eastAsia="Times New Roman" w:hAnsi="Times New Roman" w:cs="Times New Roman"/>
          <w:b/>
          <w:i/>
          <w:iCs/>
          <w:kern w:val="36"/>
          <w:sz w:val="24"/>
          <w:szCs w:val="24"/>
          <w:lang w:eastAsia="ru-RU"/>
        </w:rPr>
        <w:t>Требования к индивидуальным особенностям специалиста</w:t>
      </w:r>
      <w:bookmarkEnd w:id="8"/>
      <w:bookmarkEnd w:id="9"/>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Для успешной деятельности в качестве секретаря руководителя необходимо наличие следующих профессионально-важных качеств:</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доброжелательность,</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хорошо поставленная правильная речь,</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логичность мышления,</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способность работать с большими объемами информации,</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выраженная организованность,</w:t>
      </w:r>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history="1">
        <w:r w:rsidRPr="00DE2688">
          <w:rPr>
            <w:rFonts w:ascii="Times New Roman" w:eastAsia="Calibri" w:hAnsi="Times New Roman" w:cs="Times New Roman"/>
            <w:bCs/>
            <w:color w:val="000000"/>
            <w:sz w:val="24"/>
            <w:szCs w:val="24"/>
            <w:u w:val="single"/>
            <w:lang w:eastAsia="ru-RU"/>
          </w:rPr>
          <w:t>выраженная склонность к работе в сфере общения,</w:t>
        </w:r>
      </w:hyperlink>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history="1">
        <w:r w:rsidRPr="00DE2688">
          <w:rPr>
            <w:rFonts w:ascii="Times New Roman" w:eastAsia="Calibri" w:hAnsi="Times New Roman" w:cs="Times New Roman"/>
            <w:bCs/>
            <w:color w:val="000000"/>
            <w:sz w:val="24"/>
            <w:szCs w:val="24"/>
            <w:u w:val="single"/>
            <w:lang w:eastAsia="ru-RU"/>
          </w:rPr>
          <w:t>склонность к сервисной работе,</w:t>
        </w:r>
      </w:hyperlink>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history="1">
        <w:r w:rsidRPr="00DE2688">
          <w:rPr>
            <w:rFonts w:ascii="Times New Roman" w:eastAsia="Calibri" w:hAnsi="Times New Roman" w:cs="Times New Roman"/>
            <w:bCs/>
            <w:color w:val="000000"/>
            <w:sz w:val="24"/>
            <w:szCs w:val="24"/>
            <w:u w:val="single"/>
            <w:lang w:eastAsia="ru-RU"/>
          </w:rPr>
          <w:t>склонность к работе с информацией,</w:t>
        </w:r>
      </w:hyperlink>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history="1">
        <w:r w:rsidRPr="00DE2688">
          <w:rPr>
            <w:rFonts w:ascii="Times New Roman" w:eastAsia="Calibri" w:hAnsi="Times New Roman" w:cs="Times New Roman"/>
            <w:bCs/>
            <w:color w:val="000000"/>
            <w:sz w:val="24"/>
            <w:szCs w:val="24"/>
            <w:u w:val="single"/>
            <w:lang w:eastAsia="ru-RU"/>
          </w:rPr>
          <w:t>выраженная способность к концентрации внимания,</w:t>
        </w:r>
      </w:hyperlink>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history="1">
        <w:r w:rsidRPr="00DE2688">
          <w:rPr>
            <w:rFonts w:ascii="Times New Roman" w:eastAsia="Calibri" w:hAnsi="Times New Roman" w:cs="Times New Roman"/>
            <w:bCs/>
            <w:color w:val="000000"/>
            <w:sz w:val="24"/>
            <w:szCs w:val="24"/>
            <w:u w:val="single"/>
            <w:lang w:eastAsia="ru-RU"/>
          </w:rPr>
          <w:t>лексические способности,</w:t>
        </w:r>
      </w:hyperlink>
    </w:p>
    <w:p w:rsidR="00DE2688" w:rsidRPr="00DE2688" w:rsidRDefault="00DE2688" w:rsidP="00DE268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history="1">
        <w:r w:rsidRPr="00DE2688">
          <w:rPr>
            <w:rFonts w:ascii="Times New Roman" w:eastAsia="Calibri" w:hAnsi="Times New Roman" w:cs="Times New Roman"/>
            <w:bCs/>
            <w:color w:val="000000"/>
            <w:sz w:val="24"/>
            <w:szCs w:val="24"/>
            <w:u w:val="single"/>
            <w:lang w:eastAsia="ru-RU"/>
          </w:rPr>
          <w:t>высокая эмоциональная устойчивость.</w:t>
        </w:r>
      </w:hyperlink>
    </w:p>
    <w:p w:rsidR="00DE2688" w:rsidRPr="00DE2688" w:rsidRDefault="00DE2688" w:rsidP="00DE2688">
      <w:pPr>
        <w:rPr>
          <w:rFonts w:ascii="Calibri" w:eastAsia="Calibri" w:hAnsi="Calibri" w:cs="Times New Roman"/>
          <w:sz w:val="24"/>
          <w:szCs w:val="24"/>
        </w:rPr>
      </w:pP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10" w:name="_Toc339377897"/>
      <w:bookmarkStart w:id="11" w:name="_Toc339378074"/>
      <w:r w:rsidRPr="00DE2688">
        <w:rPr>
          <w:rFonts w:ascii="Times New Roman" w:eastAsia="Times New Roman" w:hAnsi="Times New Roman" w:cs="Times New Roman"/>
          <w:b/>
          <w:i/>
          <w:iCs/>
          <w:kern w:val="36"/>
          <w:sz w:val="24"/>
          <w:szCs w:val="24"/>
          <w:lang w:eastAsia="ru-RU"/>
        </w:rPr>
        <w:t>Условия труда</w:t>
      </w:r>
      <w:bookmarkEnd w:id="10"/>
      <w:bookmarkEnd w:id="11"/>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Секретарь руководителя работает в офисном помещении организации, обычно в приемной руководителя. Работа в положении «сидя», протекает в очень насыщенной информационно-коммуникативной среде.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Средствами труда секретаря руководителя являются приемно-переговорные устройства, компьютер, многофункциональные электронные устройства. Работа может быть ненормированной и предполагать командировки.</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Секретарь руководителя выполняет поставленные непосредственным руководителем задачи согласно заданным стандартам, правилам, алгоритмам. </w:t>
      </w:r>
    </w:p>
    <w:p w:rsidR="00DE2688" w:rsidRPr="00DE2688" w:rsidRDefault="00DE2688" w:rsidP="00DE2688">
      <w:pPr>
        <w:rPr>
          <w:rFonts w:ascii="Calibri" w:eastAsia="Calibri" w:hAnsi="Calibri" w:cs="Times New Roman"/>
          <w:sz w:val="24"/>
          <w:szCs w:val="24"/>
        </w:rPr>
      </w:pPr>
      <w:r w:rsidRPr="00DE2688">
        <w:rPr>
          <w:rFonts w:ascii="Times New Roman" w:eastAsia="Times New Roman" w:hAnsi="Times New Roman" w:cs="Times New Roman"/>
          <w:sz w:val="24"/>
          <w:szCs w:val="24"/>
          <w:lang w:eastAsia="ru-RU"/>
        </w:rPr>
        <w:t>К особым условиям труда секретаря руководителя следует отнести высокий уровень моральной ответственности за своевременное и качественное выполнение поручений.</w:t>
      </w:r>
    </w:p>
    <w:p w:rsidR="00DE2688" w:rsidRPr="00DE2688" w:rsidRDefault="00DE2688" w:rsidP="00DE2688">
      <w:pPr>
        <w:rPr>
          <w:rFonts w:ascii="Calibri" w:eastAsia="Calibri" w:hAnsi="Calibri" w:cs="Times New Roman"/>
          <w:sz w:val="24"/>
          <w:szCs w:val="24"/>
        </w:rPr>
      </w:pP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r w:rsidRPr="00DE2688">
        <w:rPr>
          <w:rFonts w:ascii="Times New Roman" w:eastAsia="Times New Roman" w:hAnsi="Times New Roman" w:cs="Times New Roman"/>
          <w:b/>
          <w:bCs/>
          <w:i/>
          <w:iCs/>
          <w:kern w:val="36"/>
          <w:sz w:val="24"/>
          <w:szCs w:val="24"/>
          <w:lang w:eastAsia="ru-RU"/>
        </w:rPr>
        <w:br w:type="page"/>
      </w:r>
      <w:bookmarkStart w:id="12" w:name="_Toc339377898"/>
      <w:bookmarkStart w:id="13" w:name="_Toc339378075"/>
      <w:r w:rsidRPr="00DE2688">
        <w:rPr>
          <w:rFonts w:ascii="Times New Roman" w:eastAsia="Times New Roman" w:hAnsi="Times New Roman" w:cs="Times New Roman"/>
          <w:b/>
          <w:i/>
          <w:iCs/>
          <w:kern w:val="36"/>
          <w:sz w:val="24"/>
          <w:szCs w:val="24"/>
          <w:lang w:eastAsia="ru-RU"/>
        </w:rPr>
        <w:lastRenderedPageBreak/>
        <w:t>Медицинские противопоказания</w:t>
      </w:r>
      <w:bookmarkEnd w:id="12"/>
      <w:bookmarkEnd w:id="13"/>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Медицинские ограничения для секретаря руководителя:</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E2688">
        <w:rPr>
          <w:rFonts w:ascii="Times New Roman" w:eastAsia="Times New Roman" w:hAnsi="Times New Roman" w:cs="Times New Roman"/>
          <w:sz w:val="24"/>
          <w:szCs w:val="24"/>
          <w:lang w:eastAsia="ru-RU"/>
        </w:rPr>
        <w:t>вирусоносительство</w:t>
      </w:r>
      <w:proofErr w:type="spellEnd"/>
      <w:r w:rsidRPr="00DE2688">
        <w:rPr>
          <w:rFonts w:ascii="Times New Roman" w:eastAsia="Times New Roman" w:hAnsi="Times New Roman" w:cs="Times New Roman"/>
          <w:sz w:val="24"/>
          <w:szCs w:val="24"/>
          <w:lang w:eastAsia="ru-RU"/>
        </w:rPr>
        <w:t xml:space="preserve">, </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дефекты речи (заикание и др.),</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выраженные недостатки внешности,</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нарушения зрения и слуха,</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хронические заболевания, вызывающие нарушение внимания, памяти</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заболевания </w:t>
      </w:r>
      <w:proofErr w:type="gramStart"/>
      <w:r w:rsidRPr="00DE2688">
        <w:rPr>
          <w:rFonts w:ascii="Times New Roman" w:eastAsia="Times New Roman" w:hAnsi="Times New Roman" w:cs="Times New Roman"/>
          <w:sz w:val="24"/>
          <w:szCs w:val="24"/>
          <w:lang w:eastAsia="ru-RU"/>
        </w:rPr>
        <w:t>сердечно-сосудистой</w:t>
      </w:r>
      <w:proofErr w:type="gramEnd"/>
      <w:r w:rsidRPr="00DE2688">
        <w:rPr>
          <w:rFonts w:ascii="Times New Roman" w:eastAsia="Times New Roman" w:hAnsi="Times New Roman" w:cs="Times New Roman"/>
          <w:sz w:val="24"/>
          <w:szCs w:val="24"/>
          <w:lang w:eastAsia="ru-RU"/>
        </w:rPr>
        <w:t xml:space="preserve"> системы,</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кожные и аллергические заболевания,</w:t>
      </w:r>
    </w:p>
    <w:p w:rsidR="00DE2688" w:rsidRPr="00DE2688" w:rsidRDefault="00DE2688" w:rsidP="00DE268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нервно-психические заболевания.</w:t>
      </w: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14" w:name="_Toc339377899"/>
      <w:bookmarkStart w:id="15" w:name="_Toc339378076"/>
      <w:r w:rsidRPr="00DE2688">
        <w:rPr>
          <w:rFonts w:ascii="Times New Roman" w:eastAsia="Times New Roman" w:hAnsi="Times New Roman" w:cs="Times New Roman"/>
          <w:b/>
          <w:i/>
          <w:iCs/>
          <w:kern w:val="36"/>
          <w:sz w:val="24"/>
          <w:szCs w:val="24"/>
          <w:lang w:eastAsia="ru-RU"/>
        </w:rPr>
        <w:t>Базовое образование</w:t>
      </w:r>
      <w:bookmarkEnd w:id="14"/>
      <w:bookmarkEnd w:id="15"/>
    </w:p>
    <w:p w:rsidR="00DE2688" w:rsidRPr="00DE2688" w:rsidRDefault="00DE2688" w:rsidP="00DE2688">
      <w:pPr>
        <w:rPr>
          <w:rFonts w:ascii="Calibri" w:eastAsia="Calibri" w:hAnsi="Calibri" w:cs="Times New Roman"/>
          <w:sz w:val="24"/>
          <w:szCs w:val="24"/>
        </w:rPr>
      </w:pPr>
      <w:r w:rsidRPr="00DE2688">
        <w:rPr>
          <w:rFonts w:ascii="Times New Roman" w:eastAsia="Times New Roman" w:hAnsi="Times New Roman" w:cs="Times New Roman"/>
          <w:sz w:val="24"/>
          <w:szCs w:val="24"/>
          <w:lang w:eastAsia="ru-RU"/>
        </w:rPr>
        <w:t>Начальные навыки по делопроизводству и машинописи можно получить  в УПК,  ССУЗ, курсах и т.д.  Однако работодатели предпочитают, чтобы у секретаря руководителя были базовые знания по профессии не меньше уровня среднего профессионального образования.</w:t>
      </w: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16" w:name="_Toc339377900"/>
      <w:bookmarkStart w:id="17" w:name="_Toc339378077"/>
      <w:r w:rsidRPr="00DE2688">
        <w:rPr>
          <w:rFonts w:ascii="Times New Roman" w:eastAsia="Times New Roman" w:hAnsi="Times New Roman" w:cs="Times New Roman"/>
          <w:b/>
          <w:i/>
          <w:iCs/>
          <w:kern w:val="36"/>
          <w:sz w:val="24"/>
          <w:szCs w:val="24"/>
          <w:lang w:eastAsia="ru-RU"/>
        </w:rPr>
        <w:t>Пути получения профессии</w:t>
      </w:r>
      <w:bookmarkEnd w:id="16"/>
      <w:bookmarkEnd w:id="17"/>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В профессию секретаря руководителя чаще всего приходят исполнительные молодые девушки с выраженным интересом к работе с людьми и с документами.</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В связи с тем, что профессия востребована и перспективна на рынке труда. </w:t>
      </w:r>
    </w:p>
    <w:p w:rsidR="00DE2688" w:rsidRPr="00DE2688" w:rsidRDefault="00DE2688" w:rsidP="00DE2688">
      <w:pPr>
        <w:ind w:firstLine="708"/>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Повысить уровень своих знаний можно в профильном вузе или на курсах повышения квалификации. Например, на </w:t>
      </w:r>
      <w:hyperlink r:id="rId17" w:tgtFrame="new" w:history="1">
        <w:r w:rsidRPr="00DE2688">
          <w:rPr>
            <w:rFonts w:ascii="Times New Roman" w:eastAsia="Calibri" w:hAnsi="Times New Roman" w:cs="Times New Roman"/>
            <w:b/>
            <w:bCs/>
            <w:color w:val="000000"/>
            <w:sz w:val="24"/>
            <w:szCs w:val="24"/>
            <w:u w:val="single"/>
            <w:lang w:eastAsia="ru-RU"/>
          </w:rPr>
          <w:t>курсах секретарей-референтов при Дипломатической академии Министерства Иностранных Дел РФ.</w:t>
        </w:r>
      </w:hyperlink>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18" w:name="_Toc339377901"/>
      <w:bookmarkStart w:id="19" w:name="_Toc339378078"/>
      <w:r w:rsidRPr="00DE2688">
        <w:rPr>
          <w:rFonts w:ascii="Times New Roman" w:eastAsia="Times New Roman" w:hAnsi="Times New Roman" w:cs="Times New Roman"/>
          <w:b/>
          <w:i/>
          <w:iCs/>
          <w:kern w:val="36"/>
          <w:sz w:val="24"/>
          <w:szCs w:val="24"/>
          <w:lang w:eastAsia="ru-RU"/>
        </w:rPr>
        <w:t>Области применения профессии</w:t>
      </w:r>
      <w:bookmarkEnd w:id="18"/>
      <w:bookmarkEnd w:id="19"/>
    </w:p>
    <w:p w:rsidR="00DE2688" w:rsidRPr="00DE2688" w:rsidRDefault="00DE2688" w:rsidP="00DE2688">
      <w:pPr>
        <w:ind w:firstLine="708"/>
        <w:rPr>
          <w:rFonts w:ascii="Calibri" w:eastAsia="Calibri" w:hAnsi="Calibri" w:cs="Times New Roman"/>
          <w:sz w:val="24"/>
          <w:szCs w:val="24"/>
        </w:rPr>
      </w:pPr>
      <w:r w:rsidRPr="00DE2688">
        <w:rPr>
          <w:rFonts w:ascii="Times New Roman" w:eastAsia="Times New Roman" w:hAnsi="Times New Roman" w:cs="Times New Roman"/>
          <w:sz w:val="24"/>
          <w:szCs w:val="24"/>
          <w:lang w:eastAsia="ru-RU"/>
        </w:rPr>
        <w:t>Секретари руководителя работают в приемных руководителей, директоров практически в любой компании или организации, где есть документооборот и происходит прием посетителей.</w:t>
      </w:r>
    </w:p>
    <w:p w:rsidR="00DE2688" w:rsidRPr="00DE2688" w:rsidRDefault="00DE2688" w:rsidP="00DE2688">
      <w:pPr>
        <w:keepNext/>
        <w:spacing w:before="240" w:after="60"/>
        <w:jc w:val="center"/>
        <w:outlineLvl w:val="0"/>
        <w:rPr>
          <w:rFonts w:ascii="Times New Roman" w:eastAsia="Times New Roman" w:hAnsi="Times New Roman" w:cs="Times New Roman"/>
          <w:b/>
          <w:i/>
          <w:iCs/>
          <w:kern w:val="36"/>
          <w:sz w:val="24"/>
          <w:szCs w:val="24"/>
          <w:lang w:eastAsia="ru-RU"/>
        </w:rPr>
      </w:pPr>
      <w:bookmarkStart w:id="20" w:name="_Toc339377902"/>
      <w:bookmarkStart w:id="21" w:name="_Toc339378079"/>
      <w:r w:rsidRPr="00DE2688">
        <w:rPr>
          <w:rFonts w:ascii="Times New Roman" w:eastAsia="Times New Roman" w:hAnsi="Times New Roman" w:cs="Times New Roman"/>
          <w:b/>
          <w:i/>
          <w:iCs/>
          <w:kern w:val="36"/>
          <w:sz w:val="24"/>
          <w:szCs w:val="24"/>
          <w:lang w:eastAsia="ru-RU"/>
        </w:rPr>
        <w:t>Перспективы карьерного роста</w:t>
      </w:r>
      <w:bookmarkEnd w:id="20"/>
      <w:bookmarkEnd w:id="21"/>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Возможные пути развития секретаря руководителя. </w:t>
      </w:r>
    </w:p>
    <w:p w:rsidR="00DE2688" w:rsidRPr="00DE2688" w:rsidRDefault="00DE2688" w:rsidP="00DE2688">
      <w:pPr>
        <w:spacing w:after="0" w:line="240" w:lineRule="auto"/>
        <w:ind w:firstLine="720"/>
        <w:jc w:val="both"/>
        <w:rPr>
          <w:rFonts w:ascii="Times New Roman" w:eastAsia="Times New Roman" w:hAnsi="Times New Roman" w:cs="Times New Roman"/>
          <w:i/>
          <w:sz w:val="24"/>
          <w:szCs w:val="24"/>
          <w:lang w:eastAsia="ru-RU"/>
        </w:rPr>
      </w:pPr>
      <w:r w:rsidRPr="00DE2688">
        <w:rPr>
          <w:rFonts w:ascii="Times New Roman" w:eastAsia="Times New Roman" w:hAnsi="Times New Roman" w:cs="Times New Roman"/>
          <w:i/>
          <w:sz w:val="24"/>
          <w:szCs w:val="24"/>
          <w:lang w:eastAsia="ru-RU"/>
        </w:rPr>
        <w:t xml:space="preserve">Освоение смежных областей </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Со временем можно осваивать новые близкие специальности из профессий типа «Человек-Человек», в сфере обслуживания. Например, в консалтинговой компании можно стать менеджером по работе с особо важными клиентами, </w:t>
      </w:r>
      <w:proofErr w:type="spellStart"/>
      <w:r w:rsidRPr="00DE2688">
        <w:rPr>
          <w:rFonts w:ascii="Times New Roman" w:eastAsia="Times New Roman" w:hAnsi="Times New Roman" w:cs="Times New Roman"/>
          <w:sz w:val="24"/>
          <w:szCs w:val="24"/>
          <w:lang w:eastAsia="ru-RU"/>
        </w:rPr>
        <w:t>эккаунт</w:t>
      </w:r>
      <w:proofErr w:type="spellEnd"/>
      <w:r w:rsidRPr="00DE2688">
        <w:rPr>
          <w:rFonts w:ascii="Times New Roman" w:eastAsia="Times New Roman" w:hAnsi="Times New Roman" w:cs="Times New Roman"/>
          <w:sz w:val="24"/>
          <w:szCs w:val="24"/>
          <w:lang w:eastAsia="ru-RU"/>
        </w:rPr>
        <w:t>-менеджером.</w:t>
      </w:r>
    </w:p>
    <w:p w:rsidR="00DE2688" w:rsidRPr="00DE2688" w:rsidRDefault="00DE2688" w:rsidP="00DE2688">
      <w:pPr>
        <w:spacing w:after="0" w:line="240" w:lineRule="auto"/>
        <w:ind w:firstLine="720"/>
        <w:jc w:val="both"/>
        <w:rPr>
          <w:rFonts w:ascii="Times New Roman" w:eastAsia="Times New Roman" w:hAnsi="Times New Roman" w:cs="Times New Roman"/>
          <w:i/>
          <w:sz w:val="24"/>
          <w:szCs w:val="24"/>
          <w:lang w:eastAsia="ru-RU"/>
        </w:rPr>
      </w:pPr>
      <w:r w:rsidRPr="00DE2688">
        <w:rPr>
          <w:rFonts w:ascii="Times New Roman" w:eastAsia="Times New Roman" w:hAnsi="Times New Roman" w:cs="Times New Roman"/>
          <w:i/>
          <w:sz w:val="24"/>
          <w:szCs w:val="24"/>
          <w:lang w:eastAsia="ru-RU"/>
        </w:rPr>
        <w:t>Административное карьерное развитие</w:t>
      </w:r>
    </w:p>
    <w:p w:rsidR="00DE2688" w:rsidRPr="00DE2688" w:rsidRDefault="00DE2688" w:rsidP="00DE2688">
      <w:pPr>
        <w:spacing w:after="0" w:line="240" w:lineRule="auto"/>
        <w:ind w:firstLine="720"/>
        <w:jc w:val="both"/>
        <w:rPr>
          <w:rFonts w:ascii="Times New Roman" w:eastAsia="Times New Roman" w:hAnsi="Times New Roman" w:cs="Times New Roman"/>
          <w:sz w:val="24"/>
          <w:szCs w:val="24"/>
          <w:lang w:eastAsia="ru-RU"/>
        </w:rPr>
      </w:pPr>
      <w:r w:rsidRPr="00DE2688">
        <w:rPr>
          <w:rFonts w:ascii="Times New Roman" w:eastAsia="Times New Roman" w:hAnsi="Times New Roman" w:cs="Times New Roman"/>
          <w:sz w:val="24"/>
          <w:szCs w:val="24"/>
          <w:lang w:eastAsia="ru-RU"/>
        </w:rPr>
        <w:t xml:space="preserve">Повышение квалификации. Возможен административный рост, при условии получения высшего образования по одной из специальностей: делопроизводство и архивирование; государственное и муниципальное управление; менеджмент; управление персоналом. В случае желания и готовности к управленческому карьерному росту полезно развивать, помимо коммуникативных навыков, управленческие и организаторские навыки, осваивать такие профессии, как менеджер проекта, </w:t>
      </w:r>
      <w:hyperlink r:id="rId18" w:tgtFrame="new" w:history="1">
        <w:r w:rsidRPr="00DE2688">
          <w:rPr>
            <w:rFonts w:ascii="Times New Roman" w:eastAsia="Calibri" w:hAnsi="Times New Roman" w:cs="Times New Roman"/>
            <w:b/>
            <w:bCs/>
            <w:color w:val="000000"/>
            <w:sz w:val="24"/>
            <w:szCs w:val="24"/>
            <w:u w:val="single"/>
            <w:lang w:eastAsia="ru-RU"/>
          </w:rPr>
          <w:t>менеджер</w:t>
        </w:r>
      </w:hyperlink>
      <w:r w:rsidRPr="00DE2688">
        <w:rPr>
          <w:rFonts w:ascii="Times New Roman" w:eastAsia="Times New Roman" w:hAnsi="Times New Roman" w:cs="Times New Roman"/>
          <w:sz w:val="24"/>
          <w:szCs w:val="24"/>
          <w:lang w:eastAsia="ru-RU"/>
        </w:rPr>
        <w:t xml:space="preserve">. </w:t>
      </w:r>
    </w:p>
    <w:p w:rsidR="00D877E1" w:rsidRDefault="00DE2688" w:rsidP="00DE2688">
      <w:pPr>
        <w:spacing w:after="0" w:line="240" w:lineRule="auto"/>
        <w:ind w:firstLine="720"/>
        <w:jc w:val="both"/>
      </w:pPr>
      <w:r w:rsidRPr="00DE2688">
        <w:rPr>
          <w:rFonts w:ascii="Times New Roman" w:eastAsia="Times New Roman" w:hAnsi="Times New Roman" w:cs="Times New Roman"/>
          <w:sz w:val="24"/>
          <w:szCs w:val="24"/>
          <w:lang w:eastAsia="ru-RU"/>
        </w:rPr>
        <w:t>Как правило, руководители высоко ценят секретарей, с которыми сработались. Поэтому в случае карьерного роста руководителя (перемещения на более ответственный пост, порой со сменой специфики деятельности) часто имеет место перевод секретаря на новое место работы. Так секретарь руководителя осваивает новую сферу, расширяет свой кругозор и функционал.</w:t>
      </w:r>
    </w:p>
    <w:sectPr w:rsidR="00D877E1" w:rsidSect="00DE2688">
      <w:footerReference w:type="default" r:id="rId1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0E" w:rsidRDefault="00FF140E" w:rsidP="00DE2688">
      <w:pPr>
        <w:spacing w:after="0" w:line="240" w:lineRule="auto"/>
      </w:pPr>
      <w:r>
        <w:separator/>
      </w:r>
    </w:p>
  </w:endnote>
  <w:endnote w:type="continuationSeparator" w:id="0">
    <w:p w:rsidR="00FF140E" w:rsidRDefault="00FF140E" w:rsidP="00DE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4015"/>
      <w:docPartObj>
        <w:docPartGallery w:val="Page Numbers (Bottom of Page)"/>
        <w:docPartUnique/>
      </w:docPartObj>
    </w:sdtPr>
    <w:sdtContent>
      <w:p w:rsidR="00DE2688" w:rsidRDefault="00DE2688">
        <w:pPr>
          <w:pStyle w:val="a5"/>
          <w:jc w:val="right"/>
        </w:pPr>
        <w:r>
          <w:fldChar w:fldCharType="begin"/>
        </w:r>
        <w:r>
          <w:instrText>PAGE   \* MERGEFORMAT</w:instrText>
        </w:r>
        <w:r>
          <w:fldChar w:fldCharType="separate"/>
        </w:r>
        <w:r w:rsidR="004E5D06">
          <w:rPr>
            <w:noProof/>
          </w:rPr>
          <w:t>4</w:t>
        </w:r>
        <w:r>
          <w:fldChar w:fldCharType="end"/>
        </w:r>
      </w:p>
    </w:sdtContent>
  </w:sdt>
  <w:p w:rsidR="00DE2688" w:rsidRDefault="00DE26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0E" w:rsidRDefault="00FF140E" w:rsidP="00DE2688">
      <w:pPr>
        <w:spacing w:after="0" w:line="240" w:lineRule="auto"/>
      </w:pPr>
      <w:r>
        <w:separator/>
      </w:r>
    </w:p>
  </w:footnote>
  <w:footnote w:type="continuationSeparator" w:id="0">
    <w:p w:rsidR="00FF140E" w:rsidRDefault="00FF140E" w:rsidP="00DE2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42E31"/>
    <w:multiLevelType w:val="multilevel"/>
    <w:tmpl w:val="89C6E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802FD5"/>
    <w:multiLevelType w:val="multilevel"/>
    <w:tmpl w:val="9C107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7644E6"/>
    <w:multiLevelType w:val="multilevel"/>
    <w:tmpl w:val="D590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A977179"/>
    <w:multiLevelType w:val="multilevel"/>
    <w:tmpl w:val="EE6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B3"/>
    <w:rsid w:val="004E5D06"/>
    <w:rsid w:val="00D877E1"/>
    <w:rsid w:val="00DE2688"/>
    <w:rsid w:val="00EF7DB3"/>
    <w:rsid w:val="00FF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2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6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688"/>
  </w:style>
  <w:style w:type="paragraph" w:styleId="a5">
    <w:name w:val="footer"/>
    <w:basedOn w:val="a"/>
    <w:link w:val="a6"/>
    <w:uiPriority w:val="99"/>
    <w:unhideWhenUsed/>
    <w:rsid w:val="00DE26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688"/>
  </w:style>
  <w:style w:type="character" w:customStyle="1" w:styleId="10">
    <w:name w:val="Заголовок 1 Знак"/>
    <w:basedOn w:val="a0"/>
    <w:link w:val="1"/>
    <w:uiPriority w:val="9"/>
    <w:rsid w:val="00DE268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E2688"/>
    <w:pPr>
      <w:outlineLvl w:val="9"/>
    </w:pPr>
    <w:rPr>
      <w:lang w:eastAsia="ru-RU"/>
    </w:rPr>
  </w:style>
  <w:style w:type="paragraph" w:styleId="11">
    <w:name w:val="toc 1"/>
    <w:basedOn w:val="a"/>
    <w:next w:val="a"/>
    <w:autoRedefine/>
    <w:uiPriority w:val="39"/>
    <w:unhideWhenUsed/>
    <w:rsid w:val="00DE2688"/>
    <w:pPr>
      <w:spacing w:after="100"/>
    </w:pPr>
  </w:style>
  <w:style w:type="paragraph" w:styleId="2">
    <w:name w:val="toc 2"/>
    <w:basedOn w:val="a"/>
    <w:next w:val="a"/>
    <w:autoRedefine/>
    <w:uiPriority w:val="39"/>
    <w:unhideWhenUsed/>
    <w:rsid w:val="00DE2688"/>
    <w:pPr>
      <w:spacing w:after="100"/>
      <w:ind w:left="220"/>
    </w:pPr>
  </w:style>
  <w:style w:type="character" w:styleId="a8">
    <w:name w:val="Hyperlink"/>
    <w:basedOn w:val="a0"/>
    <w:uiPriority w:val="99"/>
    <w:unhideWhenUsed/>
    <w:rsid w:val="00DE2688"/>
    <w:rPr>
      <w:color w:val="0000FF" w:themeColor="hyperlink"/>
      <w:u w:val="single"/>
    </w:rPr>
  </w:style>
  <w:style w:type="paragraph" w:styleId="a9">
    <w:name w:val="Balloon Text"/>
    <w:basedOn w:val="a"/>
    <w:link w:val="aa"/>
    <w:uiPriority w:val="99"/>
    <w:semiHidden/>
    <w:unhideWhenUsed/>
    <w:rsid w:val="00DE26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2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2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6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688"/>
  </w:style>
  <w:style w:type="paragraph" w:styleId="a5">
    <w:name w:val="footer"/>
    <w:basedOn w:val="a"/>
    <w:link w:val="a6"/>
    <w:uiPriority w:val="99"/>
    <w:unhideWhenUsed/>
    <w:rsid w:val="00DE26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688"/>
  </w:style>
  <w:style w:type="character" w:customStyle="1" w:styleId="10">
    <w:name w:val="Заголовок 1 Знак"/>
    <w:basedOn w:val="a0"/>
    <w:link w:val="1"/>
    <w:uiPriority w:val="9"/>
    <w:rsid w:val="00DE268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E2688"/>
    <w:pPr>
      <w:outlineLvl w:val="9"/>
    </w:pPr>
    <w:rPr>
      <w:lang w:eastAsia="ru-RU"/>
    </w:rPr>
  </w:style>
  <w:style w:type="paragraph" w:styleId="11">
    <w:name w:val="toc 1"/>
    <w:basedOn w:val="a"/>
    <w:next w:val="a"/>
    <w:autoRedefine/>
    <w:uiPriority w:val="39"/>
    <w:unhideWhenUsed/>
    <w:rsid w:val="00DE2688"/>
    <w:pPr>
      <w:spacing w:after="100"/>
    </w:pPr>
  </w:style>
  <w:style w:type="paragraph" w:styleId="2">
    <w:name w:val="toc 2"/>
    <w:basedOn w:val="a"/>
    <w:next w:val="a"/>
    <w:autoRedefine/>
    <w:uiPriority w:val="39"/>
    <w:unhideWhenUsed/>
    <w:rsid w:val="00DE2688"/>
    <w:pPr>
      <w:spacing w:after="100"/>
      <w:ind w:left="220"/>
    </w:pPr>
  </w:style>
  <w:style w:type="character" w:styleId="a8">
    <w:name w:val="Hyperlink"/>
    <w:basedOn w:val="a0"/>
    <w:uiPriority w:val="99"/>
    <w:unhideWhenUsed/>
    <w:rsid w:val="00DE2688"/>
    <w:rPr>
      <w:color w:val="0000FF" w:themeColor="hyperlink"/>
      <w:u w:val="single"/>
    </w:rPr>
  </w:style>
  <w:style w:type="paragraph" w:styleId="a9">
    <w:name w:val="Balloon Text"/>
    <w:basedOn w:val="a"/>
    <w:link w:val="aa"/>
    <w:uiPriority w:val="99"/>
    <w:semiHidden/>
    <w:unhideWhenUsed/>
    <w:rsid w:val="00DE26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2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f.labor.ru/obo/select.php?select_titleeng=signwork" TargetMode="External"/><Relationship Id="rId18" Type="http://schemas.openxmlformats.org/officeDocument/2006/relationships/hyperlink" Target="http://prof.labor.ru/professiograms/cat1.php?mnem=manager%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of.labor.ru/obo/select.php?select_titleeng=servicework" TargetMode="External"/><Relationship Id="rId17" Type="http://schemas.openxmlformats.org/officeDocument/2006/relationships/hyperlink" Target="http://www.secretary-mid.ru" TargetMode="External"/><Relationship Id="rId2" Type="http://schemas.openxmlformats.org/officeDocument/2006/relationships/numbering" Target="numbering.xml"/><Relationship Id="rId16" Type="http://schemas.openxmlformats.org/officeDocument/2006/relationships/hyperlink" Target="http://prof.labor.ru/obo/select.php?select_titleeng=steadi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f.labor.ru/obo/select.php?select_titleeng=communicatework" TargetMode="External"/><Relationship Id="rId5" Type="http://schemas.openxmlformats.org/officeDocument/2006/relationships/settings" Target="settings.xml"/><Relationship Id="rId15" Type="http://schemas.openxmlformats.org/officeDocument/2006/relationships/hyperlink" Target="http://prof.labor.ru/obo/select.php?select_titleeng=lecsika" TargetMode="External"/><Relationship Id="rId10" Type="http://schemas.openxmlformats.org/officeDocument/2006/relationships/image" Target="http://prof.labor.ru/professiograms/data/secretary/images/11.jp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of.labor.ru/obo/select.php?select_titleeng=v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518D-2ED8-47D8-8A43-6161D739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2012-10-30T11:33:00Z</dcterms:created>
  <dcterms:modified xsi:type="dcterms:W3CDTF">2012-10-30T11:33:00Z</dcterms:modified>
</cp:coreProperties>
</file>