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06" w:rsidRDefault="000F6F06" w:rsidP="000F6F06">
      <w:pPr>
        <w:spacing w:line="240" w:lineRule="auto"/>
        <w:jc w:val="right"/>
        <w:rPr>
          <w:rFonts w:ascii="Times New Roman" w:hAnsi="Times New Roman"/>
          <w:b/>
          <w:sz w:val="24"/>
          <w:szCs w:val="24"/>
        </w:rPr>
      </w:pPr>
      <w:r>
        <w:rPr>
          <w:rFonts w:ascii="Times New Roman" w:hAnsi="Times New Roman"/>
          <w:b/>
          <w:sz w:val="24"/>
          <w:szCs w:val="24"/>
        </w:rPr>
        <w:t>О.Н. Волкова</w:t>
      </w:r>
    </w:p>
    <w:p w:rsidR="000F6F06" w:rsidRDefault="000F6F06" w:rsidP="000F6F06">
      <w:pPr>
        <w:spacing w:line="240" w:lineRule="auto"/>
        <w:jc w:val="right"/>
        <w:rPr>
          <w:rFonts w:ascii="Times New Roman" w:hAnsi="Times New Roman"/>
          <w:sz w:val="24"/>
          <w:szCs w:val="24"/>
        </w:rPr>
      </w:pPr>
      <w:r>
        <w:rPr>
          <w:rFonts w:ascii="Times New Roman" w:hAnsi="Times New Roman"/>
          <w:sz w:val="24"/>
          <w:szCs w:val="24"/>
        </w:rPr>
        <w:t>Учитель начальных классов,</w:t>
      </w:r>
    </w:p>
    <w:p w:rsidR="000F6F06" w:rsidRPr="00A303EE" w:rsidRDefault="000F6F06" w:rsidP="000F6F06">
      <w:pPr>
        <w:spacing w:line="240" w:lineRule="auto"/>
        <w:jc w:val="right"/>
        <w:rPr>
          <w:rFonts w:ascii="Times New Roman" w:hAnsi="Times New Roman"/>
          <w:sz w:val="24"/>
          <w:szCs w:val="24"/>
        </w:rPr>
      </w:pPr>
      <w:r>
        <w:rPr>
          <w:rFonts w:ascii="Times New Roman" w:hAnsi="Times New Roman"/>
          <w:sz w:val="24"/>
          <w:szCs w:val="24"/>
        </w:rPr>
        <w:t>МБОУ «СОШ №3 г. Йошкар-Олы»</w:t>
      </w:r>
    </w:p>
    <w:p w:rsidR="000F6F06" w:rsidRPr="00A303EE" w:rsidRDefault="000F6F06" w:rsidP="000F6F06">
      <w:pPr>
        <w:spacing w:line="360" w:lineRule="auto"/>
        <w:jc w:val="center"/>
        <w:rPr>
          <w:rFonts w:ascii="Times New Roman" w:hAnsi="Times New Roman"/>
          <w:b/>
          <w:sz w:val="24"/>
          <w:szCs w:val="24"/>
        </w:rPr>
      </w:pPr>
      <w:r>
        <w:rPr>
          <w:rFonts w:ascii="Times New Roman" w:hAnsi="Times New Roman"/>
          <w:b/>
          <w:sz w:val="24"/>
          <w:szCs w:val="24"/>
        </w:rPr>
        <w:t xml:space="preserve">СОДЕРЖАНИЕ ДУХОВНО-НРАВСТВЕННОГО РАЗВИТИЯ И ВОСПИТАНИЯ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НА СТУПЕНИ НАЧАЛЬНОГО ОБЩЕГО ОБРАЗОВАНИЯ</w:t>
      </w:r>
    </w:p>
    <w:p w:rsidR="000F6F06" w:rsidRDefault="000F6F06" w:rsidP="000F6F06">
      <w:pPr>
        <w:pStyle w:val="a3"/>
        <w:spacing w:before="0" w:beforeAutospacing="0" w:after="0" w:afterAutospacing="0" w:line="360" w:lineRule="auto"/>
        <w:ind w:firstLine="708"/>
        <w:jc w:val="both"/>
      </w:pPr>
      <w:r w:rsidRPr="00AE787F">
        <w:t>Во все века люди высоко ценили духовно-нравственную воспитанность.</w:t>
      </w:r>
      <w:r>
        <w:t xml:space="preserve"> Воспитание – составная часть образовательного процесса. Проблема духовно-нравственного развития и воспитания </w:t>
      </w:r>
      <w:proofErr w:type="gramStart"/>
      <w:r>
        <w:t>обучающихся</w:t>
      </w:r>
      <w:proofErr w:type="gramEnd"/>
      <w:r>
        <w:t xml:space="preserve"> решается с учетом единства нравственного и умственного развития в процессе обучения. Реализация данного процесса проходит в рамках урочной, внеурочной, внешкольной деятельности, семейного воспитания по следующим направлениям: нравственное, гражданско-патриотическое, эстетическое, экологическое, трудовое, воспитание здорового образа жизни. Учащиеся начальной школы требуют особого педагогического внимания. От того, что вложил педагог в душу ребёнка в этом возрасте, будет зависеть, чего достигнет он в дальнейшем, как будет строить свои отношения с окружающим его миром. </w:t>
      </w:r>
    </w:p>
    <w:p w:rsidR="000F6F06" w:rsidRDefault="000F6F06" w:rsidP="000F6F06">
      <w:pPr>
        <w:pStyle w:val="a3"/>
        <w:spacing w:before="0" w:beforeAutospacing="0" w:after="0" w:afterAutospacing="0" w:line="360" w:lineRule="auto"/>
        <w:ind w:firstLine="708"/>
        <w:jc w:val="both"/>
        <w:rPr>
          <w:rFonts w:eastAsia="+mn-ea"/>
          <w:bCs/>
        </w:rPr>
      </w:pPr>
      <w:r w:rsidRPr="00AE787F">
        <w:rPr>
          <w:rFonts w:eastAsia="+mn-ea"/>
          <w:bCs/>
        </w:rPr>
        <w:t xml:space="preserve">Работа  по  духовно-нравственному воспитанию </w:t>
      </w:r>
      <w:r>
        <w:rPr>
          <w:rFonts w:eastAsia="+mn-ea"/>
          <w:bCs/>
        </w:rPr>
        <w:t xml:space="preserve">в МБОУ «СОШ №3» </w:t>
      </w:r>
      <w:r w:rsidRPr="00AE787F">
        <w:rPr>
          <w:rFonts w:eastAsia="+mn-ea"/>
          <w:bCs/>
        </w:rPr>
        <w:t>строится на  основе Программы «</w:t>
      </w:r>
      <w:r>
        <w:rPr>
          <w:rFonts w:eastAsia="+mn-ea"/>
          <w:bCs/>
        </w:rPr>
        <w:t>Истоки</w:t>
      </w:r>
      <w:r w:rsidRPr="00AE787F">
        <w:rPr>
          <w:rFonts w:eastAsia="+mn-ea"/>
          <w:bCs/>
        </w:rPr>
        <w:t>», плана воспитательной работы  школы, Концепции духовно-нравственного развития и воспитания личности гражданина России,  Федерального государственного образовательного стандарта начального общего образования, УМК «</w:t>
      </w:r>
      <w:r>
        <w:rPr>
          <w:rFonts w:eastAsia="+mn-ea"/>
          <w:bCs/>
        </w:rPr>
        <w:t xml:space="preserve">Начальная школа </w:t>
      </w:r>
      <w:r>
        <w:rPr>
          <w:rFonts w:eastAsia="+mn-ea"/>
          <w:bCs/>
          <w:lang w:val="en-US"/>
        </w:rPr>
        <w:t>XXI</w:t>
      </w:r>
      <w:r>
        <w:rPr>
          <w:rFonts w:eastAsia="+mn-ea"/>
          <w:bCs/>
        </w:rPr>
        <w:t xml:space="preserve"> века</w:t>
      </w:r>
      <w:r w:rsidRPr="00AE787F">
        <w:rPr>
          <w:rFonts w:eastAsia="+mn-ea"/>
          <w:bCs/>
        </w:rPr>
        <w:t xml:space="preserve">». </w:t>
      </w:r>
    </w:p>
    <w:p w:rsidR="008B1EFF" w:rsidRDefault="000F6F06" w:rsidP="000F6F06">
      <w:pPr>
        <w:spacing w:line="360" w:lineRule="auto"/>
        <w:ind w:firstLine="708"/>
        <w:jc w:val="both"/>
        <w:rPr>
          <w:rFonts w:ascii="Times New Roman" w:hAnsi="Times New Roman"/>
          <w:sz w:val="24"/>
          <w:szCs w:val="24"/>
        </w:rPr>
      </w:pPr>
      <w:r>
        <w:rPr>
          <w:rFonts w:ascii="Times New Roman" w:hAnsi="Times New Roman"/>
          <w:sz w:val="24"/>
          <w:szCs w:val="24"/>
        </w:rPr>
        <w:t>С первых дней пребывания в школе у младших школьников формируется отношение к школе, учителям и сверстникам. В учебной деятельности, в игре и в общении у детей в возрасте от 7-12 лет развиваются элементы социальных чувств, формируются навыки общественного поведения (коллективизм, товарищество, взаимопомощь, эмпатия), возникает общественное мнение. Именно младший школьный возраст предоставляет большие возможности для формирования нравственных качеств и положительных черт личности. В данном возрасте дети испытывают большое доверие к учителю. Именно педагог не только своими словами, но и всем своим поведением, своей личностью формирует представление ребенка об основных моральных ценностях, содействует развитию его нравственных качеств. Вот поэтому я считаю, что важную роль в работе с детьми играет эмоциональный настрой самого учителя. Каждый учебный день с ребятами я начинаю с небольших бесед на моральные и этические темы, дается краткая положительная установка на предстоящую работу. Огромное значение имеет характер бесед. Они не назидательные и нравоучительные, а дружественные и добродушные.</w:t>
      </w:r>
    </w:p>
    <w:p w:rsidR="003021CD" w:rsidRDefault="000F6F06" w:rsidP="003021CD">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Родители так же, как и педагог, подают ребенку пример нравственности. Пример имеет огромное значение в духовно-нравственном развитии и воспитании младшего школьника. Поэтому существенными считаю проведение бесед с родителями на темы «Моя семья. Права ребенка в семье», </w:t>
      </w:r>
      <w:r w:rsidRPr="009B5191">
        <w:rPr>
          <w:rFonts w:ascii="Times New Roman" w:eastAsia="Times New Roman" w:hAnsi="Times New Roman"/>
          <w:color w:val="000000"/>
          <w:sz w:val="24"/>
          <w:szCs w:val="24"/>
          <w:lang w:eastAsia="ru-RU"/>
        </w:rPr>
        <w:t xml:space="preserve">«Формирование культурных навыков и привычек у ребенка в семье», </w:t>
      </w:r>
      <w:r w:rsidRPr="009B5191">
        <w:rPr>
          <w:rFonts w:ascii="Times New Roman" w:eastAsia="Times New Roman CYR" w:hAnsi="Times New Roman"/>
          <w:color w:val="000000"/>
          <w:sz w:val="24"/>
          <w:szCs w:val="24"/>
        </w:rPr>
        <w:t>«Роль личного примера родителей в воспитании р</w:t>
      </w:r>
      <w:r w:rsidRPr="009B5191">
        <w:rPr>
          <w:rFonts w:ascii="Times New Roman" w:eastAsia="Times New Roman CYR" w:hAnsi="Times New Roman"/>
          <w:color w:val="000000"/>
          <w:sz w:val="24"/>
          <w:szCs w:val="24"/>
        </w:rPr>
        <w:t>е</w:t>
      </w:r>
      <w:r w:rsidRPr="009B5191">
        <w:rPr>
          <w:rFonts w:ascii="Times New Roman" w:eastAsia="Times New Roman CYR" w:hAnsi="Times New Roman"/>
          <w:color w:val="000000"/>
          <w:sz w:val="24"/>
          <w:szCs w:val="24"/>
        </w:rPr>
        <w:t>бёнка»</w:t>
      </w:r>
      <w:r>
        <w:rPr>
          <w:rFonts w:ascii="Times New Roman" w:eastAsia="Times New Roman CYR" w:hAnsi="Times New Roman"/>
          <w:color w:val="000000"/>
          <w:sz w:val="24"/>
          <w:szCs w:val="24"/>
        </w:rPr>
        <w:t>, а также организация совместных мероприятий детей и родителей</w:t>
      </w:r>
      <w:r w:rsidRPr="009B5191">
        <w:rPr>
          <w:rFonts w:ascii="Times New Roman" w:eastAsia="Times New Roman CYR" w:hAnsi="Times New Roman"/>
          <w:color w:val="000000"/>
          <w:sz w:val="24"/>
          <w:szCs w:val="24"/>
        </w:rPr>
        <w:t>.</w:t>
      </w:r>
      <w:r>
        <w:rPr>
          <w:rFonts w:ascii="Times New Roman" w:eastAsia="Times New Roman CYR" w:hAnsi="Times New Roman"/>
          <w:color w:val="000000"/>
          <w:sz w:val="28"/>
          <w:szCs w:val="28"/>
        </w:rPr>
        <w:t xml:space="preserve"> </w:t>
      </w:r>
      <w:r>
        <w:rPr>
          <w:rFonts w:ascii="Times New Roman" w:hAnsi="Times New Roman"/>
          <w:sz w:val="24"/>
          <w:szCs w:val="24"/>
        </w:rPr>
        <w:t>Наиболее воспитывающим и развивающим для ученика является совместная деятельность детей и родителей, учителя и самих сверстников. Только в совместной творческой деятельности ребенок может раскрыть свои личностные качества, инициативу, ответственность, толерантность, трудолюбие. Реализуя данную идею, на уроках ИКН мои ребята выполняли совместно с родителями проект «Моя родословная», рисовали рисунки на тему «Моя семья», «Герб моей семьи»</w:t>
      </w:r>
      <w:r w:rsidRPr="004B4758">
        <w:rPr>
          <w:rFonts w:ascii="Times New Roman" w:hAnsi="Times New Roman"/>
          <w:sz w:val="24"/>
          <w:szCs w:val="24"/>
        </w:rPr>
        <w:t>, подготовили пословицы и поговорки о семье, написали сочинени</w:t>
      </w:r>
      <w:r>
        <w:rPr>
          <w:rFonts w:ascii="Times New Roman" w:hAnsi="Times New Roman"/>
          <w:sz w:val="24"/>
          <w:szCs w:val="24"/>
        </w:rPr>
        <w:t>я</w:t>
      </w:r>
      <w:r w:rsidRPr="004B4758">
        <w:rPr>
          <w:rFonts w:ascii="Times New Roman" w:hAnsi="Times New Roman"/>
          <w:sz w:val="24"/>
          <w:szCs w:val="24"/>
        </w:rPr>
        <w:t xml:space="preserve"> о своей бабушке или дедушке, составили</w:t>
      </w:r>
      <w:r>
        <w:rPr>
          <w:rFonts w:ascii="Times New Roman" w:hAnsi="Times New Roman"/>
          <w:sz w:val="24"/>
          <w:szCs w:val="24"/>
        </w:rPr>
        <w:t xml:space="preserve"> сценарии</w:t>
      </w:r>
      <w:r w:rsidRPr="004B4758">
        <w:rPr>
          <w:rFonts w:ascii="Times New Roman" w:hAnsi="Times New Roman"/>
          <w:sz w:val="24"/>
          <w:szCs w:val="24"/>
        </w:rPr>
        <w:t xml:space="preserve"> семейного праздника</w:t>
      </w:r>
      <w:r>
        <w:rPr>
          <w:rFonts w:ascii="Times New Roman" w:hAnsi="Times New Roman"/>
          <w:sz w:val="24"/>
          <w:szCs w:val="24"/>
        </w:rPr>
        <w:t xml:space="preserve">. Во время проведения нетрадиционных уроков (урок-сказка, урок-игра, урок-конкурс, урок творчества и т.д.) дети могут постараться раскрыть себя со своей лучшей стороны, проявить свои личные качества. Как юные писатели они стараются сочинять сказки о добре и зле, о лени и труде, и с достоинством  представляют их перед своими одноклассниками. Защищают свои исследовательские работы на темы «Волшебные слова» (по русскому языку), «Защитим птиц зимой», «Пернатые друзья» (по окружающему миру), «Оригами» (по математике), демонстрируют свои презентации «Мир моих увлечений», «Я и здоровый образ жизни». Я считаю, что данная творческая деятельность способствует развитию гуманных, интеллектуальных и нравственных качеств младших школьников. Она является логическим продолжением изучения тем по предметам курса «Начальная школа». </w:t>
      </w:r>
      <w:r w:rsidR="003021CD">
        <w:rPr>
          <w:rFonts w:ascii="Times New Roman" w:hAnsi="Times New Roman"/>
          <w:sz w:val="24"/>
          <w:szCs w:val="24"/>
        </w:rPr>
        <w:t xml:space="preserve">                                                                                                                                       </w:t>
      </w:r>
    </w:p>
    <w:p w:rsidR="003021CD" w:rsidRDefault="000F6F06" w:rsidP="003021CD">
      <w:pPr>
        <w:spacing w:line="360" w:lineRule="auto"/>
        <w:ind w:firstLine="708"/>
        <w:jc w:val="both"/>
        <w:rPr>
          <w:rFonts w:ascii="Times New Roman" w:hAnsi="Times New Roman"/>
          <w:sz w:val="24"/>
          <w:szCs w:val="24"/>
        </w:rPr>
      </w:pPr>
      <w:r>
        <w:rPr>
          <w:rFonts w:ascii="Times New Roman" w:hAnsi="Times New Roman"/>
          <w:sz w:val="24"/>
          <w:szCs w:val="24"/>
        </w:rPr>
        <w:t xml:space="preserve">В этом плане велика роль уроков литературного чтения. На уроках учащиеся знакомятся с художественными произведениями, нравственный потенциал которых очень велик. Это произведения о нашей Родине, народной мудрости, о детях и для детей, о природе, животных, семье, труде, дружбе. Наряду с русским языком литературное чтение формирует грамотность, способствует общему развитию и духовно-нравственному воспитанию ребенка.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знакомится с культурно-историческим наследием России, общечеловеческими ценностями. Как мудрый друг я стараюсь помочь разобраться детям в поступках героев, в событиях, в том, что есть добро и зло, честь, долг, совесть. В системе РНК  при изучении произведений о семье, о родине, о природе на уроках литературного чтения мы непосредственно обращаемся к истории своей семьи, страны и своей малой Родины на уроках ИКН, окружающего мира. Учащиеся знакомятся с такими понятиями, как </w:t>
      </w:r>
      <w:r>
        <w:rPr>
          <w:rFonts w:ascii="Times New Roman" w:hAnsi="Times New Roman"/>
          <w:sz w:val="24"/>
          <w:szCs w:val="24"/>
        </w:rPr>
        <w:lastRenderedPageBreak/>
        <w:t>«родной кров», «домашний очаг», «родительский дом», «родная сторона», «чужбина», «Отчизна» и т.п. В ходе наших бесед я стараюсь затронуть душу ребенка, подтолкнуть их на свои чувства и эмоции.  На уроках русского языка учащиеся выполняют творческие задания, учатся писать небольшие сочинения на нравственные темы «Что значит вежливый человек?», «Я и мои товарищи», «Моя мама» и другие, а также выполнять проекты, проводить анкетирование, делать выводы и подводить итоги.</w:t>
      </w:r>
      <w:r w:rsidRPr="000F6F06">
        <w:rPr>
          <w:rFonts w:ascii="Times New Roman" w:hAnsi="Times New Roman"/>
          <w:sz w:val="24"/>
          <w:szCs w:val="24"/>
        </w:rPr>
        <w:t xml:space="preserve"> </w:t>
      </w:r>
      <w:r>
        <w:rPr>
          <w:rFonts w:ascii="Times New Roman" w:hAnsi="Times New Roman"/>
          <w:sz w:val="24"/>
          <w:szCs w:val="24"/>
        </w:rPr>
        <w:t xml:space="preserve">                            </w:t>
      </w:r>
      <w:r w:rsidR="003021CD">
        <w:rPr>
          <w:rFonts w:ascii="Times New Roman" w:hAnsi="Times New Roman"/>
          <w:sz w:val="24"/>
          <w:szCs w:val="24"/>
        </w:rPr>
        <w:t xml:space="preserve">         </w:t>
      </w:r>
    </w:p>
    <w:p w:rsidR="003522C6" w:rsidRDefault="000F6F06" w:rsidP="000F6F06">
      <w:pPr>
        <w:spacing w:line="360" w:lineRule="auto"/>
        <w:ind w:firstLine="708"/>
        <w:jc w:val="both"/>
        <w:rPr>
          <w:rFonts w:ascii="Times New Roman" w:hAnsi="Times New Roman"/>
          <w:sz w:val="24"/>
          <w:szCs w:val="24"/>
        </w:rPr>
      </w:pPr>
      <w:r>
        <w:rPr>
          <w:rFonts w:ascii="Times New Roman" w:hAnsi="Times New Roman"/>
          <w:sz w:val="24"/>
          <w:szCs w:val="24"/>
        </w:rPr>
        <w:t xml:space="preserve"> Кроме предметов учебного плана, программа реализуется за счет внеурочной деятельности. В первую очередь через традиционные классные и школьные дела и праздники, мероприятия в ГПД, социальные проекты (посещение музеев, театров, выставок, акции добра и т.д.). </w:t>
      </w:r>
      <w:proofErr w:type="gramStart"/>
      <w:r>
        <w:rPr>
          <w:rFonts w:ascii="Times New Roman" w:hAnsi="Times New Roman"/>
          <w:sz w:val="24"/>
          <w:szCs w:val="24"/>
        </w:rPr>
        <w:t>Внутри класса с детьми были проведены игры духовно-нравственного содержания («Уважая себя, уважай других», «Я и другие», «О дружбе и товарищах», «Правила этикета» и другие), КТД  «Мастерская Деда Мороза», «Сердца друзей бьются вместе», «Письмо ветерану ВОВ», игровые тренинги толерантного поведения «Красивые слова», «Волшебные слова», совместно с психологом классные часы о дружбе, товариществе «Вежливость и невежество», «Давайте учиться жить», «Мы разные, мы</w:t>
      </w:r>
      <w:proofErr w:type="gramEnd"/>
      <w:r>
        <w:rPr>
          <w:rFonts w:ascii="Times New Roman" w:hAnsi="Times New Roman"/>
          <w:sz w:val="24"/>
          <w:szCs w:val="24"/>
        </w:rPr>
        <w:t xml:space="preserve"> едины</w:t>
      </w:r>
      <w:r w:rsidR="003522C6">
        <w:rPr>
          <w:rFonts w:ascii="Times New Roman" w:hAnsi="Times New Roman"/>
          <w:sz w:val="24"/>
          <w:szCs w:val="24"/>
        </w:rPr>
        <w:t xml:space="preserve">» и другие. </w:t>
      </w:r>
      <w:r>
        <w:rPr>
          <w:rFonts w:ascii="Times New Roman" w:hAnsi="Times New Roman"/>
          <w:sz w:val="24"/>
          <w:szCs w:val="24"/>
        </w:rPr>
        <w:t>Я считаю необходимым вовлечение детей в кружки художественного творчества, социальные проекты, трудовую деятельность (ОПТ, техническое творчество), КТД. На примере своего класса (ребята посещают СЮТ кружок «Техническое моделирование») я могу сказать, что дети, вовлеченные в активную творческую и трудовую деятельность, приобретают социальные знания и получают опыт самостоятельного социального действия, с успехом овладевают УУД.</w:t>
      </w:r>
      <w:r w:rsidRPr="000F6F06">
        <w:rPr>
          <w:rFonts w:ascii="Times New Roman" w:hAnsi="Times New Roman"/>
          <w:sz w:val="24"/>
          <w:szCs w:val="24"/>
        </w:rPr>
        <w:t xml:space="preserve"> </w:t>
      </w:r>
    </w:p>
    <w:p w:rsidR="000F6F06" w:rsidRDefault="000F6F06" w:rsidP="003522C6">
      <w:pPr>
        <w:spacing w:line="360" w:lineRule="auto"/>
        <w:ind w:firstLine="708"/>
        <w:jc w:val="both"/>
        <w:rPr>
          <w:rFonts w:ascii="Times New Roman" w:hAnsi="Times New Roman"/>
          <w:sz w:val="24"/>
          <w:szCs w:val="24"/>
        </w:rPr>
      </w:pPr>
      <w:r>
        <w:rPr>
          <w:rFonts w:ascii="Times New Roman" w:hAnsi="Times New Roman"/>
          <w:sz w:val="24"/>
          <w:szCs w:val="24"/>
        </w:rPr>
        <w:t>Таким образом, комплексный подход к воспитанию личности школьника проявляющийся в единстве педагогических воздействий, работы учителя и семьи, может привести к достижению поставленной цели. Подводя предварительные итоги своей работы во втором классе, я вижу изменения детей в духовном и душевном плане. Ребята становятся более активными и инициативными, учатся слушать, а главное, слышать не только учителя, но и друг друга.</w:t>
      </w:r>
    </w:p>
    <w:p w:rsidR="000F6F06" w:rsidRDefault="000F6F06" w:rsidP="000F6F06">
      <w:pPr>
        <w:spacing w:line="360" w:lineRule="auto"/>
        <w:jc w:val="both"/>
        <w:rPr>
          <w:rFonts w:ascii="Times New Roman" w:hAnsi="Times New Roman"/>
          <w:sz w:val="24"/>
          <w:szCs w:val="24"/>
        </w:rPr>
      </w:pPr>
      <w:r>
        <w:rPr>
          <w:rFonts w:ascii="Times New Roman" w:hAnsi="Times New Roman"/>
          <w:sz w:val="24"/>
          <w:szCs w:val="24"/>
        </w:rPr>
        <w:t>Используемые источники:</w:t>
      </w:r>
    </w:p>
    <w:p w:rsidR="000F6F06" w:rsidRPr="003021CD" w:rsidRDefault="003021CD" w:rsidP="003021CD">
      <w:pPr>
        <w:spacing w:line="360" w:lineRule="auto"/>
        <w:jc w:val="both"/>
        <w:rPr>
          <w:rFonts w:ascii="Times New Roman" w:hAnsi="Times New Roman"/>
          <w:sz w:val="24"/>
          <w:szCs w:val="24"/>
        </w:rPr>
      </w:pPr>
      <w:r>
        <w:rPr>
          <w:rFonts w:ascii="Times New Roman" w:hAnsi="Times New Roman"/>
          <w:sz w:val="24"/>
          <w:szCs w:val="24"/>
        </w:rPr>
        <w:t xml:space="preserve">1. </w:t>
      </w:r>
      <w:r w:rsidR="000F6F06" w:rsidRPr="003021CD">
        <w:rPr>
          <w:rFonts w:ascii="Times New Roman" w:hAnsi="Times New Roman"/>
          <w:sz w:val="24"/>
          <w:szCs w:val="24"/>
        </w:rPr>
        <w:t>Духовно-нравственное развитие и воспитание младших школьников. Методические рекомендации. Пособие для учителей общеобразовательных учреждений. В 2ч.; под ред. А.Я. Данилюка. – М.: Просвещение, 2011. – 127с.</w:t>
      </w:r>
    </w:p>
    <w:p w:rsidR="000F6F06" w:rsidRDefault="003021CD" w:rsidP="003021CD">
      <w:pPr>
        <w:spacing w:line="360" w:lineRule="auto"/>
        <w:jc w:val="both"/>
      </w:pPr>
      <w:r>
        <w:rPr>
          <w:rFonts w:ascii="Times New Roman" w:hAnsi="Times New Roman"/>
          <w:sz w:val="24"/>
          <w:szCs w:val="24"/>
        </w:rPr>
        <w:t xml:space="preserve">2. </w:t>
      </w:r>
      <w:r w:rsidR="000F6F06" w:rsidRPr="003021CD">
        <w:rPr>
          <w:rFonts w:ascii="Times New Roman" w:hAnsi="Times New Roman"/>
          <w:sz w:val="24"/>
          <w:szCs w:val="24"/>
        </w:rPr>
        <w:t xml:space="preserve">Рабочие программы. Начальная школа. 2кл. УМК «Начальная школа </w:t>
      </w:r>
      <w:r w:rsidR="000F6F06" w:rsidRPr="003021CD">
        <w:rPr>
          <w:rFonts w:ascii="Times New Roman" w:hAnsi="Times New Roman"/>
          <w:sz w:val="24"/>
          <w:szCs w:val="24"/>
          <w:lang w:val="en-US"/>
        </w:rPr>
        <w:t>XXI</w:t>
      </w:r>
      <w:r w:rsidR="000F6F06" w:rsidRPr="003021CD">
        <w:rPr>
          <w:rFonts w:ascii="Times New Roman" w:hAnsi="Times New Roman"/>
          <w:sz w:val="24"/>
          <w:szCs w:val="24"/>
        </w:rPr>
        <w:t xml:space="preserve"> века» / Авт.-сост.: - Е.С. </w:t>
      </w:r>
      <w:proofErr w:type="spellStart"/>
      <w:r w:rsidR="000F6F06" w:rsidRPr="003021CD">
        <w:rPr>
          <w:rFonts w:ascii="Times New Roman" w:hAnsi="Times New Roman"/>
          <w:sz w:val="24"/>
          <w:szCs w:val="24"/>
        </w:rPr>
        <w:t>Галанжина</w:t>
      </w:r>
      <w:proofErr w:type="spellEnd"/>
      <w:r w:rsidR="000F6F06" w:rsidRPr="003021CD">
        <w:rPr>
          <w:rFonts w:ascii="Times New Roman" w:hAnsi="Times New Roman"/>
          <w:sz w:val="24"/>
          <w:szCs w:val="24"/>
        </w:rPr>
        <w:t>. – М.: Планета, 2012, - 208с.</w:t>
      </w:r>
    </w:p>
    <w:sectPr w:rsidR="000F6F06" w:rsidSect="003021C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0794"/>
    <w:multiLevelType w:val="hybridMultilevel"/>
    <w:tmpl w:val="9E6C1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B70EFC"/>
    <w:multiLevelType w:val="hybridMultilevel"/>
    <w:tmpl w:val="F7F87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6F06"/>
    <w:rsid w:val="000F6F06"/>
    <w:rsid w:val="003021CD"/>
    <w:rsid w:val="003507BE"/>
    <w:rsid w:val="003522C6"/>
    <w:rsid w:val="008B1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F6F0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3021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2014-03-23T00:32:00Z</dcterms:created>
  <dcterms:modified xsi:type="dcterms:W3CDTF">2014-03-23T01:05:00Z</dcterms:modified>
</cp:coreProperties>
</file>