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AE3" w:rsidRDefault="00A43AE3" w:rsidP="00A43AE3">
      <w:pPr>
        <w:spacing w:after="0"/>
        <w:ind w:left="-567"/>
      </w:pPr>
      <w:r w:rsidRPr="0009669B">
        <w:rPr>
          <w:b/>
        </w:rPr>
        <w:t>АНАЛИЗАТОРЫ. ЗРИТЕЛЬНЫЙ АНАЛИЗАТОР. АНАЛИЗАТОРЫ СЛУХА И РАВНОВЕСИЯ</w:t>
      </w:r>
    </w:p>
    <w:p w:rsidR="00A43AE3" w:rsidRDefault="00A43AE3" w:rsidP="00A43AE3">
      <w:pPr>
        <w:spacing w:after="0"/>
        <w:ind w:left="-567"/>
      </w:pPr>
      <w:r>
        <w:t>Задание. Выберите один правильный ответ.</w:t>
      </w:r>
    </w:p>
    <w:p w:rsidR="00A43AE3" w:rsidRDefault="00A43AE3" w:rsidP="00A43AE3">
      <w:pPr>
        <w:spacing w:after="0"/>
        <w:ind w:left="-567"/>
      </w:pPr>
      <w:r>
        <w:t>1. Воспринимающим элементом любого анализатора являются:</w:t>
      </w:r>
    </w:p>
    <w:p w:rsidR="00A43AE3" w:rsidRDefault="00325CF6" w:rsidP="00A43AE3">
      <w:pPr>
        <w:spacing w:after="0"/>
        <w:ind w:left="-567"/>
      </w:pPr>
      <w:r>
        <w:t xml:space="preserve">     </w:t>
      </w:r>
      <w:r w:rsidR="00A43AE3">
        <w:t>A. Проводящие пути                             Б. Кора головного мозга                          B. Рецепторы</w:t>
      </w:r>
    </w:p>
    <w:p w:rsidR="00A43AE3" w:rsidRDefault="00A43AE3" w:rsidP="00A43AE3">
      <w:pPr>
        <w:spacing w:after="0"/>
        <w:ind w:left="-567"/>
      </w:pPr>
      <w:r>
        <w:t xml:space="preserve">2. Анализ внешних раздражителей происходит </w:t>
      </w:r>
      <w:proofErr w:type="gramStart"/>
      <w:r>
        <w:t>в</w:t>
      </w:r>
      <w:proofErr w:type="gramEnd"/>
      <w:r>
        <w:t>:</w:t>
      </w:r>
    </w:p>
    <w:p w:rsidR="00A43AE3" w:rsidRDefault="00325CF6" w:rsidP="00A43AE3">
      <w:pPr>
        <w:spacing w:after="0"/>
        <w:ind w:left="-567"/>
      </w:pPr>
      <w:r>
        <w:t xml:space="preserve">    </w:t>
      </w:r>
      <w:r w:rsidR="00A43AE3">
        <w:t xml:space="preserve">A. Проводящих </w:t>
      </w:r>
      <w:proofErr w:type="gramStart"/>
      <w:r w:rsidR="00A43AE3">
        <w:t>путях</w:t>
      </w:r>
      <w:proofErr w:type="gramEnd"/>
      <w:r w:rsidR="00A43AE3">
        <w:t xml:space="preserve">                           Б. Коре головного мозга                         B. </w:t>
      </w:r>
      <w:proofErr w:type="gramStart"/>
      <w:r w:rsidR="00A43AE3">
        <w:t>Рецепторах</w:t>
      </w:r>
      <w:proofErr w:type="gramEnd"/>
    </w:p>
    <w:p w:rsidR="00A43AE3" w:rsidRDefault="00A43AE3" w:rsidP="00A43AE3">
      <w:pPr>
        <w:spacing w:after="0"/>
        <w:ind w:left="-567"/>
      </w:pPr>
      <w:r>
        <w:t>3. Защищают глаза от пыли:</w:t>
      </w:r>
    </w:p>
    <w:p w:rsidR="00A43AE3" w:rsidRDefault="00325CF6" w:rsidP="00A43AE3">
      <w:pPr>
        <w:spacing w:after="0"/>
        <w:ind w:left="-567"/>
      </w:pPr>
      <w:r>
        <w:t xml:space="preserve">    </w:t>
      </w:r>
      <w:r w:rsidR="00A43AE3">
        <w:t>А. Брови и ресницы                             Б. Веки                                                          В. Слезные железы</w:t>
      </w:r>
    </w:p>
    <w:p w:rsidR="00A43AE3" w:rsidRDefault="00A43AE3" w:rsidP="00A43AE3">
      <w:pPr>
        <w:spacing w:after="0"/>
        <w:ind w:left="-567"/>
      </w:pPr>
      <w:r>
        <w:t>4. Наружная оболочка глазного яблока называется:</w:t>
      </w:r>
    </w:p>
    <w:p w:rsidR="00A43AE3" w:rsidRDefault="00325CF6" w:rsidP="00A43AE3">
      <w:pPr>
        <w:spacing w:after="0"/>
        <w:ind w:left="-567"/>
      </w:pPr>
      <w:r>
        <w:t xml:space="preserve">    </w:t>
      </w:r>
      <w:r w:rsidR="00A43AE3">
        <w:t>А. Сосудистая                                        Б. Фиброзная                                               В. Сетчатая</w:t>
      </w:r>
    </w:p>
    <w:p w:rsidR="00A43AE3" w:rsidRDefault="00A43AE3" w:rsidP="00A43AE3">
      <w:pPr>
        <w:spacing w:after="0"/>
        <w:ind w:left="-567"/>
      </w:pPr>
      <w:r>
        <w:t>5. Непрозрачная часть фиброзной оболочки:</w:t>
      </w:r>
    </w:p>
    <w:p w:rsidR="00A43AE3" w:rsidRDefault="00325CF6" w:rsidP="00A43AE3">
      <w:pPr>
        <w:spacing w:after="0"/>
        <w:ind w:left="-567"/>
      </w:pPr>
      <w:r>
        <w:t xml:space="preserve">    </w:t>
      </w:r>
      <w:r w:rsidR="00A43AE3">
        <w:t>А. Склера                                                Б. Радужка                                                   В. Зрачок</w:t>
      </w:r>
    </w:p>
    <w:p w:rsidR="00A43AE3" w:rsidRDefault="00A43AE3" w:rsidP="00A43AE3">
      <w:pPr>
        <w:spacing w:after="0"/>
        <w:ind w:left="-567"/>
      </w:pPr>
      <w:r>
        <w:t>6. Пигментированная часть сосудистой оболочки называется:</w:t>
      </w:r>
    </w:p>
    <w:p w:rsidR="00A43AE3" w:rsidRDefault="00325CF6" w:rsidP="00A43AE3">
      <w:pPr>
        <w:spacing w:after="0"/>
        <w:ind w:left="-567"/>
      </w:pPr>
      <w:r>
        <w:t xml:space="preserve">     </w:t>
      </w:r>
      <w:r w:rsidR="00A43AE3">
        <w:t>А. Роговица                                           Б. Сетчатка                                                   В. Радужка</w:t>
      </w:r>
    </w:p>
    <w:p w:rsidR="00A43AE3" w:rsidRDefault="00A43AE3" w:rsidP="00A43AE3">
      <w:pPr>
        <w:spacing w:after="0"/>
        <w:ind w:left="-567"/>
      </w:pPr>
      <w:r>
        <w:t>14. Ушная раковина входит в состав</w:t>
      </w:r>
    </w:p>
    <w:p w:rsidR="00A43AE3" w:rsidRDefault="00325CF6" w:rsidP="00A43AE3">
      <w:pPr>
        <w:spacing w:after="0"/>
        <w:ind w:left="-567"/>
      </w:pPr>
      <w:r>
        <w:t xml:space="preserve">     </w:t>
      </w:r>
      <w:r w:rsidR="00A43AE3">
        <w:t>A. Среднего уха                                    Б. Наружного уха                                        B. Внутреннего уха</w:t>
      </w:r>
    </w:p>
    <w:p w:rsidR="00A43AE3" w:rsidRDefault="00A43AE3" w:rsidP="00A43AE3">
      <w:pPr>
        <w:spacing w:after="0"/>
        <w:ind w:left="-567"/>
      </w:pPr>
      <w:r>
        <w:t xml:space="preserve">15. Барабанная перепонка преобразует звуковые колебания </w:t>
      </w:r>
      <w:proofErr w:type="gramStart"/>
      <w:r>
        <w:t>в</w:t>
      </w:r>
      <w:proofErr w:type="gramEnd"/>
      <w:r>
        <w:t>:</w:t>
      </w:r>
    </w:p>
    <w:p w:rsidR="00A43AE3" w:rsidRDefault="00325CF6" w:rsidP="00A43AE3">
      <w:pPr>
        <w:spacing w:after="0"/>
        <w:ind w:left="-567"/>
      </w:pPr>
      <w:r>
        <w:t xml:space="preserve">     </w:t>
      </w:r>
      <w:r w:rsidR="00A43AE3">
        <w:t>A. Механические                                Б. Электрические                                         B. Электромагнитные</w:t>
      </w:r>
    </w:p>
    <w:p w:rsidR="00A43AE3" w:rsidRDefault="00A43AE3" w:rsidP="00A43AE3">
      <w:pPr>
        <w:spacing w:after="0"/>
        <w:ind w:left="-567"/>
      </w:pPr>
      <w:r>
        <w:t>16. Слуховые косточки расположены в полости:</w:t>
      </w:r>
    </w:p>
    <w:p w:rsidR="00A43AE3" w:rsidRDefault="00325CF6" w:rsidP="00A43AE3">
      <w:pPr>
        <w:spacing w:after="0"/>
        <w:ind w:left="-567"/>
      </w:pPr>
      <w:r>
        <w:t xml:space="preserve">      </w:t>
      </w:r>
      <w:r w:rsidR="00A43AE3">
        <w:t>A. Наружного уха                               Б. Среднего уха                                            B. Внутреннего уха</w:t>
      </w:r>
    </w:p>
    <w:p w:rsidR="00A43AE3" w:rsidRDefault="00A43AE3" w:rsidP="00A43AE3">
      <w:pPr>
        <w:spacing w:after="0"/>
        <w:ind w:left="-567"/>
      </w:pPr>
      <w:r>
        <w:t>17. Молоточек, наковальня и стремя</w:t>
      </w:r>
    </w:p>
    <w:p w:rsidR="00A43AE3" w:rsidRDefault="00325CF6" w:rsidP="00A43AE3">
      <w:pPr>
        <w:spacing w:after="0"/>
        <w:ind w:left="-567"/>
      </w:pPr>
      <w:r>
        <w:t xml:space="preserve">       </w:t>
      </w:r>
      <w:r w:rsidR="00A43AE3">
        <w:t>A. Уравнивают атмосферное давление и давление в слуховой трубе</w:t>
      </w:r>
    </w:p>
    <w:p w:rsidR="00A43AE3" w:rsidRDefault="00325CF6" w:rsidP="00A43AE3">
      <w:pPr>
        <w:spacing w:after="0"/>
        <w:ind w:left="-567"/>
      </w:pPr>
      <w:r>
        <w:t xml:space="preserve">      </w:t>
      </w:r>
      <w:r w:rsidR="00A43AE3">
        <w:t>Б. Ослабляют колебания барабанной перепонки</w:t>
      </w:r>
    </w:p>
    <w:p w:rsidR="00A43AE3" w:rsidRDefault="00325CF6" w:rsidP="00A43AE3">
      <w:pPr>
        <w:spacing w:after="0"/>
        <w:ind w:left="-567"/>
      </w:pPr>
      <w:r>
        <w:t xml:space="preserve">      </w:t>
      </w:r>
      <w:r w:rsidR="00A43AE3">
        <w:t>B. Усиливают колебания барабанной перепонки</w:t>
      </w:r>
    </w:p>
    <w:p w:rsidR="00A43AE3" w:rsidRDefault="00A43AE3" w:rsidP="00A43AE3">
      <w:pPr>
        <w:spacing w:after="0"/>
        <w:ind w:left="-567"/>
      </w:pPr>
      <w:r>
        <w:t>18. Улитка является органом:</w:t>
      </w:r>
    </w:p>
    <w:p w:rsidR="00A43AE3" w:rsidRDefault="00325CF6" w:rsidP="00A43AE3">
      <w:pPr>
        <w:spacing w:after="0"/>
        <w:ind w:left="-567"/>
      </w:pPr>
      <w:r>
        <w:t xml:space="preserve">      </w:t>
      </w:r>
      <w:r w:rsidR="00A43AE3">
        <w:t>A. Слуха                                               Б. Равновесия                                                B. Звуковоспроизведения</w:t>
      </w:r>
    </w:p>
    <w:p w:rsidR="00A43AE3" w:rsidRDefault="00A43AE3" w:rsidP="00A43AE3">
      <w:pPr>
        <w:spacing w:after="0"/>
      </w:pPr>
    </w:p>
    <w:p w:rsidR="00A43AE3" w:rsidRDefault="00A43AE3" w:rsidP="00A43AE3">
      <w:pPr>
        <w:spacing w:after="0"/>
        <w:ind w:left="-567"/>
      </w:pPr>
      <w:r>
        <w:t>7. Количество света, поступающего в глазное яблоко, рефлекторно регулируется с помощью:</w:t>
      </w:r>
    </w:p>
    <w:p w:rsidR="00A43AE3" w:rsidRDefault="00325CF6" w:rsidP="00A43AE3">
      <w:pPr>
        <w:spacing w:after="0"/>
        <w:ind w:left="-567"/>
      </w:pPr>
      <w:r>
        <w:t xml:space="preserve">     </w:t>
      </w:r>
      <w:r w:rsidR="00A43AE3">
        <w:t>А. Роговицы                                       Б. Зрачка                                                        В. Сетчатки</w:t>
      </w:r>
    </w:p>
    <w:p w:rsidR="00A43AE3" w:rsidRDefault="00A43AE3" w:rsidP="00A43AE3">
      <w:pPr>
        <w:spacing w:after="0"/>
        <w:ind w:left="-567"/>
      </w:pPr>
      <w:r>
        <w:t xml:space="preserve">8. Изображение видимых предметов формируется </w:t>
      </w:r>
      <w:proofErr w:type="gramStart"/>
      <w:r>
        <w:t>на</w:t>
      </w:r>
      <w:proofErr w:type="gramEnd"/>
      <w:r>
        <w:t>:</w:t>
      </w:r>
    </w:p>
    <w:p w:rsidR="00A43AE3" w:rsidRDefault="00325CF6" w:rsidP="00A43AE3">
      <w:pPr>
        <w:spacing w:after="0"/>
        <w:ind w:left="-567"/>
      </w:pPr>
      <w:r>
        <w:t xml:space="preserve">    </w:t>
      </w:r>
      <w:r w:rsidR="00A43AE3">
        <w:t>А. Роговице                                       Б. Радужке                                                     В. Сетчатке</w:t>
      </w:r>
    </w:p>
    <w:p w:rsidR="00A43AE3" w:rsidRDefault="00A43AE3" w:rsidP="00A43AE3">
      <w:pPr>
        <w:spacing w:after="0"/>
        <w:ind w:left="-567"/>
      </w:pPr>
      <w:r>
        <w:t>9. Фокусировку изображения обеспечивает:</w:t>
      </w:r>
    </w:p>
    <w:p w:rsidR="00A43AE3" w:rsidRDefault="00325CF6" w:rsidP="00A43AE3">
      <w:pPr>
        <w:spacing w:after="0"/>
        <w:ind w:left="-567"/>
      </w:pPr>
      <w:r>
        <w:t xml:space="preserve">    </w:t>
      </w:r>
      <w:r w:rsidR="00A43AE3">
        <w:t>A. Хрусталик                                     Б. Зрачок                                                         B. Стекловидное тело</w:t>
      </w:r>
    </w:p>
    <w:p w:rsidR="00A43AE3" w:rsidRDefault="00A43AE3" w:rsidP="00A43AE3">
      <w:pPr>
        <w:spacing w:after="0"/>
        <w:ind w:left="-567"/>
      </w:pPr>
      <w:r>
        <w:t>10. Цветовое зрение обеспечивают:</w:t>
      </w:r>
    </w:p>
    <w:p w:rsidR="00A43AE3" w:rsidRDefault="00325CF6" w:rsidP="00A43AE3">
      <w:pPr>
        <w:spacing w:after="0"/>
        <w:ind w:left="-567"/>
      </w:pPr>
      <w:r>
        <w:t xml:space="preserve">     </w:t>
      </w:r>
      <w:r w:rsidR="00A43AE3">
        <w:t>A. Палочки                                        Б. Колбочки                   B. Клетки радужной оболочки</w:t>
      </w:r>
    </w:p>
    <w:p w:rsidR="00A43AE3" w:rsidRDefault="00A43AE3" w:rsidP="00A43AE3">
      <w:pPr>
        <w:spacing w:after="0"/>
        <w:ind w:left="-567"/>
      </w:pPr>
      <w:r>
        <w:t>11. Максимальное количество рецепторных клеток на сетчатке расположено в области:</w:t>
      </w:r>
    </w:p>
    <w:p w:rsidR="00A43AE3" w:rsidRDefault="00325CF6" w:rsidP="00A43AE3">
      <w:pPr>
        <w:spacing w:after="0"/>
        <w:ind w:left="-567"/>
      </w:pPr>
      <w:r>
        <w:t xml:space="preserve">      </w:t>
      </w:r>
      <w:r w:rsidR="00A43AE3">
        <w:t>А. Склеры                                        Б. Слепого пятна                                          В. Желтого пятна</w:t>
      </w:r>
    </w:p>
    <w:p w:rsidR="00A43AE3" w:rsidRDefault="00A43AE3" w:rsidP="00A43AE3">
      <w:pPr>
        <w:spacing w:after="0"/>
        <w:ind w:left="-567"/>
      </w:pPr>
      <w:r>
        <w:t>12. Анализ зрительных раздражителей происходит:</w:t>
      </w:r>
    </w:p>
    <w:p w:rsidR="00A43AE3" w:rsidRDefault="00325CF6" w:rsidP="00A43AE3">
      <w:pPr>
        <w:spacing w:after="0"/>
        <w:ind w:left="-567"/>
      </w:pPr>
      <w:r>
        <w:t xml:space="preserve">       </w:t>
      </w:r>
      <w:r w:rsidR="00A43AE3">
        <w:t>A. В затылочной доле коры        Б. В височной доле коры                B. В лобной доле коры</w:t>
      </w:r>
    </w:p>
    <w:p w:rsidR="00A43AE3" w:rsidRDefault="00A43AE3" w:rsidP="00A43AE3">
      <w:pPr>
        <w:spacing w:after="0"/>
        <w:ind w:left="-567"/>
      </w:pPr>
      <w:r>
        <w:t>13. Расплывчатое изображение близкорасположенных предметов является признаком:</w:t>
      </w:r>
    </w:p>
    <w:p w:rsidR="00A43AE3" w:rsidRDefault="00325CF6" w:rsidP="00A43AE3">
      <w:pPr>
        <w:spacing w:after="0"/>
        <w:ind w:left="-567"/>
      </w:pPr>
      <w:r>
        <w:t xml:space="preserve">      </w:t>
      </w:r>
      <w:r w:rsidR="00A43AE3">
        <w:t>А. Близорукости                            Б. Дальнозоркости                           В. Катаракты</w:t>
      </w:r>
    </w:p>
    <w:p w:rsidR="00A43AE3" w:rsidRDefault="00A43AE3" w:rsidP="00A43AE3">
      <w:pPr>
        <w:spacing w:after="0"/>
        <w:ind w:left="-567"/>
      </w:pPr>
      <w:r>
        <w:t>19. Внутреннюю часть перепончатого лабиринта занимает:</w:t>
      </w:r>
    </w:p>
    <w:p w:rsidR="00A43AE3" w:rsidRDefault="00325CF6" w:rsidP="00A43AE3">
      <w:pPr>
        <w:spacing w:after="0"/>
        <w:ind w:left="-567"/>
      </w:pPr>
      <w:r>
        <w:t xml:space="preserve">      </w:t>
      </w:r>
      <w:r w:rsidR="00A43AE3">
        <w:t xml:space="preserve">А. Перилимфа                                 Б. </w:t>
      </w:r>
      <w:proofErr w:type="spellStart"/>
      <w:r w:rsidR="00A43AE3">
        <w:t>Эндолимфа</w:t>
      </w:r>
      <w:proofErr w:type="spellEnd"/>
      <w:r w:rsidR="00A43AE3">
        <w:t xml:space="preserve">                                   В. Воздух</w:t>
      </w:r>
    </w:p>
    <w:p w:rsidR="00A43AE3" w:rsidRDefault="00A43AE3" w:rsidP="00A43AE3">
      <w:pPr>
        <w:spacing w:after="0"/>
        <w:ind w:left="-567"/>
      </w:pPr>
      <w:r>
        <w:t>20. Слуховые рецепторы возбуждаются под влиянием колебаний:</w:t>
      </w:r>
    </w:p>
    <w:p w:rsidR="00A43AE3" w:rsidRDefault="00325CF6" w:rsidP="00A43AE3">
      <w:pPr>
        <w:spacing w:after="0"/>
        <w:ind w:left="-567"/>
      </w:pPr>
      <w:r>
        <w:t xml:space="preserve">      </w:t>
      </w:r>
      <w:r w:rsidR="00A43AE3">
        <w:t>A. Барабанной перепонки           Б. Слуховых косточек                       B. Жидкости в улитке</w:t>
      </w:r>
    </w:p>
    <w:p w:rsidR="00A43AE3" w:rsidRDefault="00A43AE3" w:rsidP="00A43AE3">
      <w:pPr>
        <w:spacing w:after="0"/>
        <w:ind w:left="-567"/>
      </w:pPr>
      <w:r>
        <w:t>21. Анализ звуковых раздражителей происходит</w:t>
      </w:r>
    </w:p>
    <w:p w:rsidR="00A43AE3" w:rsidRDefault="00325CF6" w:rsidP="00A43AE3">
      <w:pPr>
        <w:spacing w:after="0"/>
        <w:ind w:left="-567"/>
      </w:pPr>
      <w:r>
        <w:t xml:space="preserve">       </w:t>
      </w:r>
      <w:r w:rsidR="00A43AE3">
        <w:t>A. В лобной доле коры               Б. В височной доле коры                B. В затылочной доле коры</w:t>
      </w:r>
    </w:p>
    <w:p w:rsidR="00A43AE3" w:rsidRDefault="00A43AE3" w:rsidP="00A43AE3">
      <w:pPr>
        <w:spacing w:after="0"/>
        <w:ind w:left="-567"/>
      </w:pPr>
      <w:r>
        <w:t>22. Функцию вестибулярного аппарата выполняют:</w:t>
      </w:r>
    </w:p>
    <w:p w:rsidR="00A43AE3" w:rsidRDefault="00325CF6" w:rsidP="00A43AE3">
      <w:pPr>
        <w:spacing w:after="0"/>
        <w:ind w:left="-567"/>
      </w:pPr>
      <w:r>
        <w:t xml:space="preserve">      </w:t>
      </w:r>
      <w:r w:rsidR="00A43AE3">
        <w:t>A. Улитка                                        Б. Барабанная перепонка              B. Полукружные каналы</w:t>
      </w:r>
    </w:p>
    <w:p w:rsidR="00DA3D28" w:rsidRDefault="00DA3D28"/>
    <w:p w:rsidR="00325CF6" w:rsidRDefault="00325CF6" w:rsidP="00325CF6">
      <w:pPr>
        <w:spacing w:after="0"/>
        <w:ind w:left="-567"/>
      </w:pPr>
      <w:r>
        <w:lastRenderedPageBreak/>
        <w:t>Задание. Вставьте пропущенное слово.</w:t>
      </w:r>
    </w:p>
    <w:p w:rsidR="00325CF6" w:rsidRDefault="00325CF6" w:rsidP="00325CF6">
      <w:pPr>
        <w:spacing w:after="0"/>
        <w:ind w:left="-567"/>
      </w:pPr>
      <w:r>
        <w:t xml:space="preserve">1... – это отростки нервных клеток или специализированные нервные клетки, реагирующие </w:t>
      </w:r>
      <w:proofErr w:type="gramStart"/>
      <w:r>
        <w:t>на</w:t>
      </w:r>
      <w:proofErr w:type="gramEnd"/>
      <w:r>
        <w:t xml:space="preserve"> определенные...</w:t>
      </w:r>
    </w:p>
    <w:p w:rsidR="00325CF6" w:rsidRDefault="00325CF6" w:rsidP="00325CF6">
      <w:pPr>
        <w:spacing w:after="0"/>
        <w:ind w:left="-567"/>
      </w:pPr>
      <w:r>
        <w:t>2. Система, обеспечивающая анализ раздражений, называется... и состоит из рецептора, проводящих нервных путей и определенной зоны... полушарий... мозга.</w:t>
      </w:r>
    </w:p>
    <w:p w:rsidR="00325CF6" w:rsidRDefault="00325CF6" w:rsidP="00325CF6">
      <w:pPr>
        <w:spacing w:after="0"/>
        <w:ind w:left="-567"/>
      </w:pPr>
      <w:r>
        <w:t>3. 70 % информации об окружающем мире человек получает с помощью органа..., состоящего из... яблока и... аппарата.</w:t>
      </w:r>
    </w:p>
    <w:p w:rsidR="00325CF6" w:rsidRDefault="00325CF6" w:rsidP="00325CF6">
      <w:pPr>
        <w:spacing w:after="0"/>
        <w:ind w:left="-567"/>
      </w:pPr>
      <w:r>
        <w:t>4... и... защищают глаза от пыли и пота, а... жидкость смачивает и очищает поверхность глаз.</w:t>
      </w:r>
    </w:p>
    <w:p w:rsidR="00325CF6" w:rsidRDefault="00325CF6" w:rsidP="00325CF6">
      <w:pPr>
        <w:spacing w:after="0"/>
        <w:ind w:left="-567"/>
      </w:pPr>
      <w:r>
        <w:t xml:space="preserve">5. Глазное яблоко расположено в... и состоит из... ядра, покрытого </w:t>
      </w:r>
      <w:proofErr w:type="gramStart"/>
      <w:r>
        <w:t>фиброзной</w:t>
      </w:r>
      <w:proofErr w:type="gramEnd"/>
      <w:r>
        <w:t>,... и сетчатой оболочками.</w:t>
      </w:r>
    </w:p>
    <w:p w:rsidR="00325CF6" w:rsidRDefault="00325CF6" w:rsidP="00325CF6">
      <w:pPr>
        <w:spacing w:after="0"/>
        <w:ind w:left="-567"/>
      </w:pPr>
      <w:r>
        <w:t>6. Наружная прозрачная оболочка глаза называется..., она переходит в... оболочку, под которой расположена... оболочка, питающая глазное яблоко.</w:t>
      </w:r>
    </w:p>
    <w:p w:rsidR="00325CF6" w:rsidRDefault="00325CF6" w:rsidP="00325CF6">
      <w:pPr>
        <w:spacing w:after="0"/>
        <w:ind w:left="-567"/>
      </w:pPr>
      <w:r>
        <w:t>18. Орган... представлен преддверием и... каналами, заполненными жидкостью; в их стенках расположены... и кристаллы углекислого..., которые при изменении положения головы человека давят на рецепторные клетки, вызывая образование импульсов, поступающих в средний мозг, кору и...</w:t>
      </w:r>
    </w:p>
    <w:p w:rsidR="00325CF6" w:rsidRDefault="00325CF6" w:rsidP="00325CF6">
      <w:pPr>
        <w:spacing w:after="0"/>
        <w:ind w:left="-567"/>
      </w:pPr>
      <w:r>
        <w:t>19. Орган равновесия называется также... аппаратом и информирует ЦНС о положении тела в пространстве, при этом восстановление положения тела происходит...</w:t>
      </w:r>
    </w:p>
    <w:p w:rsidR="00325CF6" w:rsidRDefault="00325CF6" w:rsidP="00325CF6">
      <w:pPr>
        <w:spacing w:after="0"/>
        <w:ind w:left="-567"/>
      </w:pPr>
      <w:r>
        <w:t>20... анализатор информирует... мозг о состоянии органов... аппарата за счет рецепторов, расположенных в..., сухожилиях, связках и суставах.</w:t>
      </w:r>
    </w:p>
    <w:p w:rsidR="00325CF6" w:rsidRDefault="00325CF6" w:rsidP="00325CF6">
      <w:pPr>
        <w:spacing w:after="0"/>
        <w:ind w:left="-567"/>
      </w:pPr>
      <w:r>
        <w:t>21. Благодаря... рецепторам человек воспринимает механические воздействия на кожу</w:t>
      </w:r>
      <w:proofErr w:type="gramStart"/>
      <w:r>
        <w:t xml:space="preserve">,... </w:t>
      </w:r>
      <w:proofErr w:type="gramEnd"/>
      <w:r>
        <w:t>реагируют на колебания температуры, а рецепторы, расположенные в мышцах, коже, надкостнице и... органах воспринимают боль и предупреждают об опасности.</w:t>
      </w:r>
    </w:p>
    <w:p w:rsidR="00325CF6" w:rsidRDefault="00325CF6" w:rsidP="00325CF6">
      <w:pPr>
        <w:spacing w:after="0"/>
        <w:ind w:left="-567"/>
      </w:pPr>
      <w:r>
        <w:t>22. Орган... расположен в слизистой оболочке верхнего отдела... полости и воспринимает... летучих или растворенных веществ, что позволяет человеку обнаруживать опасные вещества или... продукты, а также обогащает картину окружающего мира.</w:t>
      </w:r>
    </w:p>
    <w:p w:rsidR="00325CF6" w:rsidRDefault="00325CF6" w:rsidP="00325CF6">
      <w:pPr>
        <w:spacing w:after="0"/>
        <w:ind w:left="-567"/>
      </w:pPr>
      <w:r>
        <w:t>12. Звук – это колебания..., которые воспринимаются органом..., состоящим из наружного</w:t>
      </w:r>
      <w:proofErr w:type="gramStart"/>
      <w:r>
        <w:t xml:space="preserve">,... </w:t>
      </w:r>
      <w:proofErr w:type="gramEnd"/>
      <w:r>
        <w:t>и внутреннего уха.</w:t>
      </w:r>
    </w:p>
    <w:p w:rsidR="00325CF6" w:rsidRDefault="00325CF6" w:rsidP="00325CF6">
      <w:pPr>
        <w:spacing w:after="0"/>
        <w:ind w:left="-567"/>
      </w:pPr>
      <w:r>
        <w:t xml:space="preserve">13... ухо состоит из ушной... и </w:t>
      </w:r>
      <w:proofErr w:type="gramStart"/>
      <w:r>
        <w:t>слухового</w:t>
      </w:r>
      <w:proofErr w:type="gramEnd"/>
      <w:r>
        <w:t>..., соединенного с... перепонкой, преобразующей звуковые... в механические...</w:t>
      </w:r>
    </w:p>
    <w:p w:rsidR="00325CF6" w:rsidRDefault="00325CF6" w:rsidP="00325CF6">
      <w:pPr>
        <w:spacing w:after="0"/>
        <w:ind w:left="-567"/>
      </w:pPr>
      <w:r>
        <w:t xml:space="preserve">14. Барабанная перепонка отделяет наружное ухо от..., </w:t>
      </w:r>
      <w:proofErr w:type="gramStart"/>
      <w:r>
        <w:t>представляющего</w:t>
      </w:r>
      <w:proofErr w:type="gramEnd"/>
      <w:r>
        <w:t xml:space="preserve"> собой узкую..., продолжающуюся в слуховую..., связанную с глоткой; в барабанной полости расположены слуховые косточки..., наковальня и...</w:t>
      </w:r>
    </w:p>
    <w:p w:rsidR="00325CF6" w:rsidRDefault="00325CF6" w:rsidP="00325CF6">
      <w:pPr>
        <w:spacing w:after="0"/>
        <w:ind w:left="-567"/>
      </w:pPr>
      <w:r>
        <w:t>15. Внутреннее ухо представлено... лабиринтом и... лабиринтом, соответствующими друг другу по форме и расположенными в... костях черепа; между поверхностями лабиринтов имеется жидкость – ...</w:t>
      </w:r>
    </w:p>
    <w:p w:rsidR="00325CF6" w:rsidRDefault="00325CF6" w:rsidP="00325CF6">
      <w:pPr>
        <w:spacing w:after="0"/>
        <w:ind w:left="-567"/>
      </w:pPr>
      <w:r>
        <w:t>16. Во внутреннем ухе выделяют улитку</w:t>
      </w:r>
      <w:proofErr w:type="gramStart"/>
      <w:r>
        <w:t xml:space="preserve">,... </w:t>
      </w:r>
      <w:proofErr w:type="gramEnd"/>
      <w:r>
        <w:t>и три... канала; стенка улитки состоит из волоконец разной длины, на которых расположены слуховые...</w:t>
      </w:r>
    </w:p>
    <w:p w:rsidR="00325CF6" w:rsidRDefault="00325CF6" w:rsidP="00325CF6">
      <w:pPr>
        <w:spacing w:after="0"/>
        <w:ind w:left="-567"/>
      </w:pPr>
      <w:r>
        <w:t>17. Колебания слуховых косточек передаются через... окно улитки волокнам... клеток, в которых возникают нервные импульсы, направляющиеся по слуховому нерву в... зону коры, где происходит анализ характера и смысла...</w:t>
      </w:r>
    </w:p>
    <w:p w:rsidR="00325CF6" w:rsidRDefault="00325CF6" w:rsidP="00325CF6">
      <w:pPr>
        <w:spacing w:after="0"/>
        <w:ind w:left="-567"/>
      </w:pPr>
      <w:r>
        <w:t xml:space="preserve">7. Передняя часть сосудистой оболочки глаза называется..., в центре которой расположено отверстие – ..., </w:t>
      </w:r>
      <w:proofErr w:type="gramStart"/>
      <w:r>
        <w:t>способный</w:t>
      </w:r>
      <w:proofErr w:type="gramEnd"/>
      <w:r>
        <w:t xml:space="preserve"> рефлекторно расширяться или...</w:t>
      </w:r>
    </w:p>
    <w:p w:rsidR="00325CF6" w:rsidRDefault="00325CF6" w:rsidP="00325CF6">
      <w:pPr>
        <w:spacing w:after="0"/>
        <w:ind w:left="-567"/>
      </w:pPr>
      <w:r>
        <w:t xml:space="preserve">8. За зрачком находится..., рефлекторно </w:t>
      </w:r>
      <w:proofErr w:type="gramStart"/>
      <w:r>
        <w:t>изменяющий</w:t>
      </w:r>
      <w:proofErr w:type="gramEnd"/>
      <w:r>
        <w:t xml:space="preserve"> свою... и обеспечивающий четкое изображение на..., содержащей световые рецепторы – ... и...</w:t>
      </w:r>
    </w:p>
    <w:p w:rsidR="00325CF6" w:rsidRDefault="00325CF6" w:rsidP="00325CF6">
      <w:pPr>
        <w:spacing w:after="0"/>
        <w:ind w:left="-567"/>
      </w:pPr>
      <w:r>
        <w:t>9. Зона размещения большинства колбочек на сетчатке называется... пятном, а зона отсутствия рецепторов – ... пятном; световые лучи к сетчатке проходят через... тело и поглощаются слоем... клеток.</w:t>
      </w:r>
    </w:p>
    <w:p w:rsidR="00325CF6" w:rsidRDefault="00325CF6" w:rsidP="00325CF6">
      <w:pPr>
        <w:spacing w:after="0"/>
        <w:ind w:left="-567"/>
      </w:pPr>
      <w:r>
        <w:t xml:space="preserve">10. Свет попадает в глаз через роговицу и..., преломляется в..., проходит через стекловидное... на желтое пятно..., в рецепторах которой преобразуется в </w:t>
      </w:r>
      <w:proofErr w:type="gramStart"/>
      <w:r>
        <w:t>нервные</w:t>
      </w:r>
      <w:proofErr w:type="gramEnd"/>
      <w:r>
        <w:t>..., поступающие по зрительному нерву в... зону коры, где анализируется и обобщается полученная информация.</w:t>
      </w:r>
    </w:p>
    <w:p w:rsidR="00325CF6" w:rsidRDefault="00325CF6" w:rsidP="00325CF6">
      <w:pPr>
        <w:spacing w:after="0"/>
        <w:ind w:left="-567"/>
      </w:pPr>
      <w:r>
        <w:t xml:space="preserve">11. Существует возрастная, наследственная и профессиональная предрасположенность </w:t>
      </w:r>
      <w:proofErr w:type="gramStart"/>
      <w:r>
        <w:t>к</w:t>
      </w:r>
      <w:proofErr w:type="gramEnd"/>
      <w:r>
        <w:t>..., когда расплывается изображение близко расположенных предметов, и..., когда плохо видны предметы на расстоянии</w:t>
      </w:r>
    </w:p>
    <w:sectPr w:rsidR="00325CF6" w:rsidSect="00325CF6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3AE3"/>
    <w:rsid w:val="0006510E"/>
    <w:rsid w:val="00325CF6"/>
    <w:rsid w:val="00A43AE3"/>
    <w:rsid w:val="00DA3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A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1149</Words>
  <Characters>6554</Characters>
  <Application>Microsoft Office Word</Application>
  <DocSecurity>0</DocSecurity>
  <Lines>54</Lines>
  <Paragraphs>15</Paragraphs>
  <ScaleCrop>false</ScaleCrop>
  <Company>Microsoft</Company>
  <LinksUpToDate>false</LinksUpToDate>
  <CharactersWithSpaces>7688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WIN7XP</cp:lastModifiedBy>
  <cp:revision>3</cp:revision>
  <dcterms:created xsi:type="dcterms:W3CDTF">2012-11-26T13:51:00Z</dcterms:created>
  <dcterms:modified xsi:type="dcterms:W3CDTF">2012-11-27T17:12:00Z</dcterms:modified>
</cp:coreProperties>
</file>