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61" w:rsidRDefault="00502EDD" w:rsidP="00982922">
      <w:pPr>
        <w:pStyle w:val="a3"/>
        <w:shd w:val="clear" w:color="auto" w:fill="FFFFFF"/>
        <w:spacing w:before="0" w:beforeAutospacing="0" w:after="120" w:afterAutospacing="0" w:line="240" w:lineRule="atLeast"/>
        <w:jc w:val="center"/>
        <w:rPr>
          <w:rFonts w:ascii="Comic Sans MS" w:hAnsi="Comic Sans MS"/>
          <w:b/>
          <w:szCs w:val="20"/>
        </w:rPr>
      </w:pPr>
      <w:r w:rsidRPr="00982922">
        <w:rPr>
          <w:rFonts w:ascii="Comic Sans MS" w:hAnsi="Comic Sans MS"/>
          <w:b/>
          <w:color w:val="333333"/>
          <w:szCs w:val="20"/>
        </w:rPr>
        <w:t>Вос</w:t>
      </w:r>
      <w:r w:rsidRPr="0028390D">
        <w:rPr>
          <w:rFonts w:ascii="Comic Sans MS" w:hAnsi="Comic Sans MS"/>
          <w:b/>
          <w:szCs w:val="20"/>
        </w:rPr>
        <w:t>питатель 71 класса Сидоренко Р.Г</w:t>
      </w:r>
    </w:p>
    <w:p w:rsidR="00502EDD" w:rsidRPr="0028390D" w:rsidRDefault="00502EDD" w:rsidP="00982922">
      <w:pPr>
        <w:pStyle w:val="a3"/>
        <w:shd w:val="clear" w:color="auto" w:fill="FFFFFF"/>
        <w:spacing w:before="0" w:beforeAutospacing="0" w:after="120" w:afterAutospacing="0" w:line="240" w:lineRule="atLeast"/>
        <w:jc w:val="center"/>
        <w:rPr>
          <w:rFonts w:ascii="Comic Sans MS" w:hAnsi="Comic Sans MS"/>
          <w:b/>
          <w:szCs w:val="20"/>
        </w:rPr>
      </w:pPr>
      <w:r w:rsidRPr="0028390D">
        <w:rPr>
          <w:rFonts w:ascii="Comic Sans MS" w:hAnsi="Comic Sans MS"/>
          <w:b/>
          <w:szCs w:val="20"/>
        </w:rPr>
        <w:t>Доклад</w:t>
      </w:r>
    </w:p>
    <w:p w:rsidR="00502EDD" w:rsidRPr="0028390D" w:rsidRDefault="00502EDD" w:rsidP="00982922">
      <w:pPr>
        <w:pStyle w:val="a3"/>
        <w:shd w:val="clear" w:color="auto" w:fill="FFFFFF"/>
        <w:spacing w:before="0" w:beforeAutospacing="0" w:after="120" w:afterAutospacing="0" w:line="240" w:lineRule="atLeast"/>
        <w:jc w:val="center"/>
        <w:rPr>
          <w:rFonts w:ascii="Comic Sans MS" w:hAnsi="Comic Sans MS"/>
          <w:b/>
          <w:szCs w:val="20"/>
        </w:rPr>
      </w:pPr>
      <w:r w:rsidRPr="0028390D">
        <w:rPr>
          <w:rFonts w:ascii="Comic Sans MS" w:hAnsi="Comic Sans MS"/>
          <w:b/>
          <w:szCs w:val="20"/>
        </w:rPr>
        <w:t xml:space="preserve">Формирование у </w:t>
      </w:r>
      <w:proofErr w:type="gramStart"/>
      <w:r w:rsidRPr="0028390D">
        <w:rPr>
          <w:rFonts w:ascii="Comic Sans MS" w:hAnsi="Comic Sans MS"/>
          <w:b/>
          <w:szCs w:val="20"/>
        </w:rPr>
        <w:t>обучающихся</w:t>
      </w:r>
      <w:proofErr w:type="gramEnd"/>
      <w:r w:rsidRPr="0028390D">
        <w:rPr>
          <w:rFonts w:ascii="Comic Sans MS" w:hAnsi="Comic Sans MS"/>
          <w:b/>
          <w:szCs w:val="20"/>
        </w:rPr>
        <w:t xml:space="preserve"> мотивационно </w:t>
      </w:r>
      <w:proofErr w:type="spellStart"/>
      <w:r w:rsidRPr="0028390D">
        <w:rPr>
          <w:rFonts w:ascii="Comic Sans MS" w:hAnsi="Comic Sans MS"/>
          <w:b/>
          <w:szCs w:val="20"/>
        </w:rPr>
        <w:t>потребностной</w:t>
      </w:r>
      <w:proofErr w:type="spellEnd"/>
      <w:r w:rsidRPr="0028390D">
        <w:rPr>
          <w:rFonts w:ascii="Comic Sans MS" w:hAnsi="Comic Sans MS"/>
          <w:b/>
          <w:szCs w:val="20"/>
        </w:rPr>
        <w:t xml:space="preserve"> ориентации на широкую образованность интеллектуальное и творческое развитие</w:t>
      </w:r>
    </w:p>
    <w:tbl>
      <w:tblPr>
        <w:tblW w:w="0" w:type="auto"/>
        <w:shd w:val="clear" w:color="auto" w:fill="EAF1DD"/>
        <w:tblCellMar>
          <w:left w:w="0" w:type="dxa"/>
          <w:right w:w="0" w:type="dxa"/>
        </w:tblCellMar>
        <w:tblLook w:val="04A0"/>
      </w:tblPr>
      <w:tblGrid>
        <w:gridCol w:w="9571"/>
      </w:tblGrid>
      <w:tr w:rsidR="00EE0261" w:rsidRPr="00EE0261" w:rsidTr="00EE0261">
        <w:tc>
          <w:tcPr>
            <w:tcW w:w="9571" w:type="dxa"/>
            <w:shd w:val="clear" w:color="auto" w:fill="auto"/>
            <w:tcMar>
              <w:top w:w="0" w:type="dxa"/>
              <w:left w:w="108" w:type="dxa"/>
              <w:bottom w:w="0" w:type="dxa"/>
              <w:right w:w="108" w:type="dxa"/>
            </w:tcMar>
            <w:hideMark/>
          </w:tcPr>
          <w:p w:rsidR="00EE0261" w:rsidRPr="00EE0261" w:rsidRDefault="00EE0261" w:rsidP="0028390D">
            <w:pPr>
              <w:spacing w:after="0"/>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p>
          <w:p w:rsidR="005950BD" w:rsidRPr="0028390D" w:rsidRDefault="00DD6B25" w:rsidP="0028390D">
            <w:pPr>
              <w:rPr>
                <w:rFonts w:ascii="Times New Roman" w:hAnsi="Times New Roman" w:cs="Times New Roman"/>
                <w:sz w:val="28"/>
                <w:szCs w:val="28"/>
                <w:shd w:val="clear" w:color="auto" w:fill="FFFFFF"/>
              </w:rPr>
            </w:pPr>
            <w:r w:rsidRPr="0028390D">
              <w:rPr>
                <w:rFonts w:ascii="Times New Roman" w:hAnsi="Times New Roman" w:cs="Times New Roman"/>
                <w:sz w:val="28"/>
                <w:szCs w:val="28"/>
                <w:shd w:val="clear" w:color="auto" w:fill="FFFFFF"/>
              </w:rPr>
              <w:t xml:space="preserve">               </w:t>
            </w:r>
            <w:r w:rsidR="005950BD" w:rsidRPr="0028390D">
              <w:rPr>
                <w:rFonts w:ascii="Times New Roman" w:hAnsi="Times New Roman" w:cs="Times New Roman"/>
                <w:sz w:val="28"/>
                <w:szCs w:val="28"/>
                <w:shd w:val="clear" w:color="auto" w:fill="FFFFFF"/>
              </w:rPr>
              <w:t xml:space="preserve">Для формирования нормативной установки решающими являются системы ценностных ориентаций, которые непосредственно создают тот интеллектуальный и морально-психологический стержень личности, на котором затем будет основано ее социальное поведение. Ценностные ориентации - это отношения личности к социальным ценностям, выступающие в качестве </w:t>
            </w:r>
            <w:proofErr w:type="spellStart"/>
            <w:r w:rsidR="005950BD" w:rsidRPr="0028390D">
              <w:rPr>
                <w:rFonts w:ascii="Times New Roman" w:hAnsi="Times New Roman" w:cs="Times New Roman"/>
                <w:sz w:val="28"/>
                <w:szCs w:val="28"/>
                <w:shd w:val="clear" w:color="auto" w:fill="FFFFFF"/>
              </w:rPr>
              <w:t>регулятивов</w:t>
            </w:r>
            <w:proofErr w:type="spellEnd"/>
            <w:r w:rsidR="005950BD" w:rsidRPr="0028390D">
              <w:rPr>
                <w:rFonts w:ascii="Times New Roman" w:hAnsi="Times New Roman" w:cs="Times New Roman"/>
                <w:sz w:val="28"/>
                <w:szCs w:val="28"/>
                <w:shd w:val="clear" w:color="auto" w:fill="FFFFFF"/>
              </w:rPr>
              <w:t xml:space="preserve"> ее поведения. Если у личности такой системы ценностей нет или если она аморфна, то такая личность будет подвержена сильным влияниям со стороны социального окружения вплоть до возможности ее подчинения более сильной воле с твердыми ценностными представлениями. Если же, наоборот, система ценностей носит предельно жесткий характер, то подобная личность не будет склонна к компромиссам и попытается насильно навязать свои ценностные представления окружающим.</w:t>
            </w:r>
          </w:p>
          <w:p w:rsidR="005950BD" w:rsidRPr="0028390D" w:rsidRDefault="005950BD" w:rsidP="0028390D">
            <w:pPr>
              <w:rPr>
                <w:rFonts w:ascii="Times New Roman" w:hAnsi="Times New Roman" w:cs="Times New Roman"/>
                <w:sz w:val="28"/>
                <w:szCs w:val="28"/>
                <w:shd w:val="clear" w:color="auto" w:fill="FFFFFF"/>
              </w:rPr>
            </w:pPr>
          </w:p>
          <w:p w:rsidR="00EE0261" w:rsidRPr="00EE0261" w:rsidRDefault="005950BD" w:rsidP="0028390D">
            <w:pPr>
              <w:spacing w:after="0"/>
              <w:ind w:firstLine="919"/>
              <w:rPr>
                <w:rFonts w:ascii="Times New Roman" w:eastAsia="Times New Roman" w:hAnsi="Times New Roman" w:cs="Times New Roman"/>
                <w:sz w:val="28"/>
                <w:szCs w:val="28"/>
                <w:lang w:eastAsia="ru-RU"/>
              </w:rPr>
            </w:pPr>
            <w:r w:rsidRPr="0028390D">
              <w:rPr>
                <w:rFonts w:ascii="Times New Roman" w:hAnsi="Times New Roman" w:cs="Times New Roman"/>
                <w:sz w:val="28"/>
                <w:szCs w:val="28"/>
                <w:shd w:val="clear" w:color="auto" w:fill="FFFFFF"/>
              </w:rPr>
              <w:t>Новое же утверждается не просто. Если раньше молодое поколение усваивало то, что им передавало старшее, то теперь недостаточно усваивать старые стереотипы поведения, молодежи необходимо создавать свой ценностный мир, что требует более напряженной интеллектуальной работы, умения к творческой, самостоятельной деятельности.</w:t>
            </w:r>
            <w:r w:rsidR="00DD6B25" w:rsidRPr="0028390D">
              <w:rPr>
                <w:rFonts w:ascii="Times New Roman" w:hAnsi="Times New Roman" w:cs="Times New Roman"/>
                <w:sz w:val="28"/>
                <w:szCs w:val="28"/>
                <w:shd w:val="clear" w:color="auto" w:fill="FFFFFF"/>
              </w:rPr>
              <w:t xml:space="preserve"> </w:t>
            </w:r>
            <w:r w:rsidR="00EE0261" w:rsidRPr="00EE0261">
              <w:rPr>
                <w:rFonts w:ascii="Times New Roman" w:eastAsia="Times New Roman" w:hAnsi="Times New Roman" w:cs="Times New Roman"/>
                <w:sz w:val="28"/>
                <w:szCs w:val="28"/>
                <w:lang w:eastAsia="ru-RU"/>
              </w:rPr>
              <w:t xml:space="preserve">Каждый </w:t>
            </w:r>
            <w:r w:rsidR="00DD6B25" w:rsidRPr="0028390D">
              <w:rPr>
                <w:rFonts w:ascii="Times New Roman" w:eastAsia="Times New Roman" w:hAnsi="Times New Roman" w:cs="Times New Roman"/>
                <w:sz w:val="28"/>
                <w:szCs w:val="28"/>
                <w:lang w:eastAsia="ru-RU"/>
              </w:rPr>
              <w:t>преподаватель</w:t>
            </w:r>
            <w:r w:rsidR="00EE0261" w:rsidRPr="00EE0261">
              <w:rPr>
                <w:rFonts w:ascii="Times New Roman" w:eastAsia="Times New Roman" w:hAnsi="Times New Roman" w:cs="Times New Roman"/>
                <w:sz w:val="28"/>
                <w:szCs w:val="28"/>
                <w:lang w:eastAsia="ru-RU"/>
              </w:rPr>
              <w:t xml:space="preserve"> хочет, чтобы его ученики хорошо учились, с интересом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и желанием занимались. В этом заинтересованы и родители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учащихся.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 xml:space="preserve">Но подчас и </w:t>
            </w:r>
            <w:r w:rsidR="00233A7E" w:rsidRPr="0028390D">
              <w:rPr>
                <w:rFonts w:ascii="Times New Roman" w:eastAsia="Times New Roman" w:hAnsi="Times New Roman" w:cs="Times New Roman"/>
                <w:sz w:val="28"/>
                <w:szCs w:val="28"/>
                <w:lang w:eastAsia="ru-RU"/>
              </w:rPr>
              <w:t>преподавателям</w:t>
            </w:r>
            <w:r w:rsidR="00EE0261" w:rsidRPr="00EE0261">
              <w:rPr>
                <w:rFonts w:ascii="Times New Roman" w:eastAsia="Times New Roman" w:hAnsi="Times New Roman" w:cs="Times New Roman"/>
                <w:sz w:val="28"/>
                <w:szCs w:val="28"/>
                <w:lang w:eastAsia="ru-RU"/>
              </w:rPr>
              <w:t>, и родителям приходится с сожалением</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 констатировать: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«не хочет учиться», «мог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бы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прекрасно заниматься,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а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желания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нет».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В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этих случаях мы встречаемся с тем, что у ученика не сформировались потребности </w:t>
            </w:r>
            <w:r w:rsidR="00EE0261" w:rsidRPr="0028390D">
              <w:rPr>
                <w:rFonts w:ascii="Times New Roman" w:eastAsia="Times New Roman" w:hAnsi="Times New Roman" w:cs="Times New Roman"/>
                <w:sz w:val="28"/>
                <w:szCs w:val="28"/>
                <w:lang w:eastAsia="ru-RU"/>
              </w:rPr>
              <w:t> </w:t>
            </w:r>
            <w:r w:rsidR="00EE0261" w:rsidRPr="00EE0261">
              <w:rPr>
                <w:rFonts w:ascii="Times New Roman" w:eastAsia="Times New Roman" w:hAnsi="Times New Roman" w:cs="Times New Roman"/>
                <w:sz w:val="28"/>
                <w:szCs w:val="28"/>
                <w:lang w:eastAsia="ru-RU"/>
              </w:rPr>
              <w:t>в знаниях, нет интереса к учению.</w:t>
            </w:r>
          </w:p>
          <w:p w:rsidR="00EE0261" w:rsidRPr="00EE0261" w:rsidRDefault="00EE0261" w:rsidP="0028390D">
            <w:pPr>
              <w:spacing w:after="0"/>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00233A7E"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В чем сущность потребности в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знаниях?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Как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она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возникает? </w:t>
            </w:r>
          </w:p>
          <w:p w:rsidR="00EE0261" w:rsidRPr="00EE0261" w:rsidRDefault="00EE0261" w:rsidP="0028390D">
            <w:pPr>
              <w:spacing w:after="0"/>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00233A7E" w:rsidRPr="0028390D">
              <w:rPr>
                <w:rFonts w:ascii="Times New Roman" w:eastAsia="Times New Roman" w:hAnsi="Times New Roman" w:cs="Times New Roman"/>
                <w:sz w:val="28"/>
                <w:szCs w:val="28"/>
                <w:lang w:eastAsia="ru-RU"/>
              </w:rPr>
              <w:t xml:space="preserve">   Известно, </w:t>
            </w:r>
            <w:r w:rsidRPr="00EE0261">
              <w:rPr>
                <w:rFonts w:ascii="Times New Roman" w:eastAsia="Times New Roman" w:hAnsi="Times New Roman" w:cs="Times New Roman"/>
                <w:sz w:val="28"/>
                <w:szCs w:val="28"/>
                <w:lang w:eastAsia="ru-RU"/>
              </w:rPr>
              <w:t>что школьника нельзя успешно учить, если он относится к учению и знаниям равнодушно, без интереса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и,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не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осознавая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потребности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к ним. Поэтому перед </w:t>
            </w:r>
            <w:r w:rsidR="00233A7E" w:rsidRPr="0028390D">
              <w:rPr>
                <w:rFonts w:ascii="Times New Roman" w:eastAsia="Times New Roman" w:hAnsi="Times New Roman" w:cs="Times New Roman"/>
                <w:sz w:val="28"/>
                <w:szCs w:val="28"/>
                <w:lang w:eastAsia="ru-RU"/>
              </w:rPr>
              <w:t xml:space="preserve">нами </w:t>
            </w:r>
            <w:r w:rsidRPr="00EE0261">
              <w:rPr>
                <w:rFonts w:ascii="Times New Roman" w:eastAsia="Times New Roman" w:hAnsi="Times New Roman" w:cs="Times New Roman"/>
                <w:sz w:val="28"/>
                <w:szCs w:val="28"/>
                <w:lang w:eastAsia="ru-RU"/>
              </w:rPr>
              <w:t xml:space="preserve"> стоит задача по формированию и развитию у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ребёнка положительной мотивации к учебной деятельности.</w:t>
            </w:r>
          </w:p>
          <w:p w:rsidR="00EE0261" w:rsidRPr="00EE0261" w:rsidRDefault="00EE0261" w:rsidP="0028390D">
            <w:pPr>
              <w:spacing w:after="0"/>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Для того чтобы учащийся по-настоящему включился в работу, нужно, чтобы задачи, которые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ставятся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перед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ним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в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ходе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учебной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деятельности,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были понятны, но и внутренне приняты им, т.е. чтобы они приобрели </w:t>
            </w:r>
            <w:r w:rsidRPr="00EE0261">
              <w:rPr>
                <w:rFonts w:ascii="Times New Roman" w:eastAsia="Times New Roman" w:hAnsi="Times New Roman" w:cs="Times New Roman"/>
                <w:sz w:val="28"/>
                <w:szCs w:val="28"/>
                <w:lang w:eastAsia="ru-RU"/>
              </w:rPr>
              <w:lastRenderedPageBreak/>
              <w:t>значимость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для учащегося и нашли, таким образом, отклик и опорную точку в его переживании.</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005950BD" w:rsidRPr="0028390D">
              <w:rPr>
                <w:rFonts w:ascii="Times New Roman" w:hAnsi="Times New Roman" w:cs="Times New Roman"/>
                <w:sz w:val="28"/>
                <w:szCs w:val="28"/>
              </w:rPr>
              <w:t>В формировании мотивов учения значительную роль играют словесные подкрепления, оценки, характеризующие учебную деятельность ученика. Эту оценку называ</w:t>
            </w:r>
            <w:r w:rsidR="00CA08B2">
              <w:rPr>
                <w:rFonts w:ascii="Times New Roman" w:hAnsi="Times New Roman" w:cs="Times New Roman"/>
                <w:sz w:val="28"/>
                <w:szCs w:val="28"/>
              </w:rPr>
              <w:t>ю</w:t>
            </w:r>
            <w:r w:rsidR="005950BD" w:rsidRPr="0028390D">
              <w:rPr>
                <w:rFonts w:ascii="Times New Roman" w:hAnsi="Times New Roman" w:cs="Times New Roman"/>
                <w:sz w:val="28"/>
                <w:szCs w:val="28"/>
              </w:rPr>
              <w:t>т парциальной</w:t>
            </w:r>
            <w:r w:rsidR="00233A7E" w:rsidRPr="0028390D">
              <w:rPr>
                <w:rFonts w:ascii="Times New Roman" w:hAnsi="Times New Roman" w:cs="Times New Roman"/>
                <w:sz w:val="28"/>
                <w:szCs w:val="28"/>
              </w:rPr>
              <w:t xml:space="preserve">, </w:t>
            </w:r>
            <w:r w:rsidR="005950BD" w:rsidRPr="0028390D">
              <w:rPr>
                <w:rFonts w:ascii="Times New Roman" w:hAnsi="Times New Roman" w:cs="Times New Roman"/>
                <w:sz w:val="28"/>
                <w:szCs w:val="28"/>
              </w:rPr>
              <w:t xml:space="preserve"> она информирует школьника о состоянии его знаний, об успехе или неуспехе в данной ситуации, выражает мнение учителя о нем. Каждая из этих сторон оценки на уроке в той или иной форме является побуждением к действию или к знанию и в этом смысле обладает своеобразной </w:t>
            </w:r>
            <w:proofErr w:type="spellStart"/>
            <w:r w:rsidR="005950BD" w:rsidRPr="0028390D">
              <w:rPr>
                <w:rFonts w:ascii="Times New Roman" w:hAnsi="Times New Roman" w:cs="Times New Roman"/>
                <w:sz w:val="28"/>
                <w:szCs w:val="28"/>
              </w:rPr>
              <w:t>стимуляционной</w:t>
            </w:r>
            <w:proofErr w:type="spellEnd"/>
            <w:r w:rsidR="005950BD" w:rsidRPr="0028390D">
              <w:rPr>
                <w:rFonts w:ascii="Times New Roman" w:hAnsi="Times New Roman" w:cs="Times New Roman"/>
                <w:sz w:val="28"/>
                <w:szCs w:val="28"/>
              </w:rPr>
              <w:t xml:space="preserve"> силой. </w:t>
            </w:r>
            <w:r w:rsidR="00233A7E" w:rsidRPr="0028390D">
              <w:rPr>
                <w:rFonts w:ascii="Times New Roman" w:hAnsi="Times New Roman" w:cs="Times New Roman"/>
                <w:sz w:val="28"/>
                <w:szCs w:val="28"/>
              </w:rPr>
              <w:t>О</w:t>
            </w:r>
            <w:r w:rsidR="005950BD" w:rsidRPr="0028390D">
              <w:rPr>
                <w:rFonts w:ascii="Times New Roman" w:hAnsi="Times New Roman" w:cs="Times New Roman"/>
                <w:sz w:val="28"/>
                <w:szCs w:val="28"/>
              </w:rPr>
              <w:t xml:space="preserve">бъединяет все оценки в три группы: исходные, отрицательные, положительные. К </w:t>
            </w:r>
            <w:proofErr w:type="gramStart"/>
            <w:r w:rsidR="005950BD" w:rsidRPr="0028390D">
              <w:rPr>
                <w:rFonts w:ascii="Times New Roman" w:hAnsi="Times New Roman" w:cs="Times New Roman"/>
                <w:sz w:val="28"/>
                <w:szCs w:val="28"/>
              </w:rPr>
              <w:t>исходным</w:t>
            </w:r>
            <w:proofErr w:type="gramEnd"/>
            <w:r w:rsidR="005950BD" w:rsidRPr="0028390D">
              <w:rPr>
                <w:rFonts w:ascii="Times New Roman" w:hAnsi="Times New Roman" w:cs="Times New Roman"/>
                <w:sz w:val="28"/>
                <w:szCs w:val="28"/>
              </w:rPr>
              <w:t xml:space="preserve"> относ</w:t>
            </w:r>
            <w:r w:rsidR="00233A7E" w:rsidRPr="0028390D">
              <w:rPr>
                <w:rFonts w:ascii="Times New Roman" w:hAnsi="Times New Roman" w:cs="Times New Roman"/>
                <w:sz w:val="28"/>
                <w:szCs w:val="28"/>
              </w:rPr>
              <w:t>ят</w:t>
            </w:r>
            <w:r w:rsidR="005950BD" w:rsidRPr="0028390D">
              <w:rPr>
                <w:rFonts w:ascii="Times New Roman" w:hAnsi="Times New Roman" w:cs="Times New Roman"/>
                <w:sz w:val="28"/>
                <w:szCs w:val="28"/>
              </w:rPr>
              <w:t xml:space="preserve"> отсутствие оценки (</w:t>
            </w:r>
            <w:proofErr w:type="spellStart"/>
            <w:r w:rsidR="005950BD" w:rsidRPr="0028390D">
              <w:rPr>
                <w:rFonts w:ascii="Times New Roman" w:hAnsi="Times New Roman" w:cs="Times New Roman"/>
                <w:sz w:val="28"/>
                <w:szCs w:val="28"/>
              </w:rPr>
              <w:t>неоценивание</w:t>
            </w:r>
            <w:proofErr w:type="spellEnd"/>
            <w:r w:rsidR="005950BD" w:rsidRPr="0028390D">
              <w:rPr>
                <w:rFonts w:ascii="Times New Roman" w:hAnsi="Times New Roman" w:cs="Times New Roman"/>
                <w:sz w:val="28"/>
                <w:szCs w:val="28"/>
              </w:rPr>
              <w:t xml:space="preserve"> одного при одновременном оценивании других), опосредованную (оценка одного ученика через оценку другого) и неопределенную оценки. </w:t>
            </w:r>
            <w:proofErr w:type="gramStart"/>
            <w:r w:rsidR="005950BD" w:rsidRPr="0028390D">
              <w:rPr>
                <w:rFonts w:ascii="Times New Roman" w:hAnsi="Times New Roman" w:cs="Times New Roman"/>
                <w:sz w:val="28"/>
                <w:szCs w:val="28"/>
              </w:rPr>
              <w:t>К отрицательным оценкам относятся замечание, отрицание, порицание, к положительным - согласие, одобрение, ободрение.</w:t>
            </w:r>
            <w:proofErr w:type="gramEnd"/>
            <w:r w:rsidR="005950BD" w:rsidRPr="0028390D">
              <w:rPr>
                <w:rFonts w:ascii="Times New Roman" w:hAnsi="Times New Roman" w:cs="Times New Roman"/>
                <w:sz w:val="28"/>
                <w:szCs w:val="28"/>
              </w:rPr>
              <w:t xml:space="preserve"> Каждый ее вид определенным образом влияет на учение и в целом на личность учащегося. Так, отсутствие оценки дезориентирует его, заставляет строить собственную самооценку не на основе объективной оценки, а на основе субъективного истолкования отношения к нему </w:t>
            </w:r>
            <w:r w:rsidR="00233A7E" w:rsidRPr="0028390D">
              <w:rPr>
                <w:rFonts w:ascii="Times New Roman" w:hAnsi="Times New Roman" w:cs="Times New Roman"/>
                <w:sz w:val="28"/>
                <w:szCs w:val="28"/>
              </w:rPr>
              <w:t>преподавателя</w:t>
            </w:r>
            <w:r w:rsidR="005950BD" w:rsidRPr="0028390D">
              <w:rPr>
                <w:rFonts w:ascii="Times New Roman" w:hAnsi="Times New Roman" w:cs="Times New Roman"/>
                <w:sz w:val="28"/>
                <w:szCs w:val="28"/>
              </w:rPr>
              <w:t>. Так же отрицательно влияет и опосредованная оценка. При систематическом ее применении может возникнуть отрицательное отношение к одноклассникам или отчуждение от класса</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Учебная мотивация — это процесс, который запускает, направляет и поддерживает усилия, направленные на выполнение учебной деятельности. Это сложная, комплексная система, образуемая мотивами, целями, реакциями на неудачу, настойчивостью и установками ученика.</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Следует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различать понятия мотив и цель. Цель — это предвидимый результат, представляемый и осознаваемый человеком. Мотив - побуждение к достижению цели. Различают мотивы понимаемые и реально действующие. Учащийся понимает, почему надо учиться, но это еще не побуждает его заниматься учебной деятельностью. При конкретных условиях понимаемые мотивы становятся реально действующими. Например, первоклассник всячески старается оттянуть приготовление домашних заданий. Он знает, что ему нужно готовить уроки, иначе огорчит родителей, получит неудовлетворительную отметку, что учиться — это его обязанность, долг и т.д. Но всего этого может быть недостаточно, чтобы заставить ребенка готовить уроки. Предположим теперь, что ему говорят: до тех пор, пока не сделаешь уроков, ты не пойдешь играть. Такое замечание может подействовать, и он выполнит домашнее задание. В сознании ребенка, </w:t>
            </w:r>
            <w:r w:rsidRPr="00EE0261">
              <w:rPr>
                <w:rFonts w:ascii="Times New Roman" w:eastAsia="Times New Roman" w:hAnsi="Times New Roman" w:cs="Times New Roman"/>
                <w:sz w:val="28"/>
                <w:szCs w:val="28"/>
                <w:lang w:eastAsia="ru-RU"/>
              </w:rPr>
              <w:lastRenderedPageBreak/>
              <w:t>бесспорно, существуют и другие мотивы (получить хорошую отметку, выполнить свой долг), но это только понимаемые мотивы. Они для него психологически недейственны, а подлинно действенным является мотив получить возможность погулять. В конечном итоге, вследствие удовлетворения этого мотива (ребенку пришлось хорошо выучить уроки) он получил хорошую отметку. Проходит некоторое время, и ребенок сам садится за уроки по собственной инициативе. Появляется новый действующий мотив: он делает уроки, чтобы получить хорошую отметку, теперь в этом смысл приготовления заданий.</w:t>
            </w:r>
          </w:p>
          <w:tbl>
            <w:tblPr>
              <w:tblW w:w="1750" w:type="pct"/>
              <w:jc w:val="center"/>
              <w:tblCellSpacing w:w="22" w:type="dxa"/>
              <w:tblCellMar>
                <w:left w:w="0" w:type="dxa"/>
                <w:right w:w="0" w:type="dxa"/>
              </w:tblCellMar>
              <w:tblLook w:val="04A0"/>
            </w:tblPr>
            <w:tblGrid>
              <w:gridCol w:w="1637"/>
              <w:gridCol w:w="1637"/>
            </w:tblGrid>
            <w:tr w:rsidR="00EE0261" w:rsidRPr="00EE0261">
              <w:trPr>
                <w:tblCellSpacing w:w="22" w:type="dxa"/>
                <w:jc w:val="center"/>
              </w:trPr>
              <w:tc>
                <w:tcPr>
                  <w:tcW w:w="2400" w:type="pct"/>
                  <w:tcMar>
                    <w:top w:w="15" w:type="dxa"/>
                    <w:left w:w="15" w:type="dxa"/>
                    <w:bottom w:w="15" w:type="dxa"/>
                    <w:right w:w="15" w:type="dxa"/>
                  </w:tcMar>
                  <w:hideMark/>
                </w:tcPr>
                <w:tbl>
                  <w:tblPr>
                    <w:tblW w:w="5000" w:type="pct"/>
                    <w:tblCellSpacing w:w="7" w:type="dxa"/>
                    <w:tblCellMar>
                      <w:left w:w="0" w:type="dxa"/>
                      <w:right w:w="0" w:type="dxa"/>
                    </w:tblCellMar>
                    <w:tblLook w:val="04A0"/>
                  </w:tblPr>
                  <w:tblGrid>
                    <w:gridCol w:w="1514"/>
                    <w:gridCol w:w="27"/>
                  </w:tblGrid>
                  <w:tr w:rsidR="00EE0261" w:rsidRPr="00EE0261">
                    <w:trPr>
                      <w:tblCellSpacing w:w="7" w:type="dxa"/>
                    </w:trPr>
                    <w:tc>
                      <w:tcPr>
                        <w:tcW w:w="1571" w:type="dxa"/>
                        <w:hideMark/>
                      </w:tcPr>
                      <w:p w:rsidR="00EE0261" w:rsidRPr="00EE0261" w:rsidRDefault="00EE0261" w:rsidP="0028390D">
                        <w:pPr>
                          <w:spacing w:after="0"/>
                          <w:rPr>
                            <w:rFonts w:ascii="Times New Roman" w:eastAsia="Times New Roman" w:hAnsi="Times New Roman" w:cs="Times New Roman"/>
                            <w:sz w:val="28"/>
                            <w:szCs w:val="28"/>
                            <w:lang w:eastAsia="ru-RU"/>
                          </w:rPr>
                        </w:pPr>
                      </w:p>
                    </w:tc>
                    <w:tc>
                      <w:tcPr>
                        <w:tcW w:w="0" w:type="auto"/>
                        <w:hideMark/>
                      </w:tcPr>
                      <w:p w:rsidR="00EE0261" w:rsidRPr="00EE0261" w:rsidRDefault="00EE0261" w:rsidP="0028390D">
                        <w:pPr>
                          <w:spacing w:after="0"/>
                          <w:rPr>
                            <w:rFonts w:ascii="Times New Roman" w:eastAsia="Times New Roman" w:hAnsi="Times New Roman" w:cs="Times New Roman"/>
                            <w:sz w:val="28"/>
                            <w:szCs w:val="28"/>
                            <w:lang w:eastAsia="ru-RU"/>
                          </w:rPr>
                        </w:pPr>
                      </w:p>
                    </w:tc>
                  </w:tr>
                </w:tbl>
                <w:p w:rsidR="00EE0261" w:rsidRPr="00EE0261" w:rsidRDefault="00EE0261" w:rsidP="0028390D">
                  <w:pPr>
                    <w:spacing w:after="0"/>
                    <w:rPr>
                      <w:rFonts w:ascii="Times New Roman" w:eastAsia="Times New Roman" w:hAnsi="Times New Roman" w:cs="Times New Roman"/>
                      <w:sz w:val="28"/>
                      <w:szCs w:val="28"/>
                      <w:lang w:eastAsia="ru-RU"/>
                    </w:rPr>
                  </w:pPr>
                </w:p>
              </w:tc>
              <w:tc>
                <w:tcPr>
                  <w:tcW w:w="2400" w:type="pct"/>
                  <w:tcMar>
                    <w:top w:w="15" w:type="dxa"/>
                    <w:left w:w="15" w:type="dxa"/>
                    <w:bottom w:w="15" w:type="dxa"/>
                    <w:right w:w="15" w:type="dxa"/>
                  </w:tcMar>
                  <w:hideMark/>
                </w:tcPr>
                <w:tbl>
                  <w:tblPr>
                    <w:tblW w:w="5000" w:type="pct"/>
                    <w:tblCellSpacing w:w="7" w:type="dxa"/>
                    <w:tblCellMar>
                      <w:left w:w="0" w:type="dxa"/>
                      <w:right w:w="0" w:type="dxa"/>
                    </w:tblCellMar>
                    <w:tblLook w:val="04A0"/>
                  </w:tblPr>
                  <w:tblGrid>
                    <w:gridCol w:w="1514"/>
                    <w:gridCol w:w="27"/>
                  </w:tblGrid>
                  <w:tr w:rsidR="00EE0261" w:rsidRPr="00EE0261">
                    <w:trPr>
                      <w:tblCellSpacing w:w="7" w:type="dxa"/>
                    </w:trPr>
                    <w:tc>
                      <w:tcPr>
                        <w:tcW w:w="1571" w:type="dxa"/>
                        <w:hideMark/>
                      </w:tcPr>
                      <w:p w:rsidR="00EE0261" w:rsidRPr="00EE0261" w:rsidRDefault="00EE0261" w:rsidP="0028390D">
                        <w:pPr>
                          <w:spacing w:after="0"/>
                          <w:rPr>
                            <w:rFonts w:ascii="Times New Roman" w:eastAsia="Times New Roman" w:hAnsi="Times New Roman" w:cs="Times New Roman"/>
                            <w:sz w:val="28"/>
                            <w:szCs w:val="28"/>
                            <w:lang w:eastAsia="ru-RU"/>
                          </w:rPr>
                        </w:pPr>
                      </w:p>
                    </w:tc>
                    <w:tc>
                      <w:tcPr>
                        <w:tcW w:w="0" w:type="auto"/>
                        <w:hideMark/>
                      </w:tcPr>
                      <w:p w:rsidR="00EE0261" w:rsidRPr="00EE0261" w:rsidRDefault="00EE0261" w:rsidP="0028390D">
                        <w:pPr>
                          <w:spacing w:after="0"/>
                          <w:rPr>
                            <w:rFonts w:ascii="Times New Roman" w:eastAsia="Times New Roman" w:hAnsi="Times New Roman" w:cs="Times New Roman"/>
                            <w:sz w:val="28"/>
                            <w:szCs w:val="28"/>
                            <w:lang w:eastAsia="ru-RU"/>
                          </w:rPr>
                        </w:pPr>
                      </w:p>
                    </w:tc>
                  </w:tr>
                </w:tbl>
                <w:p w:rsidR="00EE0261" w:rsidRPr="00EE0261" w:rsidRDefault="00EE0261" w:rsidP="0028390D">
                  <w:pPr>
                    <w:spacing w:after="0"/>
                    <w:rPr>
                      <w:rFonts w:ascii="Times New Roman" w:eastAsia="Times New Roman" w:hAnsi="Times New Roman" w:cs="Times New Roman"/>
                      <w:sz w:val="28"/>
                      <w:szCs w:val="28"/>
                      <w:lang w:eastAsia="ru-RU"/>
                    </w:rPr>
                  </w:pPr>
                </w:p>
              </w:tc>
            </w:tr>
          </w:tbl>
          <w:p w:rsidR="00EE0261" w:rsidRPr="00EE0261" w:rsidRDefault="00EE0261" w:rsidP="0028390D">
            <w:pPr>
              <w:spacing w:before="120"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Сами по себе знания, которые </w:t>
            </w:r>
            <w:r w:rsidR="00233A7E" w:rsidRPr="0028390D">
              <w:rPr>
                <w:rFonts w:ascii="Times New Roman" w:eastAsia="Times New Roman" w:hAnsi="Times New Roman" w:cs="Times New Roman"/>
                <w:sz w:val="28"/>
                <w:szCs w:val="28"/>
                <w:lang w:eastAsia="ru-RU"/>
              </w:rPr>
              <w:t xml:space="preserve">получает </w:t>
            </w:r>
            <w:r w:rsidR="00233A7E" w:rsidRPr="00EE0261">
              <w:rPr>
                <w:rFonts w:ascii="Times New Roman" w:eastAsia="Times New Roman" w:hAnsi="Times New Roman" w:cs="Times New Roman"/>
                <w:sz w:val="28"/>
                <w:szCs w:val="28"/>
                <w:lang w:eastAsia="ru-RU"/>
              </w:rPr>
              <w:t>уч</w:t>
            </w:r>
            <w:r w:rsidR="00233A7E" w:rsidRPr="0028390D">
              <w:rPr>
                <w:rFonts w:ascii="Times New Roman" w:eastAsia="Times New Roman" w:hAnsi="Times New Roman" w:cs="Times New Roman"/>
                <w:sz w:val="28"/>
                <w:szCs w:val="28"/>
                <w:lang w:eastAsia="ru-RU"/>
              </w:rPr>
              <w:t>ащийся</w:t>
            </w:r>
            <w:r w:rsidRPr="00EE0261">
              <w:rPr>
                <w:rFonts w:ascii="Times New Roman" w:eastAsia="Times New Roman" w:hAnsi="Times New Roman" w:cs="Times New Roman"/>
                <w:sz w:val="28"/>
                <w:szCs w:val="28"/>
                <w:lang w:eastAsia="ru-RU"/>
              </w:rPr>
              <w:t>, могут быть для него лишь средством для достижения других целей (получить аттестат, избежать наказания, заслужить похвалу и т.д.). В этом случае ребенка побуждает не интерес, любознательность, стремление к овладению конкретными умениями, увлеченность процессом усвоения знаний, а то, что будет получено в результате учения. Выделяют несколько типов мотивации, связанной с результатами учения:</w:t>
            </w:r>
          </w:p>
          <w:p w:rsidR="00EE0261" w:rsidRPr="00EE0261" w:rsidRDefault="00EE0261" w:rsidP="0028390D">
            <w:pPr>
              <w:spacing w:after="0"/>
              <w:ind w:left="72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мотивация, которая условно может быть названа отрицательной. Под отрицательной мотивацией подразумевают побуждения школьника, вызванные осознанием определенных неудобств и неприятностей, которые могут возникнуть, если он не будет учиться (укоры со стороны родителей, учителей, одноклассников и т.п.). Такая мотивация не приводит к успешным результатам;</w:t>
            </w:r>
          </w:p>
          <w:tbl>
            <w:tblPr>
              <w:tblW w:w="0" w:type="dxa"/>
              <w:jc w:val="center"/>
              <w:tblCellSpacing w:w="22" w:type="dxa"/>
              <w:shd w:val="clear" w:color="auto" w:fill="FFFFFF"/>
              <w:tblCellMar>
                <w:left w:w="0" w:type="dxa"/>
                <w:right w:w="0" w:type="dxa"/>
              </w:tblCellMar>
              <w:tblLook w:val="04A0"/>
            </w:tblPr>
            <w:tblGrid>
              <w:gridCol w:w="102"/>
              <w:gridCol w:w="102"/>
            </w:tblGrid>
            <w:tr w:rsidR="00EE0261" w:rsidRPr="00EE0261">
              <w:trPr>
                <w:tblCellSpacing w:w="22" w:type="dxa"/>
                <w:jc w:val="center"/>
              </w:trPr>
              <w:tc>
                <w:tcPr>
                  <w:tcW w:w="0" w:type="auto"/>
                  <w:shd w:val="clear" w:color="auto" w:fill="FFFFFF"/>
                  <w:tcMar>
                    <w:top w:w="15" w:type="dxa"/>
                    <w:left w:w="15" w:type="dxa"/>
                    <w:bottom w:w="15" w:type="dxa"/>
                    <w:right w:w="15" w:type="dxa"/>
                  </w:tcMar>
                  <w:hideMark/>
                </w:tcPr>
                <w:p w:rsidR="00EE0261" w:rsidRPr="00EE0261" w:rsidRDefault="00EE0261" w:rsidP="0028390D">
                  <w:pPr>
                    <w:spacing w:after="0"/>
                    <w:rPr>
                      <w:rFonts w:ascii="Times New Roman" w:eastAsia="Times New Roman" w:hAnsi="Times New Roman" w:cs="Times New Roman"/>
                      <w:sz w:val="28"/>
                      <w:szCs w:val="28"/>
                      <w:lang w:eastAsia="ru-RU"/>
                    </w:rPr>
                  </w:pPr>
                </w:p>
              </w:tc>
              <w:tc>
                <w:tcPr>
                  <w:tcW w:w="0" w:type="auto"/>
                  <w:shd w:val="clear" w:color="auto" w:fill="FFFFFF"/>
                  <w:tcMar>
                    <w:top w:w="15" w:type="dxa"/>
                    <w:left w:w="15" w:type="dxa"/>
                    <w:bottom w:w="15" w:type="dxa"/>
                    <w:right w:w="15" w:type="dxa"/>
                  </w:tcMar>
                  <w:hideMark/>
                </w:tcPr>
                <w:p w:rsidR="00EE0261" w:rsidRPr="00EE0261" w:rsidRDefault="00EE0261" w:rsidP="0028390D">
                  <w:pPr>
                    <w:spacing w:after="0"/>
                    <w:rPr>
                      <w:rFonts w:ascii="Times New Roman" w:eastAsia="Times New Roman" w:hAnsi="Times New Roman" w:cs="Times New Roman"/>
                      <w:sz w:val="28"/>
                      <w:szCs w:val="28"/>
                      <w:lang w:eastAsia="ru-RU"/>
                    </w:rPr>
                  </w:pPr>
                </w:p>
              </w:tc>
            </w:tr>
          </w:tbl>
          <w:p w:rsidR="00EE0261" w:rsidRPr="00EE0261" w:rsidRDefault="00EE0261" w:rsidP="0028390D">
            <w:pPr>
              <w:spacing w:after="0"/>
              <w:ind w:left="72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мотивация, имеющая положительный характер, эта мотивация выступает в двух формах. Зная тип мотивации, учитель может создать условия для подкрепления соответствующей положительной мотивации. Если это мотивация, связанная с результатом учения, то условиями для ее поддержания могут быть поощрение, показ полезности усваиваемых знаний для будущего, создание положительного общественного мнения и т.п. Если это мотивация, связанная с целью учения, то условиями для ее поддержания могут быть информация о достигнутых результатах, пробуждение и формирование познавательных интересов, проблемная методика. Для поддержания мотивации, связанной с процессом учения, важны живая и увлекательная организация учебного процесса, активность и самостоятельность учащихся, исследовательская методика, создание условий для проявления их способностей.</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Косвенно об учебной мотивации свидетельствует уровень реальной успешности учебной деятельности. Сюда относятся обычные показатели успеваемости, посещаемости и главное - </w:t>
            </w:r>
            <w:r w:rsidRPr="00EE0261">
              <w:rPr>
                <w:rFonts w:ascii="Times New Roman" w:eastAsia="Times New Roman" w:hAnsi="Times New Roman" w:cs="Times New Roman"/>
                <w:sz w:val="28"/>
                <w:szCs w:val="28"/>
                <w:lang w:eastAsia="ru-RU"/>
              </w:rPr>
              <w:lastRenderedPageBreak/>
              <w:t>показатели</w:t>
            </w:r>
            <w:r w:rsidRPr="0028390D">
              <w:rPr>
                <w:rFonts w:ascii="Times New Roman" w:eastAsia="Times New Roman" w:hAnsi="Times New Roman" w:cs="Times New Roman"/>
                <w:sz w:val="28"/>
                <w:szCs w:val="28"/>
                <w:lang w:eastAsia="ru-RU"/>
              </w:rPr>
              <w:t> </w:t>
            </w:r>
            <w:proofErr w:type="spellStart"/>
            <w:r w:rsidRPr="0028390D">
              <w:rPr>
                <w:rFonts w:ascii="Times New Roman" w:eastAsia="Times New Roman" w:hAnsi="Times New Roman" w:cs="Times New Roman"/>
                <w:sz w:val="28"/>
                <w:szCs w:val="28"/>
                <w:lang w:eastAsia="ru-RU"/>
              </w:rPr>
              <w:t>сформированности</w:t>
            </w:r>
            <w:proofErr w:type="spellEnd"/>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учебной деятельности </w:t>
            </w:r>
            <w:r w:rsidR="00233A7E" w:rsidRPr="0028390D">
              <w:rPr>
                <w:rFonts w:ascii="Times New Roman" w:eastAsia="Times New Roman" w:hAnsi="Times New Roman" w:cs="Times New Roman"/>
                <w:sz w:val="28"/>
                <w:szCs w:val="28"/>
                <w:lang w:eastAsia="ru-RU"/>
              </w:rPr>
              <w:t>учащихся</w:t>
            </w:r>
            <w:r w:rsidRPr="00EE0261">
              <w:rPr>
                <w:rFonts w:ascii="Times New Roman" w:eastAsia="Times New Roman" w:hAnsi="Times New Roman" w:cs="Times New Roman"/>
                <w:sz w:val="28"/>
                <w:szCs w:val="28"/>
                <w:lang w:eastAsia="ru-RU"/>
              </w:rPr>
              <w:t>.</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В процессе учения тип мотивации меняется. На изменение мотивации влияют различные причины: новые установки ученика (например, стремление обходить или преодолевать трудности), длительные удачи или неудачи в процессе учебных занятий, выбор жизненного пути и др.</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Ряд отечественных и зарубежных психологов и педагогов придают огромное значение изучению и формированию внутренней мотивации (стремлению к накоплению опыта, мастерства, умений, знаний). Познавательный интерес - сильный внутренний мотив и как мотив учения носит бескорыстный характер.</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Для формирования познавательного интереса немалое значение имеет характер учебной деятельности.</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Три </w:t>
            </w:r>
            <w:r w:rsidR="00C01049" w:rsidRPr="0028390D">
              <w:rPr>
                <w:rFonts w:ascii="Times New Roman" w:eastAsia="Times New Roman" w:hAnsi="Times New Roman" w:cs="Times New Roman"/>
                <w:sz w:val="28"/>
                <w:szCs w:val="28"/>
                <w:lang w:eastAsia="ru-RU"/>
              </w:rPr>
              <w:t>основы</w:t>
            </w:r>
            <w:r w:rsidRPr="00EE0261">
              <w:rPr>
                <w:rFonts w:ascii="Times New Roman" w:eastAsia="Times New Roman" w:hAnsi="Times New Roman" w:cs="Times New Roman"/>
                <w:sz w:val="28"/>
                <w:szCs w:val="28"/>
                <w:lang w:eastAsia="ru-RU"/>
              </w:rPr>
              <w:t xml:space="preserve"> учебной мотивации - это ощущение самостоятельности процесса поиска знаний + ощущение свободы выбора + ощущение успешности (компетентности).</w:t>
            </w:r>
          </w:p>
          <w:p w:rsidR="00EE0261" w:rsidRPr="00EE0261" w:rsidRDefault="00EE0261" w:rsidP="0028390D">
            <w:pPr>
              <w:keepNext/>
              <w:spacing w:before="240" w:after="60"/>
              <w:outlineLvl w:val="2"/>
              <w:rPr>
                <w:rFonts w:ascii="Times New Roman" w:eastAsia="Times New Roman" w:hAnsi="Times New Roman" w:cs="Times New Roman"/>
                <w:b/>
                <w:bCs/>
                <w:sz w:val="28"/>
                <w:szCs w:val="28"/>
                <w:lang w:eastAsia="ru-RU"/>
              </w:rPr>
            </w:pPr>
            <w:r w:rsidRPr="00EE0261">
              <w:rPr>
                <w:rFonts w:ascii="Times New Roman" w:eastAsia="Times New Roman" w:hAnsi="Times New Roman" w:cs="Times New Roman"/>
                <w:b/>
                <w:bCs/>
                <w:sz w:val="28"/>
                <w:szCs w:val="28"/>
                <w:lang w:eastAsia="ru-RU"/>
              </w:rPr>
              <w:t>1</w:t>
            </w:r>
            <w:r w:rsidRPr="00EE0261">
              <w:rPr>
                <w:rFonts w:ascii="Times New Roman" w:eastAsia="Times New Roman" w:hAnsi="Times New Roman" w:cs="Times New Roman"/>
                <w:b/>
                <w:bCs/>
                <w:sz w:val="28"/>
                <w:szCs w:val="28"/>
                <w:lang w:eastAsia="ru-RU"/>
              </w:rPr>
              <w:br/>
              <w:t>Ощущение самостоятельности поиска:</w:t>
            </w:r>
            <w:r w:rsidRPr="0028390D">
              <w:rPr>
                <w:rFonts w:ascii="Times New Roman" w:eastAsia="Times New Roman" w:hAnsi="Times New Roman" w:cs="Times New Roman"/>
                <w:b/>
                <w:bCs/>
                <w:sz w:val="28"/>
                <w:szCs w:val="28"/>
                <w:lang w:eastAsia="ru-RU"/>
              </w:rPr>
              <w:t> </w:t>
            </w:r>
            <w:r w:rsidRPr="00EE0261">
              <w:rPr>
                <w:rFonts w:ascii="Times New Roman" w:eastAsia="Times New Roman" w:hAnsi="Times New Roman" w:cs="Times New Roman"/>
                <w:b/>
                <w:bCs/>
                <w:sz w:val="28"/>
                <w:szCs w:val="28"/>
                <w:lang w:eastAsia="ru-RU"/>
              </w:rPr>
              <w:br/>
            </w:r>
            <w:r w:rsidRPr="0028390D">
              <w:rPr>
                <w:rFonts w:ascii="Times New Roman" w:eastAsia="Times New Roman" w:hAnsi="Times New Roman" w:cs="Times New Roman"/>
                <w:b/>
                <w:bCs/>
                <w:i/>
                <w:iCs/>
                <w:sz w:val="28"/>
                <w:szCs w:val="28"/>
                <w:lang w:eastAsia="ru-RU"/>
              </w:rPr>
              <w:t>«Мы это поняли, узнали, придумали сами!»</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Пожалуй, главным источником учебной мотивации является ощущение себя активным субъектом учебного процесса, от которого в первую очередь зависит результат. Этому способствуют проблемное изложение материала, коллективный мозговой штурм и исследовательская деятельность детей. Они дают ребенку замечательную возможность принять активное участие в процессе «добывания» знаний, а не быть их пассивным потребителем.</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28390D">
              <w:rPr>
                <w:rFonts w:ascii="Times New Roman" w:eastAsia="Times New Roman" w:hAnsi="Times New Roman" w:cs="Times New Roman"/>
                <w:b/>
                <w:bCs/>
                <w:i/>
                <w:iCs/>
                <w:sz w:val="28"/>
                <w:szCs w:val="28"/>
                <w:lang w:eastAsia="ru-RU"/>
              </w:rPr>
              <w:t>Техника «Проблемные вопросы»</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proofErr w:type="gramStart"/>
            <w:r w:rsidRPr="0028390D">
              <w:rPr>
                <w:rFonts w:ascii="Times New Roman" w:eastAsia="Times New Roman" w:hAnsi="Times New Roman" w:cs="Times New Roman"/>
                <w:sz w:val="28"/>
                <w:szCs w:val="28"/>
                <w:lang w:eastAsia="ru-RU"/>
              </w:rPr>
              <w:t>Начать можно с того, чтобы при знакомстве с новым материалом (и при опросе) задавать не те вопросы, которые требуют при ответе лишь некоторого напряжения памяти (например, «в каком году…», «кто изобрел…»), а вопросы, которые потребуют анализа, сравнения, сопоставления, объяснения разнородной информации и соответственно — более глубокого понимания материала и интереса к нему.</w:t>
            </w:r>
            <w:proofErr w:type="gramEnd"/>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Умение задавать такие вопросы — это навык, которому можно и нужно научиться.</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Американский психолог А. Кинг придумала серию общих вопросов, которые можно применять в самых разных учебных ситуациях: Что случится, если…? Приведите пример</w:t>
            </w:r>
            <w:proofErr w:type="gramStart"/>
            <w:r w:rsidRPr="0028390D">
              <w:rPr>
                <w:rFonts w:ascii="Times New Roman" w:eastAsia="Times New Roman" w:hAnsi="Times New Roman" w:cs="Times New Roman"/>
                <w:sz w:val="28"/>
                <w:szCs w:val="28"/>
                <w:lang w:eastAsia="ru-RU"/>
              </w:rPr>
              <w:t>… В</w:t>
            </w:r>
            <w:proofErr w:type="gramEnd"/>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чем сильные и слабые стороны…? На что </w:t>
            </w:r>
            <w:r w:rsidRPr="00EE0261">
              <w:rPr>
                <w:rFonts w:ascii="Times New Roman" w:eastAsia="Times New Roman" w:hAnsi="Times New Roman" w:cs="Times New Roman"/>
                <w:sz w:val="28"/>
                <w:szCs w:val="28"/>
                <w:lang w:eastAsia="ru-RU"/>
              </w:rPr>
              <w:lastRenderedPageBreak/>
              <w:t>похоже…? Что мы уже знаем</w:t>
            </w:r>
            <w:r w:rsidRPr="0028390D">
              <w:rPr>
                <w:rFonts w:ascii="Times New Roman" w:eastAsia="Times New Roman" w:hAnsi="Times New Roman" w:cs="Times New Roman"/>
                <w:sz w:val="28"/>
                <w:szCs w:val="28"/>
                <w:lang w:eastAsia="ru-RU"/>
              </w:rPr>
              <w:t> </w:t>
            </w:r>
            <w:proofErr w:type="gramStart"/>
            <w:r w:rsidRPr="0028390D">
              <w:rPr>
                <w:rFonts w:ascii="Times New Roman" w:eastAsia="Times New Roman" w:hAnsi="Times New Roman" w:cs="Times New Roman"/>
                <w:sz w:val="28"/>
                <w:szCs w:val="28"/>
                <w:lang w:eastAsia="ru-RU"/>
              </w:rPr>
              <w:t>о</w:t>
            </w:r>
            <w:proofErr w:type="gramEnd"/>
            <w:r w:rsidRPr="00EE0261">
              <w:rPr>
                <w:rFonts w:ascii="Times New Roman" w:eastAsia="Times New Roman" w:hAnsi="Times New Roman" w:cs="Times New Roman"/>
                <w:sz w:val="28"/>
                <w:szCs w:val="28"/>
                <w:lang w:eastAsia="ru-RU"/>
              </w:rPr>
              <w:t>…? Каким образом… можно использовать для…? Чем</w:t>
            </w:r>
            <w:r w:rsidRPr="0028390D">
              <w:rPr>
                <w:rFonts w:ascii="Times New Roman" w:eastAsia="Times New Roman" w:hAnsi="Times New Roman" w:cs="Times New Roman"/>
                <w:sz w:val="28"/>
                <w:szCs w:val="28"/>
                <w:lang w:eastAsia="ru-RU"/>
              </w:rPr>
              <w:t> </w:t>
            </w:r>
            <w:proofErr w:type="gramStart"/>
            <w:r w:rsidRPr="0028390D">
              <w:rPr>
                <w:rFonts w:ascii="Times New Roman" w:eastAsia="Times New Roman" w:hAnsi="Times New Roman" w:cs="Times New Roman"/>
                <w:sz w:val="28"/>
                <w:szCs w:val="28"/>
                <w:lang w:eastAsia="ru-RU"/>
              </w:rPr>
              <w:t>похожи</w:t>
            </w:r>
            <w:proofErr w:type="gramEnd"/>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и…? Каким образом … влияет на …? Какой … является лучшим и почему?</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Когда такого рода вопросы ложатся в основу учебного процесса, к ребенку приходит понимание истинного назначения учения — научиться думать, применять знания на практике, ориентироваться в жизненных ситуациях.</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При этом следует отказаться от различного рода возмущений по поводу неверных версий учеников: «Не тем местом думаем (думаете), не тем!» Критика ставит под сомнение компетентность ребенка и заставляет его прекращать усилия в данном направлении. Такого рода комментарии наносят реальный вред и мотивации, и развитию мышления.</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Нужно также повторять, что у каждого есть право на ошибку. Полезно рассказать о собственных ошибках в школьном возрасте — дети увидят, что они с </w:t>
            </w:r>
            <w:r w:rsidR="00C01049" w:rsidRPr="0028390D">
              <w:rPr>
                <w:rFonts w:ascii="Times New Roman" w:eastAsia="Times New Roman" w:hAnsi="Times New Roman" w:cs="Times New Roman"/>
                <w:sz w:val="28"/>
                <w:szCs w:val="28"/>
                <w:lang w:eastAsia="ru-RU"/>
              </w:rPr>
              <w:t xml:space="preserve">преподавателем </w:t>
            </w:r>
            <w:r w:rsidRPr="00EE0261">
              <w:rPr>
                <w:rFonts w:ascii="Times New Roman" w:eastAsia="Times New Roman" w:hAnsi="Times New Roman" w:cs="Times New Roman"/>
                <w:sz w:val="28"/>
                <w:szCs w:val="28"/>
                <w:lang w:eastAsia="ru-RU"/>
              </w:rPr>
              <w:t xml:space="preserve"> не по разные стороны баррикад, у них есть много общего. Важно поощрять детей, задающих вопросы: «Молодец, ты задал хороший вопрос, значит, ты думаешь, следишь за ходом мысли». Особенно следует хвалить за хорошие вопросы, отражающие желание думать, больше узнавать. Можно рассказать, как возникло это знание, чтобы у учеников появилось ощущение, что они являются соучастниками рождения нового знания.</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28390D">
              <w:rPr>
                <w:rFonts w:ascii="Times New Roman" w:eastAsia="Times New Roman" w:hAnsi="Times New Roman" w:cs="Times New Roman"/>
                <w:b/>
                <w:bCs/>
                <w:i/>
                <w:iCs/>
                <w:sz w:val="28"/>
                <w:szCs w:val="28"/>
                <w:lang w:eastAsia="ru-RU"/>
              </w:rPr>
              <w:t>Техника «Знаю — не знаю — хочу узнать»</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Эффективным</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i/>
                <w:iCs/>
                <w:sz w:val="28"/>
                <w:szCs w:val="28"/>
                <w:lang w:eastAsia="ru-RU"/>
              </w:rPr>
              <w:t>приемом</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повышения внутренней учебной мотивации является обучение ребенка приему рефлексии того, что он знает, чего не знает, что хочет узнать. Это также способствует пониманию, откуда и куда он движется в учебном процессе, учит</w:t>
            </w:r>
            <w:r w:rsidRPr="0028390D">
              <w:rPr>
                <w:rFonts w:ascii="Times New Roman" w:eastAsia="Times New Roman" w:hAnsi="Times New Roman" w:cs="Times New Roman"/>
                <w:sz w:val="28"/>
                <w:szCs w:val="28"/>
                <w:lang w:eastAsia="ru-RU"/>
              </w:rPr>
              <w:t> </w:t>
            </w:r>
            <w:proofErr w:type="spellStart"/>
            <w:r w:rsidRPr="0028390D">
              <w:rPr>
                <w:rFonts w:ascii="Times New Roman" w:eastAsia="Times New Roman" w:hAnsi="Times New Roman" w:cs="Times New Roman"/>
                <w:sz w:val="28"/>
                <w:szCs w:val="28"/>
                <w:lang w:eastAsia="ru-RU"/>
              </w:rPr>
              <w:t>целеполаганию</w:t>
            </w:r>
            <w:proofErr w:type="spellEnd"/>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и планированию</w:t>
            </w:r>
            <w:proofErr w:type="gramStart"/>
            <w:r w:rsidRPr="00EE0261">
              <w:rPr>
                <w:rFonts w:ascii="Times New Roman" w:eastAsia="Times New Roman" w:hAnsi="Times New Roman" w:cs="Times New Roman"/>
                <w:sz w:val="28"/>
                <w:szCs w:val="28"/>
                <w:lang w:eastAsia="ru-RU"/>
              </w:rPr>
              <w:t>.:</w:t>
            </w:r>
            <w:proofErr w:type="gramEnd"/>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От постановки перед ребенком проблемных вопросов и совместного поиска ответов на них можно перейти к обучению самостоятельно ставить вопросы к тексту — и</w:t>
            </w:r>
            <w:r w:rsidRPr="0028390D">
              <w:rPr>
                <w:rFonts w:ascii="Times New Roman" w:eastAsia="Times New Roman" w:hAnsi="Times New Roman" w:cs="Times New Roman"/>
                <w:sz w:val="28"/>
                <w:szCs w:val="28"/>
                <w:lang w:eastAsia="ru-RU"/>
              </w:rPr>
              <w:t> </w:t>
            </w:r>
            <w:proofErr w:type="spellStart"/>
            <w:proofErr w:type="gramStart"/>
            <w:r w:rsidRPr="0028390D">
              <w:rPr>
                <w:rFonts w:ascii="Times New Roman" w:eastAsia="Times New Roman" w:hAnsi="Times New Roman" w:cs="Times New Roman"/>
                <w:sz w:val="28"/>
                <w:szCs w:val="28"/>
                <w:lang w:eastAsia="ru-RU"/>
              </w:rPr>
              <w:t>естественно-научному</w:t>
            </w:r>
            <w:proofErr w:type="spellEnd"/>
            <w:proofErr w:type="gramEnd"/>
            <w:r w:rsidRPr="00EE0261">
              <w:rPr>
                <w:rFonts w:ascii="Times New Roman" w:eastAsia="Times New Roman" w:hAnsi="Times New Roman" w:cs="Times New Roman"/>
                <w:sz w:val="28"/>
                <w:szCs w:val="28"/>
                <w:lang w:eastAsia="ru-RU"/>
              </w:rPr>
              <w:t>, и историческому, и художественному. Таким образом, мы также поддерживаем познавательную мотивацию детей, и ребенок понимает: важно не само по себе знание, но и умение его добывать, всевозможные ПОЧЕМУ.</w:t>
            </w:r>
          </w:p>
          <w:p w:rsidR="00EE0261" w:rsidRPr="00EE0261" w:rsidRDefault="00EE0261" w:rsidP="0028390D">
            <w:pPr>
              <w:keepNext/>
              <w:spacing w:before="240" w:after="60"/>
              <w:outlineLvl w:val="2"/>
              <w:rPr>
                <w:rFonts w:ascii="Times New Roman" w:eastAsia="Times New Roman" w:hAnsi="Times New Roman" w:cs="Times New Roman"/>
                <w:b/>
                <w:bCs/>
                <w:sz w:val="28"/>
                <w:szCs w:val="28"/>
                <w:lang w:eastAsia="ru-RU"/>
              </w:rPr>
            </w:pPr>
            <w:r w:rsidRPr="00EE0261">
              <w:rPr>
                <w:rFonts w:ascii="Times New Roman" w:eastAsia="Times New Roman" w:hAnsi="Times New Roman" w:cs="Times New Roman"/>
                <w:b/>
                <w:bCs/>
                <w:sz w:val="28"/>
                <w:szCs w:val="28"/>
                <w:lang w:eastAsia="ru-RU"/>
              </w:rPr>
              <w:t>2</w:t>
            </w:r>
            <w:r w:rsidRPr="0028390D">
              <w:rPr>
                <w:rFonts w:ascii="Times New Roman" w:eastAsia="Times New Roman" w:hAnsi="Times New Roman" w:cs="Times New Roman"/>
                <w:b/>
                <w:bCs/>
                <w:sz w:val="28"/>
                <w:szCs w:val="28"/>
                <w:lang w:eastAsia="ru-RU"/>
              </w:rPr>
              <w:t> </w:t>
            </w:r>
            <w:r w:rsidRPr="00EE0261">
              <w:rPr>
                <w:rFonts w:ascii="Times New Roman" w:eastAsia="Times New Roman" w:hAnsi="Times New Roman" w:cs="Times New Roman"/>
                <w:b/>
                <w:bCs/>
                <w:sz w:val="28"/>
                <w:szCs w:val="28"/>
                <w:lang w:eastAsia="ru-RU"/>
              </w:rPr>
              <w:br/>
              <w:t>Ощущение свободы выбора: «Мы можем выбирать»</w:t>
            </w:r>
            <w:r w:rsidRPr="0028390D">
              <w:rPr>
                <w:rFonts w:ascii="Times New Roman" w:eastAsia="Times New Roman" w:hAnsi="Times New Roman" w:cs="Times New Roman"/>
                <w:b/>
                <w:bCs/>
                <w:sz w:val="28"/>
                <w:szCs w:val="28"/>
                <w:lang w:eastAsia="ru-RU"/>
              </w:rPr>
              <w:t> </w:t>
            </w:r>
            <w:r w:rsidRPr="00EE0261">
              <w:rPr>
                <w:rFonts w:ascii="Times New Roman" w:eastAsia="Times New Roman" w:hAnsi="Times New Roman" w:cs="Times New Roman"/>
                <w:b/>
                <w:bCs/>
                <w:sz w:val="28"/>
                <w:szCs w:val="28"/>
                <w:lang w:eastAsia="ru-RU"/>
              </w:rPr>
              <w:br/>
            </w:r>
            <w:r w:rsidRPr="0028390D">
              <w:rPr>
                <w:rFonts w:ascii="Times New Roman" w:eastAsia="Times New Roman" w:hAnsi="Times New Roman" w:cs="Times New Roman"/>
                <w:b/>
                <w:bCs/>
                <w:i/>
                <w:iCs/>
                <w:sz w:val="28"/>
                <w:szCs w:val="28"/>
                <w:lang w:eastAsia="ru-RU"/>
              </w:rPr>
              <w:t>(«Мы не пешки, у нас есть выбор!»)</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28390D">
              <w:rPr>
                <w:rFonts w:ascii="Times New Roman" w:eastAsia="Times New Roman" w:hAnsi="Times New Roman" w:cs="Times New Roman"/>
                <w:i/>
                <w:iCs/>
                <w:sz w:val="28"/>
                <w:szCs w:val="28"/>
                <w:lang w:eastAsia="ru-RU"/>
              </w:rPr>
              <w:lastRenderedPageBreak/>
              <w:t xml:space="preserve">— Почему ты </w:t>
            </w:r>
            <w:r w:rsidR="00C01049" w:rsidRPr="0028390D">
              <w:rPr>
                <w:rFonts w:ascii="Times New Roman" w:eastAsia="Times New Roman" w:hAnsi="Times New Roman" w:cs="Times New Roman"/>
                <w:i/>
                <w:iCs/>
                <w:sz w:val="28"/>
                <w:szCs w:val="28"/>
                <w:lang w:eastAsia="ru-RU"/>
              </w:rPr>
              <w:t>учишься</w:t>
            </w:r>
            <w:r w:rsidRPr="0028390D">
              <w:rPr>
                <w:rFonts w:ascii="Times New Roman" w:eastAsia="Times New Roman" w:hAnsi="Times New Roman" w:cs="Times New Roman"/>
                <w:i/>
                <w:iCs/>
                <w:sz w:val="28"/>
                <w:szCs w:val="28"/>
                <w:lang w:eastAsia="ru-RU"/>
              </w:rPr>
              <w:t>?</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Вопрос скорее риторический (почти бессмысленный), так как большинство современных детей быстро понимают, что у них нет выбора, </w:t>
            </w:r>
            <w:r w:rsidR="00C01049" w:rsidRPr="0028390D">
              <w:rPr>
                <w:rFonts w:ascii="Times New Roman" w:eastAsia="Times New Roman" w:hAnsi="Times New Roman" w:cs="Times New Roman"/>
                <w:sz w:val="28"/>
                <w:szCs w:val="28"/>
                <w:lang w:eastAsia="ru-RU"/>
              </w:rPr>
              <w:t>учиться или не учиться</w:t>
            </w:r>
            <w:r w:rsidRPr="00EE0261">
              <w:rPr>
                <w:rFonts w:ascii="Times New Roman" w:eastAsia="Times New Roman" w:hAnsi="Times New Roman" w:cs="Times New Roman"/>
                <w:sz w:val="28"/>
                <w:szCs w:val="28"/>
                <w:lang w:eastAsia="ru-RU"/>
              </w:rPr>
              <w:t xml:space="preserve">, </w:t>
            </w:r>
            <w:r w:rsidR="00C01049" w:rsidRPr="0028390D">
              <w:rPr>
                <w:rFonts w:ascii="Times New Roman" w:eastAsia="Times New Roman" w:hAnsi="Times New Roman" w:cs="Times New Roman"/>
                <w:sz w:val="28"/>
                <w:szCs w:val="28"/>
                <w:lang w:eastAsia="ru-RU"/>
              </w:rPr>
              <w:t xml:space="preserve">но «посещать»  учебное заведение </w:t>
            </w:r>
            <w:r w:rsidRPr="00EE0261">
              <w:rPr>
                <w:rFonts w:ascii="Times New Roman" w:eastAsia="Times New Roman" w:hAnsi="Times New Roman" w:cs="Times New Roman"/>
                <w:sz w:val="28"/>
                <w:szCs w:val="28"/>
                <w:lang w:eastAsia="ru-RU"/>
              </w:rPr>
              <w:t xml:space="preserve"> они быть обязаны. И это ощущение «я должен, у меня теперь нет выбора» само по себе способно убить любое желание. (Трудно желать того, что ты обязан делать.) Ведь потребность чувствовать себя свободным, самостоятельно определяющим ход своей жизни — базовая психологическая потребность, и никому не нравятся отсутствие выбора и навязанные решения. (</w:t>
            </w:r>
            <w:r w:rsidR="00C01049" w:rsidRPr="0028390D">
              <w:rPr>
                <w:rFonts w:ascii="Times New Roman" w:eastAsia="Times New Roman" w:hAnsi="Times New Roman" w:cs="Times New Roman"/>
                <w:sz w:val="28"/>
                <w:szCs w:val="28"/>
                <w:lang w:eastAsia="ru-RU"/>
              </w:rPr>
              <w:t>Подросткам</w:t>
            </w:r>
            <w:r w:rsidRPr="00EE0261">
              <w:rPr>
                <w:rFonts w:ascii="Times New Roman" w:eastAsia="Times New Roman" w:hAnsi="Times New Roman" w:cs="Times New Roman"/>
                <w:sz w:val="28"/>
                <w:szCs w:val="28"/>
                <w:lang w:eastAsia="ru-RU"/>
              </w:rPr>
              <w:t> — особенно.) Инициатива ребенка быстро гаснет, если он чувствует «</w:t>
            </w:r>
            <w:proofErr w:type="spellStart"/>
            <w:r w:rsidRPr="0028390D">
              <w:rPr>
                <w:rFonts w:ascii="Times New Roman" w:eastAsia="Times New Roman" w:hAnsi="Times New Roman" w:cs="Times New Roman"/>
                <w:sz w:val="28"/>
                <w:szCs w:val="28"/>
                <w:lang w:eastAsia="ru-RU"/>
              </w:rPr>
              <w:t>заданность</w:t>
            </w:r>
            <w:proofErr w:type="spellEnd"/>
            <w:r w:rsidRPr="00EE0261">
              <w:rPr>
                <w:rFonts w:ascii="Times New Roman" w:eastAsia="Times New Roman" w:hAnsi="Times New Roman" w:cs="Times New Roman"/>
                <w:sz w:val="28"/>
                <w:szCs w:val="28"/>
                <w:lang w:eastAsia="ru-RU"/>
              </w:rPr>
              <w:t>», а не «</w:t>
            </w:r>
            <w:proofErr w:type="spellStart"/>
            <w:r w:rsidRPr="0028390D">
              <w:rPr>
                <w:rFonts w:ascii="Times New Roman" w:eastAsia="Times New Roman" w:hAnsi="Times New Roman" w:cs="Times New Roman"/>
                <w:sz w:val="28"/>
                <w:szCs w:val="28"/>
                <w:lang w:eastAsia="ru-RU"/>
              </w:rPr>
              <w:t>выбранность</w:t>
            </w:r>
            <w:proofErr w:type="spellEnd"/>
            <w:r w:rsidRPr="00EE0261">
              <w:rPr>
                <w:rFonts w:ascii="Times New Roman" w:eastAsia="Times New Roman" w:hAnsi="Times New Roman" w:cs="Times New Roman"/>
                <w:sz w:val="28"/>
                <w:szCs w:val="28"/>
                <w:lang w:eastAsia="ru-RU"/>
              </w:rPr>
              <w:t>» своей жизни.</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Однако необходимое ощущение свободы может быть достигнуто. </w:t>
            </w:r>
            <w:r w:rsidR="00C01049" w:rsidRPr="0028390D">
              <w:rPr>
                <w:rFonts w:ascii="Times New Roman" w:eastAsia="Times New Roman" w:hAnsi="Times New Roman" w:cs="Times New Roman"/>
                <w:sz w:val="28"/>
                <w:szCs w:val="28"/>
                <w:lang w:eastAsia="ru-RU"/>
              </w:rPr>
              <w:t>Преподаватель</w:t>
            </w:r>
            <w:r w:rsidRPr="00EE0261">
              <w:rPr>
                <w:rFonts w:ascii="Times New Roman" w:eastAsia="Times New Roman" w:hAnsi="Times New Roman" w:cs="Times New Roman"/>
                <w:sz w:val="28"/>
                <w:szCs w:val="28"/>
                <w:lang w:eastAsia="ru-RU"/>
              </w:rPr>
              <w:t>, стремящийся к повышению учебной мотивации класса, должен хорошо понимать, что чем меньше будет с его стороны фраз: «Вы должны, вам следует, вы обязаны…» и больше «Вы можете, у вас есть такие-то варианты, да, вы это верно подметили», — тем больше будет интерес детей к учебному процессу и тем выше их собственная инициатива и активность. То есть чем меньше контроля, принуждения и больше свободы и самостоятельности — тем лучше. Решайте сами, на каком материале, в чем предоставлять ученику право выбора — темы для сочинения, презентации, доклада, стихотворения для заучивания, а можно дать возможность самим придумать тему сочинения по изучаемому произведению, способ сдачи пройденных тем, наконец, на какой парте и с кем сидеть…</w:t>
            </w:r>
          </w:p>
          <w:p w:rsidR="00EE0261" w:rsidRPr="00EE0261" w:rsidRDefault="00EE0261" w:rsidP="0028390D">
            <w:pPr>
              <w:keepNext/>
              <w:spacing w:before="240" w:after="60"/>
              <w:outlineLvl w:val="2"/>
              <w:rPr>
                <w:rFonts w:ascii="Times New Roman" w:eastAsia="Times New Roman" w:hAnsi="Times New Roman" w:cs="Times New Roman"/>
                <w:b/>
                <w:bCs/>
                <w:sz w:val="28"/>
                <w:szCs w:val="28"/>
                <w:lang w:eastAsia="ru-RU"/>
              </w:rPr>
            </w:pPr>
            <w:r w:rsidRPr="00EE0261">
              <w:rPr>
                <w:rFonts w:ascii="Times New Roman" w:eastAsia="Times New Roman" w:hAnsi="Times New Roman" w:cs="Times New Roman"/>
                <w:b/>
                <w:bCs/>
                <w:sz w:val="28"/>
                <w:szCs w:val="28"/>
                <w:lang w:eastAsia="ru-RU"/>
              </w:rPr>
              <w:t>3</w:t>
            </w:r>
            <w:r w:rsidRPr="00EE0261">
              <w:rPr>
                <w:rFonts w:ascii="Times New Roman" w:eastAsia="Times New Roman" w:hAnsi="Times New Roman" w:cs="Times New Roman"/>
                <w:b/>
                <w:bCs/>
                <w:sz w:val="28"/>
                <w:szCs w:val="28"/>
                <w:lang w:eastAsia="ru-RU"/>
              </w:rPr>
              <w:br/>
              <w:t>Ощущение компетентности:</w:t>
            </w:r>
            <w:r w:rsidRPr="0028390D">
              <w:rPr>
                <w:rFonts w:ascii="Times New Roman" w:eastAsia="Times New Roman" w:hAnsi="Times New Roman" w:cs="Times New Roman"/>
                <w:b/>
                <w:bCs/>
                <w:sz w:val="28"/>
                <w:szCs w:val="28"/>
                <w:lang w:eastAsia="ru-RU"/>
              </w:rPr>
              <w:t> </w:t>
            </w:r>
            <w:r w:rsidRPr="00EE0261">
              <w:rPr>
                <w:rFonts w:ascii="Times New Roman" w:eastAsia="Times New Roman" w:hAnsi="Times New Roman" w:cs="Times New Roman"/>
                <w:b/>
                <w:bCs/>
                <w:sz w:val="28"/>
                <w:szCs w:val="28"/>
                <w:lang w:eastAsia="ru-RU"/>
              </w:rPr>
              <w:br/>
            </w:r>
            <w:r w:rsidRPr="0028390D">
              <w:rPr>
                <w:rFonts w:ascii="Times New Roman" w:eastAsia="Times New Roman" w:hAnsi="Times New Roman" w:cs="Times New Roman"/>
                <w:b/>
                <w:bCs/>
                <w:i/>
                <w:iCs/>
                <w:sz w:val="28"/>
                <w:szCs w:val="28"/>
                <w:lang w:eastAsia="ru-RU"/>
              </w:rPr>
              <w:t>«У меня это получается, я понял, я умею!»</w:t>
            </w:r>
          </w:p>
          <w:p w:rsidR="00EE0261" w:rsidRPr="00EE0261" w:rsidRDefault="00EE0261" w:rsidP="0028390D">
            <w:pPr>
              <w:spacing w:before="100" w:beforeAutospacing="1" w:after="100" w:afterAutospacing="1"/>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Третий важный источник желания учиться — ощущение себя</w:t>
            </w:r>
            <w:r w:rsidRPr="0028390D">
              <w:rPr>
                <w:rFonts w:ascii="Times New Roman" w:eastAsia="Times New Roman" w:hAnsi="Times New Roman" w:cs="Times New Roman"/>
                <w:sz w:val="28"/>
                <w:szCs w:val="28"/>
                <w:lang w:eastAsia="ru-RU"/>
              </w:rPr>
              <w:t> </w:t>
            </w:r>
            <w:proofErr w:type="gramStart"/>
            <w:r w:rsidRPr="0028390D">
              <w:rPr>
                <w:rFonts w:ascii="Times New Roman" w:eastAsia="Times New Roman" w:hAnsi="Times New Roman" w:cs="Times New Roman"/>
                <w:sz w:val="28"/>
                <w:szCs w:val="28"/>
                <w:lang w:eastAsia="ru-RU"/>
              </w:rPr>
              <w:t>компетентным</w:t>
            </w:r>
            <w:proofErr w:type="gramEnd"/>
            <w:r w:rsidRPr="00EE0261">
              <w:rPr>
                <w:rFonts w:ascii="Times New Roman" w:eastAsia="Times New Roman" w:hAnsi="Times New Roman" w:cs="Times New Roman"/>
                <w:sz w:val="28"/>
                <w:szCs w:val="28"/>
                <w:lang w:eastAsia="ru-RU"/>
              </w:rPr>
              <w:t>. Ребенок хочет что-то делать, если верит, что он может это делать. Для того чтобы учиться, ребенок должен верить, что он может учиться. Именно поэтому учителю надо дать почувствовать себя успешным каждому ребенку. Успех — понятие индивидуальное, у каждого он свой и на своем материале. Обучая детей планировать свою деятельность и отслеживая трудность решаемых ими задач, можно способствовать тому, чтобы они успешно справлялись с ними и ощущали себя по-настоящему компетентными.</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В формировании мотивов учения значительную роль играют </w:t>
            </w:r>
            <w:r w:rsidRPr="00EE0261">
              <w:rPr>
                <w:rFonts w:ascii="Times New Roman" w:eastAsia="Times New Roman" w:hAnsi="Times New Roman" w:cs="Times New Roman"/>
                <w:sz w:val="28"/>
                <w:szCs w:val="28"/>
                <w:lang w:eastAsia="ru-RU"/>
              </w:rPr>
              <w:lastRenderedPageBreak/>
              <w:t xml:space="preserve">словесные подкрепления, оценки, характеризующие учебную деятельность ученика. Например, оценка знаний во время опроса информирует </w:t>
            </w:r>
            <w:r w:rsidR="00C01049" w:rsidRPr="0028390D">
              <w:rPr>
                <w:rFonts w:ascii="Times New Roman" w:eastAsia="Times New Roman" w:hAnsi="Times New Roman" w:cs="Times New Roman"/>
                <w:sz w:val="28"/>
                <w:szCs w:val="28"/>
                <w:lang w:eastAsia="ru-RU"/>
              </w:rPr>
              <w:t>учащегося</w:t>
            </w:r>
            <w:r w:rsidRPr="00EE0261">
              <w:rPr>
                <w:rFonts w:ascii="Times New Roman" w:eastAsia="Times New Roman" w:hAnsi="Times New Roman" w:cs="Times New Roman"/>
                <w:sz w:val="28"/>
                <w:szCs w:val="28"/>
                <w:lang w:eastAsia="ru-RU"/>
              </w:rPr>
              <w:t xml:space="preserve"> о состоянии его знаний, об успехе или неуспехе в данной ситуации.</w:t>
            </w:r>
            <w:r w:rsidR="00C01049" w:rsidRPr="0028390D">
              <w:rPr>
                <w:rFonts w:ascii="Times New Roman" w:eastAsia="Times New Roman" w:hAnsi="Times New Roman" w:cs="Times New Roman"/>
                <w:sz w:val="28"/>
                <w:szCs w:val="28"/>
                <w:lang w:eastAsia="ru-RU"/>
              </w:rPr>
              <w:t xml:space="preserve"> </w:t>
            </w:r>
            <w:r w:rsidRPr="00EE0261">
              <w:rPr>
                <w:rFonts w:ascii="Times New Roman" w:eastAsia="Times New Roman" w:hAnsi="Times New Roman" w:cs="Times New Roman"/>
                <w:i/>
                <w:iCs/>
                <w:sz w:val="28"/>
                <w:szCs w:val="28"/>
                <w:u w:val="single"/>
                <w:lang w:eastAsia="ru-RU"/>
              </w:rPr>
              <w:t>Каждая из этих сторон оценки в той или иной форме является побуждением к действию или к знанию и в этом смысле обладает своеобразной</w:t>
            </w:r>
            <w:r w:rsidRPr="0028390D">
              <w:rPr>
                <w:rFonts w:ascii="Times New Roman" w:eastAsia="Times New Roman" w:hAnsi="Times New Roman" w:cs="Times New Roman"/>
                <w:i/>
                <w:iCs/>
                <w:sz w:val="28"/>
                <w:szCs w:val="28"/>
                <w:u w:val="single"/>
                <w:lang w:eastAsia="ru-RU"/>
              </w:rPr>
              <w:t> </w:t>
            </w:r>
            <w:proofErr w:type="spellStart"/>
            <w:r w:rsidRPr="0028390D">
              <w:rPr>
                <w:rFonts w:ascii="Times New Roman" w:eastAsia="Times New Roman" w:hAnsi="Times New Roman" w:cs="Times New Roman"/>
                <w:i/>
                <w:iCs/>
                <w:sz w:val="28"/>
                <w:szCs w:val="28"/>
                <w:u w:val="single"/>
                <w:lang w:eastAsia="ru-RU"/>
              </w:rPr>
              <w:t>стимуляционной</w:t>
            </w:r>
            <w:proofErr w:type="spellEnd"/>
            <w:r w:rsidRPr="0028390D">
              <w:rPr>
                <w:rFonts w:ascii="Times New Roman" w:eastAsia="Times New Roman" w:hAnsi="Times New Roman" w:cs="Times New Roman"/>
                <w:i/>
                <w:iCs/>
                <w:sz w:val="28"/>
                <w:szCs w:val="28"/>
                <w:u w:val="single"/>
                <w:lang w:eastAsia="ru-RU"/>
              </w:rPr>
              <w:t> </w:t>
            </w:r>
            <w:r w:rsidRPr="00EE0261">
              <w:rPr>
                <w:rFonts w:ascii="Times New Roman" w:eastAsia="Times New Roman" w:hAnsi="Times New Roman" w:cs="Times New Roman"/>
                <w:i/>
                <w:iCs/>
                <w:sz w:val="28"/>
                <w:szCs w:val="28"/>
                <w:u w:val="single"/>
                <w:lang w:eastAsia="ru-RU"/>
              </w:rPr>
              <w:t>силой.</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Все исследователи приходят к выводу, что этими воздействиями следует пользоваться очень осторожно, тонко, с учетом возрастных и индивидуальных особенностей, так как они влияют не только на ситуативные мотивы учебной деятельности, но при длительном использовании формируют также самооценку учащихся и ряд других особенностей личности.</w:t>
            </w:r>
          </w:p>
          <w:p w:rsidR="00EE0261" w:rsidRPr="00EE0261" w:rsidRDefault="00EE0261" w:rsidP="0028390D">
            <w:pPr>
              <w:spacing w:before="240"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b/>
                <w:bCs/>
                <w:sz w:val="28"/>
                <w:szCs w:val="28"/>
                <w:lang w:eastAsia="ru-RU"/>
              </w:rPr>
              <w:t>              </w:t>
            </w:r>
            <w:r w:rsidRPr="0028390D">
              <w:rPr>
                <w:rFonts w:ascii="Times New Roman" w:eastAsia="Times New Roman" w:hAnsi="Times New Roman" w:cs="Times New Roman"/>
                <w:b/>
                <w:bCs/>
                <w:sz w:val="28"/>
                <w:szCs w:val="28"/>
                <w:lang w:eastAsia="ru-RU"/>
              </w:rPr>
              <w:t> </w:t>
            </w:r>
            <w:r w:rsidRPr="00EE0261">
              <w:rPr>
                <w:rFonts w:ascii="Times New Roman" w:eastAsia="Times New Roman" w:hAnsi="Times New Roman" w:cs="Times New Roman"/>
                <w:b/>
                <w:bCs/>
                <w:sz w:val="28"/>
                <w:szCs w:val="28"/>
                <w:lang w:eastAsia="ru-RU"/>
              </w:rPr>
              <w:t>Основными типами деятельности</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в жизни любого человека могут быть игра, обучение, трудовая деятельность. В этой классификации, учение ближе всего к труду, в связи с необходимостью соблюдения дисциплины, выполнения заданий и определенных обязанностей.</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b/>
                <w:bCs/>
                <w:sz w:val="28"/>
                <w:szCs w:val="28"/>
                <w:lang w:eastAsia="ru-RU"/>
              </w:rPr>
              <w:t>              </w:t>
            </w:r>
            <w:r w:rsidRPr="0028390D">
              <w:rPr>
                <w:rFonts w:ascii="Times New Roman" w:eastAsia="Times New Roman" w:hAnsi="Times New Roman" w:cs="Times New Roman"/>
                <w:b/>
                <w:bCs/>
                <w:sz w:val="28"/>
                <w:szCs w:val="28"/>
                <w:lang w:eastAsia="ru-RU"/>
              </w:rPr>
              <w:t> </w:t>
            </w:r>
            <w:r w:rsidR="00C01049" w:rsidRPr="0028390D">
              <w:rPr>
                <w:rFonts w:ascii="Times New Roman" w:eastAsia="Times New Roman" w:hAnsi="Times New Roman" w:cs="Times New Roman"/>
                <w:b/>
                <w:bCs/>
                <w:sz w:val="28"/>
                <w:szCs w:val="28"/>
                <w:lang w:eastAsia="ru-RU"/>
              </w:rPr>
              <w:t>Обучение</w:t>
            </w:r>
            <w:r w:rsidRPr="00EE0261">
              <w:rPr>
                <w:rFonts w:ascii="Times New Roman" w:eastAsia="Times New Roman" w:hAnsi="Times New Roman" w:cs="Times New Roman"/>
                <w:sz w:val="28"/>
                <w:szCs w:val="28"/>
                <w:lang w:eastAsia="ru-RU"/>
              </w:rPr>
              <w:t> — это основной род деятельности ученика, и его основная цель успешное усвоение знаний и умений, необходимых для того, чтобы он смог их использовать в дальнейшем для себя, а значит и для общества. Поэтому каждого ученика можно оценить по тому, как он относится к учебе и каковы его собственные цели и планы.</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b/>
                <w:bCs/>
                <w:sz w:val="28"/>
                <w:szCs w:val="28"/>
                <w:lang w:eastAsia="ru-RU"/>
              </w:rPr>
              <w:t>              </w:t>
            </w:r>
            <w:r w:rsidRPr="0028390D">
              <w:rPr>
                <w:rFonts w:ascii="Times New Roman" w:eastAsia="Times New Roman" w:hAnsi="Times New Roman" w:cs="Times New Roman"/>
                <w:b/>
                <w:bCs/>
                <w:sz w:val="28"/>
                <w:szCs w:val="28"/>
                <w:lang w:eastAsia="ru-RU"/>
              </w:rPr>
              <w:t> </w:t>
            </w:r>
            <w:r w:rsidRPr="00EE0261">
              <w:rPr>
                <w:rFonts w:ascii="Times New Roman" w:eastAsia="Times New Roman" w:hAnsi="Times New Roman" w:cs="Times New Roman"/>
                <w:b/>
                <w:bCs/>
                <w:sz w:val="28"/>
                <w:szCs w:val="28"/>
                <w:lang w:eastAsia="ru-RU"/>
              </w:rPr>
              <w:t>Высокий уровень мотивации учения</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необходим для достижения успеха в учебе и в этом вклад мотивации в общую успешность деятельности </w:t>
            </w:r>
            <w:r w:rsidR="00C01049" w:rsidRPr="0028390D">
              <w:rPr>
                <w:rFonts w:ascii="Times New Roman" w:eastAsia="Times New Roman" w:hAnsi="Times New Roman" w:cs="Times New Roman"/>
                <w:sz w:val="28"/>
                <w:szCs w:val="28"/>
                <w:lang w:eastAsia="ru-RU"/>
              </w:rPr>
              <w:t>учащегося</w:t>
            </w:r>
            <w:r w:rsidRPr="00EE0261">
              <w:rPr>
                <w:rFonts w:ascii="Times New Roman" w:eastAsia="Times New Roman" w:hAnsi="Times New Roman" w:cs="Times New Roman"/>
                <w:sz w:val="28"/>
                <w:szCs w:val="28"/>
                <w:lang w:eastAsia="ru-RU"/>
              </w:rPr>
              <w:t xml:space="preserve"> можно</w:t>
            </w:r>
            <w:r w:rsidRPr="0028390D">
              <w:rPr>
                <w:rFonts w:ascii="Times New Roman" w:eastAsia="Times New Roman" w:hAnsi="Times New Roman" w:cs="Times New Roman"/>
                <w:sz w:val="28"/>
                <w:szCs w:val="28"/>
                <w:lang w:eastAsia="ru-RU"/>
              </w:rPr>
              <w:t> </w:t>
            </w:r>
            <w:proofErr w:type="gramStart"/>
            <w:r w:rsidRPr="0028390D">
              <w:rPr>
                <w:rFonts w:ascii="Times New Roman" w:eastAsia="Times New Roman" w:hAnsi="Times New Roman" w:cs="Times New Roman"/>
                <w:sz w:val="28"/>
                <w:szCs w:val="28"/>
                <w:lang w:eastAsia="ru-RU"/>
              </w:rPr>
              <w:t>рассматривать</w:t>
            </w:r>
            <w:proofErr w:type="gramEnd"/>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наравне с когнитивными способностями ученика. Иногда менее способный ученик, но имеющий высокий уровень мотивации может достичь более высоких результатов в учебе, потому что стремится к этому и уделяет учению больше времени и внимания. В то же время у ученика недостаточно мотивированного успехи в учебе могут быть незначительными, даже, несмотря на его способности.</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b/>
                <w:bCs/>
                <w:sz w:val="28"/>
                <w:szCs w:val="28"/>
                <w:lang w:eastAsia="ru-RU"/>
              </w:rPr>
              <w:t>              </w:t>
            </w:r>
            <w:r w:rsidRPr="0028390D">
              <w:rPr>
                <w:rFonts w:ascii="Times New Roman" w:eastAsia="Times New Roman" w:hAnsi="Times New Roman" w:cs="Times New Roman"/>
                <w:b/>
                <w:bCs/>
                <w:sz w:val="28"/>
                <w:szCs w:val="28"/>
                <w:lang w:eastAsia="ru-RU"/>
              </w:rPr>
              <w:t> </w:t>
            </w:r>
            <w:r w:rsidRPr="00EE0261">
              <w:rPr>
                <w:rFonts w:ascii="Times New Roman" w:eastAsia="Times New Roman" w:hAnsi="Times New Roman" w:cs="Times New Roman"/>
                <w:b/>
                <w:bCs/>
                <w:sz w:val="28"/>
                <w:szCs w:val="28"/>
                <w:lang w:eastAsia="ru-RU"/>
              </w:rPr>
              <w:t>Мотивация учения</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может выступить, к тому же хорошим показателем уровня психического благополучия ученика, а также показателем уровня его развития. Нередко мотивы учения учащихся могут быть весьма прозаическими: получить желаемые подарки от родителей, похвалу родителей и учителей, желание стать отличником, выделиться среди товарищей и т.п.</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p>
          <w:p w:rsidR="00EE0261" w:rsidRPr="00EE0261" w:rsidRDefault="00EE0261" w:rsidP="0028390D">
            <w:pPr>
              <w:spacing w:after="0"/>
              <w:jc w:val="both"/>
              <w:rPr>
                <w:rFonts w:ascii="Times New Roman" w:eastAsia="Times New Roman" w:hAnsi="Times New Roman" w:cs="Times New Roman"/>
                <w:color w:val="7F7F7F" w:themeColor="text1" w:themeTint="80"/>
                <w:sz w:val="28"/>
                <w:szCs w:val="28"/>
                <w:lang w:eastAsia="ru-RU"/>
              </w:rPr>
            </w:pPr>
            <w:r w:rsidRPr="00EE0261">
              <w:rPr>
                <w:rFonts w:ascii="Times New Roman" w:eastAsia="Times New Roman" w:hAnsi="Times New Roman" w:cs="Times New Roman"/>
                <w:color w:val="7F7F7F" w:themeColor="text1" w:themeTint="80"/>
                <w:sz w:val="28"/>
                <w:szCs w:val="28"/>
                <w:lang w:eastAsia="ru-RU"/>
              </w:rPr>
              <w:t>Выделяют пять уровней учебной мотивации:</w:t>
            </w:r>
          </w:p>
          <w:p w:rsidR="00EE0261" w:rsidRPr="00EE0261" w:rsidRDefault="00EE0261" w:rsidP="0028390D">
            <w:pPr>
              <w:spacing w:after="0"/>
              <w:jc w:val="both"/>
              <w:rPr>
                <w:rFonts w:ascii="Times New Roman" w:eastAsia="Times New Roman" w:hAnsi="Times New Roman" w:cs="Times New Roman"/>
                <w:color w:val="7F7F7F" w:themeColor="text1" w:themeTint="80"/>
                <w:sz w:val="28"/>
                <w:szCs w:val="28"/>
                <w:lang w:eastAsia="ru-RU"/>
              </w:rPr>
            </w:pPr>
            <w:r w:rsidRPr="00EE0261">
              <w:rPr>
                <w:rFonts w:ascii="Times New Roman" w:eastAsia="Times New Roman" w:hAnsi="Times New Roman" w:cs="Times New Roman"/>
                <w:color w:val="7F7F7F" w:themeColor="text1" w:themeTint="80"/>
                <w:sz w:val="28"/>
                <w:szCs w:val="28"/>
                <w:lang w:eastAsia="ru-RU"/>
              </w:rPr>
              <w:t> </w:t>
            </w:r>
          </w:p>
          <w:p w:rsidR="00EE0261" w:rsidRPr="00EE0261" w:rsidRDefault="00EE0261" w:rsidP="0028390D">
            <w:pPr>
              <w:spacing w:after="0"/>
              <w:ind w:firstLine="708"/>
              <w:jc w:val="both"/>
              <w:rPr>
                <w:rFonts w:ascii="Times New Roman" w:eastAsia="Times New Roman" w:hAnsi="Times New Roman" w:cs="Times New Roman"/>
                <w:color w:val="7F7F7F" w:themeColor="text1" w:themeTint="80"/>
                <w:sz w:val="28"/>
                <w:szCs w:val="28"/>
                <w:lang w:eastAsia="ru-RU"/>
              </w:rPr>
            </w:pPr>
            <w:r w:rsidRPr="00EE0261">
              <w:rPr>
                <w:rFonts w:ascii="Times New Roman" w:eastAsia="Times New Roman" w:hAnsi="Times New Roman" w:cs="Times New Roman"/>
                <w:b/>
                <w:bCs/>
                <w:color w:val="7F7F7F" w:themeColor="text1" w:themeTint="80"/>
                <w:sz w:val="28"/>
                <w:szCs w:val="28"/>
                <w:lang w:eastAsia="ru-RU"/>
              </w:rPr>
              <w:t>Высокий уровень</w:t>
            </w:r>
            <w:r w:rsidRPr="000604E6">
              <w:rPr>
                <w:rFonts w:ascii="Times New Roman" w:eastAsia="Times New Roman" w:hAnsi="Times New Roman" w:cs="Times New Roman"/>
                <w:color w:val="7F7F7F" w:themeColor="text1" w:themeTint="80"/>
                <w:sz w:val="28"/>
                <w:szCs w:val="28"/>
                <w:lang w:eastAsia="ru-RU"/>
              </w:rPr>
              <w:t> </w:t>
            </w:r>
            <w:r w:rsidR="00DD6B25" w:rsidRPr="000604E6">
              <w:rPr>
                <w:rFonts w:ascii="Times New Roman" w:eastAsia="Times New Roman" w:hAnsi="Times New Roman" w:cs="Times New Roman"/>
                <w:color w:val="7F7F7F" w:themeColor="text1" w:themeTint="80"/>
                <w:sz w:val="28"/>
                <w:szCs w:val="28"/>
                <w:lang w:eastAsia="ru-RU"/>
              </w:rPr>
              <w:t xml:space="preserve">развития, </w:t>
            </w:r>
            <w:r w:rsidRPr="00EE0261">
              <w:rPr>
                <w:rFonts w:ascii="Times New Roman" w:eastAsia="Times New Roman" w:hAnsi="Times New Roman" w:cs="Times New Roman"/>
                <w:color w:val="7F7F7F" w:themeColor="text1" w:themeTint="80"/>
                <w:sz w:val="28"/>
                <w:szCs w:val="28"/>
                <w:lang w:eastAsia="ru-RU"/>
              </w:rPr>
              <w:t xml:space="preserve">имеют </w:t>
            </w:r>
            <w:r w:rsidR="00E14C70" w:rsidRPr="000604E6">
              <w:rPr>
                <w:rFonts w:ascii="Times New Roman" w:eastAsia="Times New Roman" w:hAnsi="Times New Roman" w:cs="Times New Roman"/>
                <w:color w:val="7F7F7F" w:themeColor="text1" w:themeTint="80"/>
                <w:sz w:val="28"/>
                <w:szCs w:val="28"/>
                <w:lang w:eastAsia="ru-RU"/>
              </w:rPr>
              <w:t>20% от числа всех опрошенных</w:t>
            </w:r>
            <w:r w:rsidRPr="00EE0261">
              <w:rPr>
                <w:rFonts w:ascii="Times New Roman" w:eastAsia="Times New Roman" w:hAnsi="Times New Roman" w:cs="Times New Roman"/>
                <w:color w:val="7F7F7F" w:themeColor="text1" w:themeTint="80"/>
                <w:sz w:val="28"/>
                <w:szCs w:val="28"/>
                <w:lang w:eastAsia="ru-RU"/>
              </w:rPr>
              <w:t xml:space="preserve">. У этих </w:t>
            </w:r>
            <w:r w:rsidR="00E14C70" w:rsidRPr="000604E6">
              <w:rPr>
                <w:rFonts w:ascii="Times New Roman" w:eastAsia="Times New Roman" w:hAnsi="Times New Roman" w:cs="Times New Roman"/>
                <w:color w:val="7F7F7F" w:themeColor="text1" w:themeTint="80"/>
                <w:sz w:val="28"/>
                <w:szCs w:val="28"/>
                <w:lang w:eastAsia="ru-RU"/>
              </w:rPr>
              <w:t>учащихся</w:t>
            </w:r>
            <w:r w:rsidRPr="00EE0261">
              <w:rPr>
                <w:rFonts w:ascii="Times New Roman" w:eastAsia="Times New Roman" w:hAnsi="Times New Roman" w:cs="Times New Roman"/>
                <w:color w:val="7F7F7F" w:themeColor="text1" w:themeTint="80"/>
                <w:sz w:val="28"/>
                <w:szCs w:val="28"/>
                <w:lang w:eastAsia="ru-RU"/>
              </w:rPr>
              <w:t xml:space="preserve"> положительное отношение к школе, есть познавательный мотив, стремление наиболее успешно выполнять все предъявляемые </w:t>
            </w:r>
            <w:r w:rsidRPr="00EE0261">
              <w:rPr>
                <w:rFonts w:ascii="Times New Roman" w:eastAsia="Times New Roman" w:hAnsi="Times New Roman" w:cs="Times New Roman"/>
                <w:color w:val="7F7F7F" w:themeColor="text1" w:themeTint="80"/>
                <w:sz w:val="28"/>
                <w:szCs w:val="28"/>
                <w:lang w:eastAsia="ru-RU"/>
              </w:rPr>
              <w:lastRenderedPageBreak/>
              <w:t>требования. Как правило, эти ребята легко усваивают учебный материал; полно овладевают программой, прилежны; внимательно слушают указания учителя; выполняют поручения без внешнего контроля; проявляют интерес к самостоятельной работе, всем предметам; поручения выполняют охотно; занимают благоприятное статусное положение в классе.</w:t>
            </w:r>
          </w:p>
          <w:p w:rsidR="00EE0261" w:rsidRPr="00EE0261" w:rsidRDefault="00EE0261" w:rsidP="0028390D">
            <w:pPr>
              <w:spacing w:after="0"/>
              <w:ind w:firstLine="708"/>
              <w:jc w:val="both"/>
              <w:rPr>
                <w:rFonts w:ascii="Times New Roman" w:eastAsia="Times New Roman" w:hAnsi="Times New Roman" w:cs="Times New Roman"/>
                <w:color w:val="7F7F7F" w:themeColor="text1" w:themeTint="80"/>
                <w:sz w:val="28"/>
                <w:szCs w:val="28"/>
                <w:lang w:eastAsia="ru-RU"/>
              </w:rPr>
            </w:pPr>
            <w:r w:rsidRPr="00EE0261">
              <w:rPr>
                <w:rFonts w:ascii="Times New Roman" w:eastAsia="Times New Roman" w:hAnsi="Times New Roman" w:cs="Times New Roman"/>
                <w:b/>
                <w:bCs/>
                <w:color w:val="7F7F7F" w:themeColor="text1" w:themeTint="80"/>
                <w:sz w:val="28"/>
                <w:szCs w:val="28"/>
                <w:lang w:eastAsia="ru-RU"/>
              </w:rPr>
              <w:t>Средний уровень</w:t>
            </w:r>
            <w:r w:rsidRPr="000604E6">
              <w:rPr>
                <w:rFonts w:ascii="Times New Roman" w:eastAsia="Times New Roman" w:hAnsi="Times New Roman" w:cs="Times New Roman"/>
                <w:color w:val="7F7F7F" w:themeColor="text1" w:themeTint="80"/>
                <w:sz w:val="28"/>
                <w:szCs w:val="28"/>
                <w:lang w:eastAsia="ru-RU"/>
              </w:rPr>
              <w:t> </w:t>
            </w:r>
            <w:r w:rsidRPr="00EE0261">
              <w:rPr>
                <w:rFonts w:ascii="Times New Roman" w:eastAsia="Times New Roman" w:hAnsi="Times New Roman" w:cs="Times New Roman"/>
                <w:color w:val="7F7F7F" w:themeColor="text1" w:themeTint="80"/>
                <w:sz w:val="28"/>
                <w:szCs w:val="28"/>
                <w:lang w:eastAsia="ru-RU"/>
              </w:rPr>
              <w:t xml:space="preserve">- хорошая </w:t>
            </w:r>
            <w:r w:rsidR="00E14C70" w:rsidRPr="000604E6">
              <w:rPr>
                <w:rFonts w:ascii="Times New Roman" w:eastAsia="Times New Roman" w:hAnsi="Times New Roman" w:cs="Times New Roman"/>
                <w:color w:val="7F7F7F" w:themeColor="text1" w:themeTint="80"/>
                <w:sz w:val="28"/>
                <w:szCs w:val="28"/>
                <w:lang w:eastAsia="ru-RU"/>
              </w:rPr>
              <w:t>учебная</w:t>
            </w:r>
            <w:r w:rsidRPr="00EE0261">
              <w:rPr>
                <w:rFonts w:ascii="Times New Roman" w:eastAsia="Times New Roman" w:hAnsi="Times New Roman" w:cs="Times New Roman"/>
                <w:color w:val="7F7F7F" w:themeColor="text1" w:themeTint="80"/>
                <w:sz w:val="28"/>
                <w:szCs w:val="28"/>
                <w:lang w:eastAsia="ru-RU"/>
              </w:rPr>
              <w:t xml:space="preserve"> мотивация, наблюдается учащихся (12%). При средних показателях мотивации ребенок положительно относится к </w:t>
            </w:r>
            <w:r w:rsidR="00E14C70" w:rsidRPr="000604E6">
              <w:rPr>
                <w:rFonts w:ascii="Times New Roman" w:eastAsia="Times New Roman" w:hAnsi="Times New Roman" w:cs="Times New Roman"/>
                <w:color w:val="7F7F7F" w:themeColor="text1" w:themeTint="80"/>
                <w:sz w:val="28"/>
                <w:szCs w:val="28"/>
                <w:lang w:eastAsia="ru-RU"/>
              </w:rPr>
              <w:t>учёбе</w:t>
            </w:r>
            <w:r w:rsidRPr="00EE0261">
              <w:rPr>
                <w:rFonts w:ascii="Times New Roman" w:eastAsia="Times New Roman" w:hAnsi="Times New Roman" w:cs="Times New Roman"/>
                <w:color w:val="7F7F7F" w:themeColor="text1" w:themeTint="80"/>
                <w:sz w:val="28"/>
                <w:szCs w:val="28"/>
                <w:lang w:eastAsia="ru-RU"/>
              </w:rPr>
              <w:t>; понимает учебный материал; усваивает основное в программе; самостоятельно решает типовые задачи; внимателен при выполнении заданий, поручений, указаний, но требует контроля; сосредоточен по интересу, готовится к урокам, поручения выполняет; дружит со многими детьми в классе.</w:t>
            </w:r>
          </w:p>
          <w:p w:rsidR="00EE0261" w:rsidRPr="00EE0261" w:rsidRDefault="00EE0261" w:rsidP="0028390D">
            <w:pPr>
              <w:spacing w:after="0"/>
              <w:ind w:firstLine="708"/>
              <w:jc w:val="both"/>
              <w:rPr>
                <w:rFonts w:ascii="Times New Roman" w:eastAsia="Times New Roman" w:hAnsi="Times New Roman" w:cs="Times New Roman"/>
                <w:color w:val="7F7F7F" w:themeColor="text1" w:themeTint="80"/>
                <w:sz w:val="28"/>
                <w:szCs w:val="28"/>
                <w:lang w:eastAsia="ru-RU"/>
              </w:rPr>
            </w:pPr>
            <w:r w:rsidRPr="00EE0261">
              <w:rPr>
                <w:rFonts w:ascii="Times New Roman" w:eastAsia="Times New Roman" w:hAnsi="Times New Roman" w:cs="Times New Roman"/>
                <w:color w:val="7F7F7F" w:themeColor="text1" w:themeTint="80"/>
                <w:sz w:val="28"/>
                <w:szCs w:val="28"/>
                <w:lang w:eastAsia="ru-RU"/>
              </w:rPr>
              <w:t>Ребята, показавшие развитие</w:t>
            </w:r>
            <w:r w:rsidRPr="000604E6">
              <w:rPr>
                <w:rFonts w:ascii="Times New Roman" w:eastAsia="Times New Roman" w:hAnsi="Times New Roman" w:cs="Times New Roman"/>
                <w:color w:val="7F7F7F" w:themeColor="text1" w:themeTint="80"/>
                <w:sz w:val="28"/>
                <w:szCs w:val="28"/>
                <w:lang w:eastAsia="ru-RU"/>
              </w:rPr>
              <w:t> </w:t>
            </w:r>
            <w:r w:rsidRPr="00EE0261">
              <w:rPr>
                <w:rFonts w:ascii="Times New Roman" w:eastAsia="Times New Roman" w:hAnsi="Times New Roman" w:cs="Times New Roman"/>
                <w:b/>
                <w:bCs/>
                <w:color w:val="7F7F7F" w:themeColor="text1" w:themeTint="80"/>
                <w:sz w:val="28"/>
                <w:szCs w:val="28"/>
                <w:lang w:eastAsia="ru-RU"/>
              </w:rPr>
              <w:t>внешней</w:t>
            </w:r>
            <w:r w:rsidRPr="000604E6">
              <w:rPr>
                <w:rFonts w:ascii="Times New Roman" w:eastAsia="Times New Roman" w:hAnsi="Times New Roman" w:cs="Times New Roman"/>
                <w:color w:val="7F7F7F" w:themeColor="text1" w:themeTint="80"/>
                <w:sz w:val="28"/>
                <w:szCs w:val="28"/>
                <w:lang w:eastAsia="ru-RU"/>
              </w:rPr>
              <w:t> </w:t>
            </w:r>
            <w:r w:rsidRPr="00EE0261">
              <w:rPr>
                <w:rFonts w:ascii="Times New Roman" w:eastAsia="Times New Roman" w:hAnsi="Times New Roman" w:cs="Times New Roman"/>
                <w:color w:val="7F7F7F" w:themeColor="text1" w:themeTint="80"/>
                <w:sz w:val="28"/>
                <w:szCs w:val="28"/>
                <w:lang w:eastAsia="ru-RU"/>
              </w:rPr>
              <w:t xml:space="preserve">мотивации (28%), имеют положительное отношение к </w:t>
            </w:r>
            <w:r w:rsidR="00E14C70" w:rsidRPr="000604E6">
              <w:rPr>
                <w:rFonts w:ascii="Times New Roman" w:eastAsia="Times New Roman" w:hAnsi="Times New Roman" w:cs="Times New Roman"/>
                <w:color w:val="7F7F7F" w:themeColor="text1" w:themeTint="80"/>
                <w:sz w:val="28"/>
                <w:szCs w:val="28"/>
                <w:lang w:eastAsia="ru-RU"/>
              </w:rPr>
              <w:t>учебе</w:t>
            </w:r>
            <w:r w:rsidRPr="00EE0261">
              <w:rPr>
                <w:rFonts w:ascii="Times New Roman" w:eastAsia="Times New Roman" w:hAnsi="Times New Roman" w:cs="Times New Roman"/>
                <w:color w:val="7F7F7F" w:themeColor="text1" w:themeTint="80"/>
                <w:sz w:val="28"/>
                <w:szCs w:val="28"/>
                <w:lang w:eastAsia="ru-RU"/>
              </w:rPr>
              <w:t xml:space="preserve">, но </w:t>
            </w:r>
            <w:r w:rsidR="00E14C70" w:rsidRPr="000604E6">
              <w:rPr>
                <w:rFonts w:ascii="Times New Roman" w:eastAsia="Times New Roman" w:hAnsi="Times New Roman" w:cs="Times New Roman"/>
                <w:color w:val="7F7F7F" w:themeColor="text1" w:themeTint="80"/>
                <w:sz w:val="28"/>
                <w:szCs w:val="28"/>
                <w:lang w:eastAsia="ru-RU"/>
              </w:rPr>
              <w:t>эти учащиеся</w:t>
            </w:r>
            <w:r w:rsidRPr="00EE0261">
              <w:rPr>
                <w:rFonts w:ascii="Times New Roman" w:eastAsia="Times New Roman" w:hAnsi="Times New Roman" w:cs="Times New Roman"/>
                <w:color w:val="7F7F7F" w:themeColor="text1" w:themeTint="80"/>
                <w:sz w:val="28"/>
                <w:szCs w:val="28"/>
                <w:lang w:eastAsia="ru-RU"/>
              </w:rPr>
              <w:t xml:space="preserve"> привлека</w:t>
            </w:r>
            <w:r w:rsidR="00E14C70" w:rsidRPr="000604E6">
              <w:rPr>
                <w:rFonts w:ascii="Times New Roman" w:eastAsia="Times New Roman" w:hAnsi="Times New Roman" w:cs="Times New Roman"/>
                <w:color w:val="7F7F7F" w:themeColor="text1" w:themeTint="80"/>
                <w:sz w:val="28"/>
                <w:szCs w:val="28"/>
                <w:lang w:eastAsia="ru-RU"/>
              </w:rPr>
              <w:t>ются</w:t>
            </w:r>
            <w:r w:rsidRPr="00EE0261">
              <w:rPr>
                <w:rFonts w:ascii="Times New Roman" w:eastAsia="Times New Roman" w:hAnsi="Times New Roman" w:cs="Times New Roman"/>
                <w:color w:val="7F7F7F" w:themeColor="text1" w:themeTint="80"/>
                <w:sz w:val="28"/>
                <w:szCs w:val="28"/>
                <w:lang w:eastAsia="ru-RU"/>
              </w:rPr>
              <w:t xml:space="preserve"> </w:t>
            </w:r>
            <w:proofErr w:type="spellStart"/>
            <w:r w:rsidRPr="000604E6">
              <w:rPr>
                <w:rFonts w:ascii="Times New Roman" w:eastAsia="Times New Roman" w:hAnsi="Times New Roman" w:cs="Times New Roman"/>
                <w:color w:val="7F7F7F" w:themeColor="text1" w:themeTint="80"/>
                <w:sz w:val="28"/>
                <w:szCs w:val="28"/>
                <w:lang w:eastAsia="ru-RU"/>
              </w:rPr>
              <w:t>внеучебной</w:t>
            </w:r>
            <w:proofErr w:type="spellEnd"/>
            <w:r w:rsidR="00E14C70" w:rsidRPr="000604E6">
              <w:rPr>
                <w:rFonts w:ascii="Times New Roman" w:eastAsia="Times New Roman" w:hAnsi="Times New Roman" w:cs="Times New Roman"/>
                <w:color w:val="7F7F7F" w:themeColor="text1" w:themeTint="80"/>
                <w:sz w:val="28"/>
                <w:szCs w:val="28"/>
                <w:lang w:eastAsia="ru-RU"/>
              </w:rPr>
              <w:t xml:space="preserve"> </w:t>
            </w:r>
            <w:r w:rsidRPr="00EE0261">
              <w:rPr>
                <w:rFonts w:ascii="Times New Roman" w:eastAsia="Times New Roman" w:hAnsi="Times New Roman" w:cs="Times New Roman"/>
                <w:color w:val="7F7F7F" w:themeColor="text1" w:themeTint="80"/>
                <w:sz w:val="28"/>
                <w:szCs w:val="28"/>
                <w:lang w:eastAsia="ru-RU"/>
              </w:rPr>
              <w:t xml:space="preserve">деятельностью. Такие дети достаточно благополучно чувствуют себя в школе, однако чаще ходят в школу, чтобы общаться с друзьями, с </w:t>
            </w:r>
            <w:r w:rsidR="00E14C70" w:rsidRPr="000604E6">
              <w:rPr>
                <w:rFonts w:ascii="Times New Roman" w:eastAsia="Times New Roman" w:hAnsi="Times New Roman" w:cs="Times New Roman"/>
                <w:color w:val="7F7F7F" w:themeColor="text1" w:themeTint="80"/>
                <w:sz w:val="28"/>
                <w:szCs w:val="28"/>
                <w:lang w:eastAsia="ru-RU"/>
              </w:rPr>
              <w:t>преподавателем</w:t>
            </w:r>
            <w:r w:rsidRPr="00EE0261">
              <w:rPr>
                <w:rFonts w:ascii="Times New Roman" w:eastAsia="Times New Roman" w:hAnsi="Times New Roman" w:cs="Times New Roman"/>
                <w:color w:val="7F7F7F" w:themeColor="text1" w:themeTint="80"/>
                <w:sz w:val="28"/>
                <w:szCs w:val="28"/>
                <w:lang w:eastAsia="ru-RU"/>
              </w:rPr>
              <w:t>. Познавательные мотивы у таких детей сформированы в меньшей степени, и учебный процесс их мало привлекает.</w:t>
            </w:r>
          </w:p>
          <w:p w:rsidR="00EE0261" w:rsidRPr="00EE0261" w:rsidRDefault="00EE0261" w:rsidP="0028390D">
            <w:pPr>
              <w:spacing w:after="0"/>
              <w:ind w:firstLine="708"/>
              <w:jc w:val="both"/>
              <w:rPr>
                <w:rFonts w:ascii="Times New Roman" w:eastAsia="Times New Roman" w:hAnsi="Times New Roman" w:cs="Times New Roman"/>
                <w:color w:val="7F7F7F" w:themeColor="text1" w:themeTint="80"/>
                <w:sz w:val="28"/>
                <w:szCs w:val="28"/>
                <w:lang w:eastAsia="ru-RU"/>
              </w:rPr>
            </w:pPr>
            <w:r w:rsidRPr="00EE0261">
              <w:rPr>
                <w:rFonts w:ascii="Times New Roman" w:eastAsia="Times New Roman" w:hAnsi="Times New Roman" w:cs="Times New Roman"/>
                <w:b/>
                <w:bCs/>
                <w:color w:val="7F7F7F" w:themeColor="text1" w:themeTint="80"/>
                <w:sz w:val="28"/>
                <w:szCs w:val="28"/>
                <w:lang w:eastAsia="ru-RU"/>
              </w:rPr>
              <w:t>Низкая</w:t>
            </w:r>
            <w:r w:rsidRPr="000604E6">
              <w:rPr>
                <w:rFonts w:ascii="Times New Roman" w:eastAsia="Times New Roman" w:hAnsi="Times New Roman" w:cs="Times New Roman"/>
                <w:color w:val="7F7F7F" w:themeColor="text1" w:themeTint="80"/>
                <w:sz w:val="28"/>
                <w:szCs w:val="28"/>
                <w:lang w:eastAsia="ru-RU"/>
              </w:rPr>
              <w:t> </w:t>
            </w:r>
            <w:r w:rsidR="00E14C70" w:rsidRPr="000604E6">
              <w:rPr>
                <w:rFonts w:ascii="Times New Roman" w:eastAsia="Times New Roman" w:hAnsi="Times New Roman" w:cs="Times New Roman"/>
                <w:color w:val="7F7F7F" w:themeColor="text1" w:themeTint="80"/>
                <w:sz w:val="28"/>
                <w:szCs w:val="28"/>
                <w:lang w:eastAsia="ru-RU"/>
              </w:rPr>
              <w:t>учебная</w:t>
            </w:r>
            <w:r w:rsidRPr="000604E6">
              <w:rPr>
                <w:rFonts w:ascii="Times New Roman" w:eastAsia="Times New Roman" w:hAnsi="Times New Roman" w:cs="Times New Roman"/>
                <w:color w:val="7F7F7F" w:themeColor="text1" w:themeTint="80"/>
                <w:sz w:val="28"/>
                <w:szCs w:val="28"/>
                <w:lang w:eastAsia="ru-RU"/>
              </w:rPr>
              <w:t> </w:t>
            </w:r>
            <w:r w:rsidRPr="00EE0261">
              <w:rPr>
                <w:rFonts w:ascii="Times New Roman" w:eastAsia="Times New Roman" w:hAnsi="Times New Roman" w:cs="Times New Roman"/>
                <w:b/>
                <w:bCs/>
                <w:color w:val="7F7F7F" w:themeColor="text1" w:themeTint="80"/>
                <w:sz w:val="28"/>
                <w:szCs w:val="28"/>
                <w:lang w:eastAsia="ru-RU"/>
              </w:rPr>
              <w:t>мотивация</w:t>
            </w:r>
            <w:r w:rsidRPr="000604E6">
              <w:rPr>
                <w:rFonts w:ascii="Times New Roman" w:eastAsia="Times New Roman" w:hAnsi="Times New Roman" w:cs="Times New Roman"/>
                <w:color w:val="7F7F7F" w:themeColor="text1" w:themeTint="80"/>
                <w:sz w:val="28"/>
                <w:szCs w:val="28"/>
                <w:lang w:eastAsia="ru-RU"/>
              </w:rPr>
              <w:t> </w:t>
            </w:r>
            <w:r w:rsidRPr="00EE0261">
              <w:rPr>
                <w:rFonts w:ascii="Times New Roman" w:eastAsia="Times New Roman" w:hAnsi="Times New Roman" w:cs="Times New Roman"/>
                <w:color w:val="7F7F7F" w:themeColor="text1" w:themeTint="80"/>
                <w:sz w:val="28"/>
                <w:szCs w:val="28"/>
                <w:lang w:eastAsia="ru-RU"/>
              </w:rPr>
              <w:t xml:space="preserve">была выявлена (28%). Эти дети относится к </w:t>
            </w:r>
            <w:r w:rsidR="00E14C70" w:rsidRPr="000604E6">
              <w:rPr>
                <w:rFonts w:ascii="Times New Roman" w:eastAsia="Times New Roman" w:hAnsi="Times New Roman" w:cs="Times New Roman"/>
                <w:color w:val="7F7F7F" w:themeColor="text1" w:themeTint="80"/>
                <w:sz w:val="28"/>
                <w:szCs w:val="28"/>
                <w:lang w:eastAsia="ru-RU"/>
              </w:rPr>
              <w:t>учебе отрицательно или безразлично</w:t>
            </w:r>
            <w:r w:rsidRPr="00EE0261">
              <w:rPr>
                <w:rFonts w:ascii="Times New Roman" w:eastAsia="Times New Roman" w:hAnsi="Times New Roman" w:cs="Times New Roman"/>
                <w:color w:val="7F7F7F" w:themeColor="text1" w:themeTint="80"/>
                <w:sz w:val="28"/>
                <w:szCs w:val="28"/>
                <w:lang w:eastAsia="ru-RU"/>
              </w:rPr>
              <w:t>. На уроках часто занимаются посторонними делами, отвлекаются, нарушают дисциплину, а как следствие фрагментарно усваивают учебный материал.</w:t>
            </w:r>
          </w:p>
          <w:p w:rsidR="00EE0261" w:rsidRPr="00EE0261" w:rsidRDefault="00EE0261" w:rsidP="0028390D">
            <w:pPr>
              <w:spacing w:after="0"/>
              <w:ind w:firstLine="708"/>
              <w:jc w:val="both"/>
              <w:rPr>
                <w:rFonts w:ascii="Times New Roman" w:eastAsia="Times New Roman" w:hAnsi="Times New Roman" w:cs="Times New Roman"/>
                <w:color w:val="7F7F7F" w:themeColor="text1" w:themeTint="80"/>
                <w:sz w:val="28"/>
                <w:szCs w:val="28"/>
                <w:lang w:eastAsia="ru-RU"/>
              </w:rPr>
            </w:pPr>
            <w:r w:rsidRPr="000604E6">
              <w:rPr>
                <w:rFonts w:ascii="Times New Roman" w:eastAsia="Times New Roman" w:hAnsi="Times New Roman" w:cs="Times New Roman"/>
                <w:b/>
                <w:bCs/>
                <w:color w:val="7F7F7F" w:themeColor="text1" w:themeTint="80"/>
                <w:sz w:val="28"/>
                <w:szCs w:val="28"/>
                <w:lang w:eastAsia="ru-RU"/>
              </w:rPr>
              <w:t>5 уровень - негативное отношение к школе, </w:t>
            </w:r>
            <w:hyperlink r:id="rId5" w:history="1">
              <w:proofErr w:type="gramStart"/>
              <w:r w:rsidRPr="000604E6">
                <w:rPr>
                  <w:rFonts w:ascii="Times New Roman" w:eastAsia="Times New Roman" w:hAnsi="Times New Roman" w:cs="Times New Roman"/>
                  <w:b/>
                  <w:bCs/>
                  <w:color w:val="7F7F7F" w:themeColor="text1" w:themeTint="80"/>
                  <w:sz w:val="28"/>
                  <w:szCs w:val="28"/>
                  <w:lang w:eastAsia="ru-RU"/>
                </w:rPr>
                <w:t>школьная</w:t>
              </w:r>
              <w:proofErr w:type="gramEnd"/>
              <w:r w:rsidRPr="000604E6">
                <w:rPr>
                  <w:rFonts w:ascii="Times New Roman" w:eastAsia="Times New Roman" w:hAnsi="Times New Roman" w:cs="Times New Roman"/>
                  <w:b/>
                  <w:bCs/>
                  <w:color w:val="7F7F7F" w:themeColor="text1" w:themeTint="80"/>
                  <w:sz w:val="28"/>
                  <w:szCs w:val="28"/>
                  <w:lang w:eastAsia="ru-RU"/>
                </w:rPr>
                <w:t> </w:t>
              </w:r>
              <w:proofErr w:type="spellStart"/>
              <w:r w:rsidRPr="000604E6">
                <w:rPr>
                  <w:rFonts w:ascii="Times New Roman" w:eastAsia="Times New Roman" w:hAnsi="Times New Roman" w:cs="Times New Roman"/>
                  <w:b/>
                  <w:bCs/>
                  <w:color w:val="7F7F7F" w:themeColor="text1" w:themeTint="80"/>
                  <w:sz w:val="28"/>
                  <w:szCs w:val="28"/>
                  <w:lang w:eastAsia="ru-RU"/>
                </w:rPr>
                <w:t>дезадаптация</w:t>
              </w:r>
              <w:proofErr w:type="spellEnd"/>
              <w:r w:rsidRPr="000604E6">
                <w:rPr>
                  <w:rFonts w:ascii="Times New Roman" w:eastAsia="Times New Roman" w:hAnsi="Times New Roman" w:cs="Times New Roman"/>
                  <w:b/>
                  <w:bCs/>
                  <w:color w:val="7F7F7F" w:themeColor="text1" w:themeTint="80"/>
                  <w:sz w:val="28"/>
                  <w:szCs w:val="28"/>
                  <w:lang w:eastAsia="ru-RU"/>
                </w:rPr>
                <w:t> –(12%).</w:t>
              </w:r>
            </w:hyperlink>
            <w:r w:rsidRPr="000604E6">
              <w:rPr>
                <w:rFonts w:ascii="Times New Roman" w:eastAsia="Times New Roman" w:hAnsi="Times New Roman" w:cs="Times New Roman"/>
                <w:b/>
                <w:bCs/>
                <w:color w:val="7F7F7F" w:themeColor="text1" w:themeTint="80"/>
                <w:sz w:val="28"/>
                <w:szCs w:val="28"/>
                <w:lang w:eastAsia="ru-RU"/>
              </w:rPr>
              <w:t> </w:t>
            </w:r>
            <w:r w:rsidRPr="00EE0261">
              <w:rPr>
                <w:rFonts w:ascii="Times New Roman" w:eastAsia="Times New Roman" w:hAnsi="Times New Roman" w:cs="Times New Roman"/>
                <w:color w:val="7F7F7F" w:themeColor="text1" w:themeTint="80"/>
                <w:sz w:val="28"/>
                <w:szCs w:val="28"/>
                <w:lang w:eastAsia="ru-RU"/>
              </w:rPr>
              <w:t xml:space="preserve">Такие дети испытывают серьезные трудности в </w:t>
            </w:r>
            <w:r w:rsidR="00E14C70" w:rsidRPr="000604E6">
              <w:rPr>
                <w:rFonts w:ascii="Times New Roman" w:eastAsia="Times New Roman" w:hAnsi="Times New Roman" w:cs="Times New Roman"/>
                <w:color w:val="7F7F7F" w:themeColor="text1" w:themeTint="80"/>
                <w:sz w:val="28"/>
                <w:szCs w:val="28"/>
                <w:lang w:eastAsia="ru-RU"/>
              </w:rPr>
              <w:t>учебе</w:t>
            </w:r>
            <w:r w:rsidRPr="00EE0261">
              <w:rPr>
                <w:rFonts w:ascii="Times New Roman" w:eastAsia="Times New Roman" w:hAnsi="Times New Roman" w:cs="Times New Roman"/>
                <w:color w:val="7F7F7F" w:themeColor="text1" w:themeTint="80"/>
                <w:sz w:val="28"/>
                <w:szCs w:val="28"/>
                <w:lang w:eastAsia="ru-RU"/>
              </w:rPr>
              <w:t>: они не справляются с учебной деятельностью,</w:t>
            </w:r>
            <w:r w:rsidRPr="000604E6">
              <w:rPr>
                <w:rFonts w:ascii="Times New Roman" w:eastAsia="Times New Roman" w:hAnsi="Times New Roman" w:cs="Times New Roman"/>
                <w:color w:val="7F7F7F" w:themeColor="text1" w:themeTint="80"/>
                <w:sz w:val="28"/>
                <w:szCs w:val="28"/>
                <w:lang w:eastAsia="ru-RU"/>
              </w:rPr>
              <w:t> </w:t>
            </w:r>
            <w:proofErr w:type="gramStart"/>
            <w:r w:rsidRPr="000604E6">
              <w:rPr>
                <w:rFonts w:ascii="Times New Roman" w:eastAsia="Times New Roman" w:hAnsi="Times New Roman" w:cs="Times New Roman"/>
                <w:color w:val="7F7F7F" w:themeColor="text1" w:themeTint="80"/>
                <w:sz w:val="28"/>
                <w:szCs w:val="28"/>
                <w:lang w:eastAsia="ru-RU"/>
              </w:rPr>
              <w:t>испытывают проблемы</w:t>
            </w:r>
            <w:proofErr w:type="gramEnd"/>
            <w:r w:rsidRPr="000604E6">
              <w:rPr>
                <w:rFonts w:ascii="Times New Roman" w:eastAsia="Times New Roman" w:hAnsi="Times New Roman" w:cs="Times New Roman"/>
                <w:color w:val="7F7F7F" w:themeColor="text1" w:themeTint="80"/>
                <w:sz w:val="28"/>
                <w:szCs w:val="28"/>
                <w:lang w:eastAsia="ru-RU"/>
              </w:rPr>
              <w:t> </w:t>
            </w:r>
            <w:r w:rsidRPr="00EE0261">
              <w:rPr>
                <w:rFonts w:ascii="Times New Roman" w:eastAsia="Times New Roman" w:hAnsi="Times New Roman" w:cs="Times New Roman"/>
                <w:color w:val="7F7F7F" w:themeColor="text1" w:themeTint="80"/>
                <w:sz w:val="28"/>
                <w:szCs w:val="28"/>
                <w:lang w:eastAsia="ru-RU"/>
              </w:rPr>
              <w:t xml:space="preserve">в общении с одноклассниками, во взаимоотношениях с учителем. </w:t>
            </w:r>
          </w:p>
          <w:p w:rsidR="00EE0261" w:rsidRPr="00EE0261" w:rsidRDefault="00EE0261" w:rsidP="0028390D">
            <w:pPr>
              <w:spacing w:after="0"/>
              <w:ind w:firstLine="708"/>
              <w:jc w:val="center"/>
              <w:rPr>
                <w:rFonts w:ascii="Times New Roman" w:eastAsia="Times New Roman" w:hAnsi="Times New Roman" w:cs="Times New Roman"/>
                <w:sz w:val="28"/>
                <w:szCs w:val="28"/>
                <w:lang w:eastAsia="ru-RU"/>
              </w:rPr>
            </w:pPr>
            <w:r w:rsidRPr="00EE0261">
              <w:rPr>
                <w:rFonts w:ascii="Times New Roman" w:eastAsia="Times New Roman" w:hAnsi="Times New Roman" w:cs="Times New Roman"/>
                <w:b/>
                <w:bCs/>
                <w:i/>
                <w:iCs/>
                <w:sz w:val="28"/>
                <w:szCs w:val="28"/>
                <w:lang w:eastAsia="ru-RU"/>
              </w:rPr>
              <w:t> </w:t>
            </w:r>
          </w:p>
          <w:p w:rsidR="00EE0261" w:rsidRPr="00EE0261" w:rsidRDefault="00EE0261" w:rsidP="0028390D">
            <w:pPr>
              <w:spacing w:after="0"/>
              <w:ind w:firstLine="708"/>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xml:space="preserve">Учитывая, что познавательные мотивы в основном формируются в младшем школьном возрасте, рассчитывать на то, что они будут сформированы позже, довольно сложно. Поэтому с </w:t>
            </w:r>
            <w:r w:rsidR="000604E6">
              <w:rPr>
                <w:rFonts w:ascii="Times New Roman" w:eastAsia="Times New Roman" w:hAnsi="Times New Roman" w:cs="Times New Roman"/>
                <w:sz w:val="28"/>
                <w:szCs w:val="28"/>
                <w:lang w:eastAsia="ru-RU"/>
              </w:rPr>
              <w:t>учащимися</w:t>
            </w:r>
            <w:r w:rsidRPr="00EE0261">
              <w:rPr>
                <w:rFonts w:ascii="Times New Roman" w:eastAsia="Times New Roman" w:hAnsi="Times New Roman" w:cs="Times New Roman"/>
                <w:sz w:val="28"/>
                <w:szCs w:val="28"/>
                <w:lang w:eastAsia="ru-RU"/>
              </w:rPr>
              <w:t xml:space="preserve"> с низким уровнем познавательной активности и учебной мотивации рекомендуется вести работу по нахождению личностных смыслов</w:t>
            </w:r>
            <w:r w:rsidRPr="0028390D">
              <w:rPr>
                <w:rFonts w:ascii="Times New Roman" w:eastAsia="Times New Roman" w:hAnsi="Times New Roman" w:cs="Times New Roman"/>
                <w:sz w:val="28"/>
                <w:szCs w:val="28"/>
                <w:lang w:eastAsia="ru-RU"/>
              </w:rPr>
              <w:t> </w:t>
            </w:r>
            <w:proofErr w:type="gramStart"/>
            <w:r w:rsidRPr="0028390D">
              <w:rPr>
                <w:rFonts w:ascii="Times New Roman" w:eastAsia="Times New Roman" w:hAnsi="Times New Roman" w:cs="Times New Roman"/>
                <w:sz w:val="28"/>
                <w:szCs w:val="28"/>
                <w:lang w:eastAsia="ru-RU"/>
              </w:rPr>
              <w:t>обучения,</w:t>
            </w:r>
            <w:r w:rsidR="00B77B9D" w:rsidRPr="0028390D">
              <w:rPr>
                <w:rFonts w:ascii="Times New Roman" w:eastAsia="Times New Roman" w:hAnsi="Times New Roman" w:cs="Times New Roman"/>
                <w:sz w:val="28"/>
                <w:szCs w:val="28"/>
                <w:lang w:eastAsia="ru-RU"/>
              </w:rPr>
              <w:t xml:space="preserve"> </w:t>
            </w:r>
            <w:r w:rsidRPr="0028390D">
              <w:rPr>
                <w:rFonts w:ascii="Times New Roman" w:eastAsia="Times New Roman" w:hAnsi="Times New Roman" w:cs="Times New Roman"/>
                <w:sz w:val="28"/>
                <w:szCs w:val="28"/>
                <w:lang w:eastAsia="ru-RU"/>
              </w:rPr>
              <w:t xml:space="preserve"> по переосмыслению</w:t>
            </w:r>
            <w:proofErr w:type="gramEnd"/>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уже имеющейся в наличии ситуации.</w:t>
            </w:r>
            <w:r w:rsidR="00B77B9D" w:rsidRPr="0028390D">
              <w:rPr>
                <w:rFonts w:ascii="Times New Roman" w:eastAsia="Times New Roman" w:hAnsi="Times New Roman" w:cs="Times New Roman"/>
                <w:sz w:val="28"/>
                <w:szCs w:val="28"/>
                <w:lang w:eastAsia="ru-RU"/>
              </w:rPr>
              <w:t xml:space="preserve"> </w:t>
            </w:r>
            <w:r w:rsidRPr="00EE0261">
              <w:rPr>
                <w:rFonts w:ascii="Times New Roman" w:eastAsia="Times New Roman" w:hAnsi="Times New Roman" w:cs="Times New Roman"/>
                <w:sz w:val="28"/>
                <w:szCs w:val="28"/>
                <w:lang w:eastAsia="ru-RU"/>
              </w:rPr>
              <w:t xml:space="preserve"> Для повышения и поддержания учебной мотивации нужно учитывать и воздействовать</w:t>
            </w:r>
            <w:r w:rsidRPr="0028390D">
              <w:rPr>
                <w:rFonts w:ascii="Times New Roman" w:eastAsia="Times New Roman" w:hAnsi="Times New Roman" w:cs="Times New Roman"/>
                <w:sz w:val="28"/>
                <w:szCs w:val="28"/>
                <w:lang w:eastAsia="ru-RU"/>
              </w:rPr>
              <w:t> </w:t>
            </w:r>
            <w:proofErr w:type="gramStart"/>
            <w:r w:rsidRPr="0028390D">
              <w:rPr>
                <w:rFonts w:ascii="Times New Roman" w:eastAsia="Times New Roman" w:hAnsi="Times New Roman" w:cs="Times New Roman"/>
                <w:sz w:val="28"/>
                <w:szCs w:val="28"/>
                <w:lang w:eastAsia="ru-RU"/>
              </w:rPr>
              <w:t>на те</w:t>
            </w:r>
            <w:proofErr w:type="gramEnd"/>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составляющие, от которых в большой степени зависит учебная мотивация:</w:t>
            </w:r>
          </w:p>
          <w:p w:rsidR="00EE0261" w:rsidRPr="00EE0261" w:rsidRDefault="00EE0261" w:rsidP="0028390D">
            <w:pPr>
              <w:spacing w:after="0"/>
              <w:ind w:left="90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Интерес к информации, который лежит в основе познавательной активности;</w:t>
            </w:r>
          </w:p>
          <w:p w:rsidR="00EE0261" w:rsidRPr="00EE0261" w:rsidRDefault="00EE0261" w:rsidP="0028390D">
            <w:pPr>
              <w:spacing w:after="0"/>
              <w:ind w:left="90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Уверенность в себе;</w:t>
            </w:r>
          </w:p>
          <w:p w:rsidR="00EE0261" w:rsidRPr="00EE0261" w:rsidRDefault="00EE0261" w:rsidP="0028390D">
            <w:pPr>
              <w:spacing w:after="0"/>
              <w:ind w:left="90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Направленность на достижения успеха и вера в возможность положительного результат своей деятельности;</w:t>
            </w:r>
          </w:p>
          <w:p w:rsidR="00EE0261" w:rsidRPr="00EE0261" w:rsidRDefault="00EE0261" w:rsidP="0028390D">
            <w:pPr>
              <w:spacing w:after="0"/>
              <w:ind w:left="90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lastRenderedPageBreak/>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Интерес к людям, организующим процесс обучения или участвующим в нем;</w:t>
            </w:r>
          </w:p>
          <w:p w:rsidR="00EE0261" w:rsidRPr="00EE0261" w:rsidRDefault="00EE0261" w:rsidP="0028390D">
            <w:pPr>
              <w:spacing w:after="0"/>
              <w:ind w:left="90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Потребность и возможность в самовыражении,</w:t>
            </w:r>
          </w:p>
          <w:p w:rsidR="00EE0261" w:rsidRPr="00EE0261" w:rsidRDefault="00EE0261" w:rsidP="0028390D">
            <w:pPr>
              <w:spacing w:after="0"/>
              <w:ind w:left="90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Принятие и одобрение значимыми людьми;</w:t>
            </w:r>
          </w:p>
          <w:p w:rsidR="00EE0261" w:rsidRPr="00EE0261" w:rsidRDefault="00EE0261" w:rsidP="0028390D">
            <w:pPr>
              <w:spacing w:after="0"/>
              <w:ind w:left="90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Актуализация творческой позиции;</w:t>
            </w:r>
          </w:p>
          <w:p w:rsidR="00EE0261" w:rsidRPr="00EE0261" w:rsidRDefault="00EE0261" w:rsidP="0028390D">
            <w:pPr>
              <w:spacing w:after="0"/>
              <w:ind w:left="90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Осознание значимости происходящего для себя и других;</w:t>
            </w:r>
          </w:p>
          <w:p w:rsidR="00EE0261" w:rsidRPr="00EE0261" w:rsidRDefault="00EE0261" w:rsidP="0028390D">
            <w:pPr>
              <w:spacing w:after="0"/>
              <w:ind w:left="90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Потребность в социальном признании;</w:t>
            </w:r>
          </w:p>
          <w:p w:rsidR="00EE0261" w:rsidRPr="00EE0261" w:rsidRDefault="00EE0261" w:rsidP="0028390D">
            <w:pPr>
              <w:spacing w:after="0"/>
              <w:ind w:left="90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Наличие положительного опыта и отсутствие состояния тревожности и страха;</w:t>
            </w:r>
          </w:p>
          <w:p w:rsidR="00EE0261" w:rsidRPr="00EE0261" w:rsidRDefault="00EE0261" w:rsidP="0028390D">
            <w:pPr>
              <w:spacing w:after="0"/>
              <w:ind w:left="900" w:hanging="36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Ценность образования в рейтинге жизненных ценностей (особенно в семье);</w:t>
            </w:r>
          </w:p>
          <w:p w:rsidR="00EE0261" w:rsidRPr="00EE0261" w:rsidRDefault="00EE0261" w:rsidP="0028390D">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sz w:val="28"/>
                <w:szCs w:val="28"/>
                <w:lang w:eastAsia="ru-RU"/>
              </w:rPr>
              <w:t> </w:t>
            </w:r>
          </w:p>
          <w:p w:rsidR="00EE0261" w:rsidRPr="00EE0261" w:rsidRDefault="00EE0261" w:rsidP="000604E6">
            <w:pPr>
              <w:spacing w:after="0"/>
              <w:jc w:val="both"/>
              <w:rPr>
                <w:rFonts w:ascii="Times New Roman" w:eastAsia="Times New Roman" w:hAnsi="Times New Roman" w:cs="Times New Roman"/>
                <w:sz w:val="28"/>
                <w:szCs w:val="28"/>
                <w:lang w:eastAsia="ru-RU"/>
              </w:rPr>
            </w:pPr>
            <w:r w:rsidRPr="00EE0261">
              <w:rPr>
                <w:rFonts w:ascii="Times New Roman" w:eastAsia="Times New Roman" w:hAnsi="Times New Roman" w:cs="Times New Roman"/>
                <w:b/>
                <w:bCs/>
                <w:sz w:val="28"/>
                <w:szCs w:val="28"/>
                <w:lang w:eastAsia="ru-RU"/>
              </w:rPr>
              <w:t>              </w:t>
            </w:r>
            <w:r w:rsidRPr="0028390D">
              <w:rPr>
                <w:rFonts w:ascii="Times New Roman" w:eastAsia="Times New Roman" w:hAnsi="Times New Roman" w:cs="Times New Roman"/>
                <w:b/>
                <w:bCs/>
                <w:sz w:val="28"/>
                <w:szCs w:val="28"/>
                <w:lang w:eastAsia="ru-RU"/>
              </w:rPr>
              <w:t> </w:t>
            </w:r>
            <w:r w:rsidRPr="00EE0261">
              <w:rPr>
                <w:rFonts w:ascii="Times New Roman" w:eastAsia="Times New Roman" w:hAnsi="Times New Roman" w:cs="Times New Roman"/>
                <w:b/>
                <w:bCs/>
                <w:sz w:val="28"/>
                <w:szCs w:val="28"/>
                <w:lang w:eastAsia="ru-RU"/>
              </w:rPr>
              <w:t>Формирование мотивации учения</w:t>
            </w:r>
            <w:r w:rsidRPr="0028390D">
              <w:rPr>
                <w:rFonts w:ascii="Times New Roman" w:eastAsia="Times New Roman" w:hAnsi="Times New Roman" w:cs="Times New Roman"/>
                <w:sz w:val="28"/>
                <w:szCs w:val="28"/>
                <w:lang w:eastAsia="ru-RU"/>
              </w:rPr>
              <w:t> </w:t>
            </w:r>
            <w:r w:rsidRPr="00EE0261">
              <w:rPr>
                <w:rFonts w:ascii="Times New Roman" w:eastAsia="Times New Roman" w:hAnsi="Times New Roman" w:cs="Times New Roman"/>
                <w:sz w:val="28"/>
                <w:szCs w:val="28"/>
                <w:lang w:eastAsia="ru-RU"/>
              </w:rPr>
              <w:t xml:space="preserve"> должно происходить на основе четко поставленной цели — получения хорошего образования</w:t>
            </w:r>
            <w:r w:rsidR="00E14C70" w:rsidRPr="0028390D">
              <w:rPr>
                <w:rFonts w:ascii="Times New Roman" w:eastAsia="Times New Roman" w:hAnsi="Times New Roman" w:cs="Times New Roman"/>
                <w:sz w:val="28"/>
                <w:szCs w:val="28"/>
                <w:lang w:eastAsia="ru-RU"/>
              </w:rPr>
              <w:t>, становления человека как личности</w:t>
            </w:r>
            <w:r w:rsidRPr="00EE0261">
              <w:rPr>
                <w:rFonts w:ascii="Times New Roman" w:eastAsia="Times New Roman" w:hAnsi="Times New Roman" w:cs="Times New Roman"/>
                <w:sz w:val="28"/>
                <w:szCs w:val="28"/>
                <w:lang w:eastAsia="ru-RU"/>
              </w:rPr>
              <w:t>. Очевидно, что не каждый ребенок с раннего возраста понимает, что он учится, прежде всего, для себя, для своих дальнейших достижений. Поэтому цель взрослых (родителей, педагогов и психологов) помочь им в осознании этой цели.</w:t>
            </w:r>
          </w:p>
        </w:tc>
      </w:tr>
      <w:tr w:rsidR="00DD6B25" w:rsidRPr="0028390D" w:rsidTr="00EE0261">
        <w:tc>
          <w:tcPr>
            <w:tcW w:w="9571" w:type="dxa"/>
            <w:shd w:val="clear" w:color="auto" w:fill="auto"/>
            <w:tcMar>
              <w:top w:w="0" w:type="dxa"/>
              <w:left w:w="108" w:type="dxa"/>
              <w:bottom w:w="0" w:type="dxa"/>
              <w:right w:w="108" w:type="dxa"/>
            </w:tcMar>
          </w:tcPr>
          <w:p w:rsidR="00DD6B25" w:rsidRPr="0028390D" w:rsidRDefault="00DD6B25" w:rsidP="0028390D">
            <w:pPr>
              <w:rPr>
                <w:rFonts w:ascii="Times New Roman" w:hAnsi="Times New Roman" w:cs="Times New Roman"/>
                <w:sz w:val="28"/>
                <w:szCs w:val="28"/>
              </w:rPr>
            </w:pPr>
          </w:p>
        </w:tc>
      </w:tr>
    </w:tbl>
    <w:p w:rsidR="00E150C1" w:rsidRPr="0028390D" w:rsidRDefault="00E150C1" w:rsidP="0028390D">
      <w:pPr>
        <w:pStyle w:val="a3"/>
        <w:shd w:val="clear" w:color="auto" w:fill="FFFFFF"/>
        <w:spacing w:line="276" w:lineRule="auto"/>
        <w:ind w:firstLine="708"/>
        <w:rPr>
          <w:sz w:val="28"/>
          <w:szCs w:val="28"/>
        </w:rPr>
      </w:pPr>
      <w:r w:rsidRPr="0028390D">
        <w:rPr>
          <w:sz w:val="28"/>
          <w:szCs w:val="28"/>
        </w:rPr>
        <w:t xml:space="preserve">В современном обществе важно формирование у молодого поколения нравственного общественного идеала. Он адекватен тем задачам, которые стоят перед людьми в </w:t>
      </w:r>
      <w:r w:rsidR="00DD6B25" w:rsidRPr="0028390D">
        <w:rPr>
          <w:sz w:val="28"/>
          <w:szCs w:val="28"/>
        </w:rPr>
        <w:t>нашем</w:t>
      </w:r>
      <w:r w:rsidRPr="0028390D">
        <w:rPr>
          <w:sz w:val="28"/>
          <w:szCs w:val="28"/>
        </w:rPr>
        <w:t xml:space="preserve"> обществе, в данных обстоятельствах. В идеале дан как бы завершенный, абсолютный образ добра. В условиях общественной нестабильности, раздробленности, тотального разграбления природных и культурных богатств России обозначить общественный идеал весьма проблематично. Но он может быть выражен как желание сохранить Россию как целостность, как государство, которое олицетворяет в себе и защищает интересы всех слоев населения</w:t>
      </w:r>
      <w:r w:rsidR="00DD6B25" w:rsidRPr="0028390D">
        <w:rPr>
          <w:sz w:val="28"/>
          <w:szCs w:val="28"/>
        </w:rPr>
        <w:t>.</w:t>
      </w:r>
    </w:p>
    <w:p w:rsidR="00EE0261" w:rsidRDefault="00EE0261" w:rsidP="0028390D"/>
    <w:sectPr w:rsidR="00EE0261" w:rsidSect="00B838A4">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B60"/>
    <w:multiLevelType w:val="multilevel"/>
    <w:tmpl w:val="9BE293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27C01"/>
    <w:multiLevelType w:val="multilevel"/>
    <w:tmpl w:val="FCE220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C245A7"/>
    <w:multiLevelType w:val="multilevel"/>
    <w:tmpl w:val="92460E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0D11B0"/>
    <w:multiLevelType w:val="multilevel"/>
    <w:tmpl w:val="71AEA2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6369CD"/>
    <w:multiLevelType w:val="multilevel"/>
    <w:tmpl w:val="7C3EB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C94609"/>
    <w:multiLevelType w:val="multilevel"/>
    <w:tmpl w:val="EAE6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CC328B"/>
    <w:multiLevelType w:val="multilevel"/>
    <w:tmpl w:val="71FAE3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0C5E5F"/>
    <w:multiLevelType w:val="multilevel"/>
    <w:tmpl w:val="7FEAD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3225AE"/>
    <w:multiLevelType w:val="multilevel"/>
    <w:tmpl w:val="867E3A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1"/>
  </w:num>
  <w:num w:numId="5">
    <w:abstractNumId w:val="0"/>
  </w:num>
  <w:num w:numId="6">
    <w:abstractNumId w:val="6"/>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72F"/>
    <w:rsid w:val="0004736F"/>
    <w:rsid w:val="000604E6"/>
    <w:rsid w:val="0013481C"/>
    <w:rsid w:val="00233A7E"/>
    <w:rsid w:val="0028390D"/>
    <w:rsid w:val="003A5B2C"/>
    <w:rsid w:val="00446F88"/>
    <w:rsid w:val="00502EDD"/>
    <w:rsid w:val="0058544C"/>
    <w:rsid w:val="005950BD"/>
    <w:rsid w:val="00605B64"/>
    <w:rsid w:val="006609D7"/>
    <w:rsid w:val="007A6427"/>
    <w:rsid w:val="00893306"/>
    <w:rsid w:val="00982922"/>
    <w:rsid w:val="009A781B"/>
    <w:rsid w:val="00A3672F"/>
    <w:rsid w:val="00A5129F"/>
    <w:rsid w:val="00B77B9D"/>
    <w:rsid w:val="00B8119F"/>
    <w:rsid w:val="00B838A4"/>
    <w:rsid w:val="00C01049"/>
    <w:rsid w:val="00CA08B2"/>
    <w:rsid w:val="00DD6B25"/>
    <w:rsid w:val="00E14C70"/>
    <w:rsid w:val="00E150C1"/>
    <w:rsid w:val="00EE0261"/>
    <w:rsid w:val="00F91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9D7"/>
  </w:style>
  <w:style w:type="paragraph" w:styleId="1">
    <w:name w:val="heading 1"/>
    <w:basedOn w:val="a"/>
    <w:link w:val="10"/>
    <w:uiPriority w:val="9"/>
    <w:qFormat/>
    <w:rsid w:val="00EE02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E02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6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781B"/>
  </w:style>
  <w:style w:type="character" w:styleId="a4">
    <w:name w:val="Strong"/>
    <w:basedOn w:val="a0"/>
    <w:uiPriority w:val="22"/>
    <w:qFormat/>
    <w:rsid w:val="009A781B"/>
    <w:rPr>
      <w:b/>
      <w:bCs/>
    </w:rPr>
  </w:style>
  <w:style w:type="character" w:customStyle="1" w:styleId="10">
    <w:name w:val="Заголовок 1 Знак"/>
    <w:basedOn w:val="a0"/>
    <w:link w:val="1"/>
    <w:uiPriority w:val="9"/>
    <w:rsid w:val="00EE02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E0261"/>
    <w:rPr>
      <w:rFonts w:ascii="Times New Roman" w:eastAsia="Times New Roman" w:hAnsi="Times New Roman" w:cs="Times New Roman"/>
      <w:b/>
      <w:bCs/>
      <w:sz w:val="27"/>
      <w:szCs w:val="27"/>
      <w:lang w:eastAsia="ru-RU"/>
    </w:rPr>
  </w:style>
  <w:style w:type="character" w:customStyle="1" w:styleId="grame">
    <w:name w:val="grame"/>
    <w:basedOn w:val="a0"/>
    <w:rsid w:val="00EE0261"/>
  </w:style>
  <w:style w:type="character" w:customStyle="1" w:styleId="spelle">
    <w:name w:val="spelle"/>
    <w:basedOn w:val="a0"/>
    <w:rsid w:val="00EE0261"/>
  </w:style>
  <w:style w:type="character" w:styleId="a5">
    <w:name w:val="Emphasis"/>
    <w:basedOn w:val="a0"/>
    <w:uiPriority w:val="20"/>
    <w:qFormat/>
    <w:rsid w:val="00EE0261"/>
    <w:rPr>
      <w:i/>
      <w:iCs/>
    </w:rPr>
  </w:style>
  <w:style w:type="character" w:styleId="a6">
    <w:name w:val="Hyperlink"/>
    <w:basedOn w:val="a0"/>
    <w:uiPriority w:val="99"/>
    <w:semiHidden/>
    <w:unhideWhenUsed/>
    <w:rsid w:val="00EE0261"/>
    <w:rPr>
      <w:color w:val="0000FF"/>
      <w:u w:val="single"/>
    </w:rPr>
  </w:style>
  <w:style w:type="paragraph" w:styleId="a7">
    <w:name w:val="Balloon Text"/>
    <w:basedOn w:val="a"/>
    <w:link w:val="a8"/>
    <w:uiPriority w:val="99"/>
    <w:semiHidden/>
    <w:unhideWhenUsed/>
    <w:rsid w:val="00EE02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0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725504">
      <w:bodyDiv w:val="1"/>
      <w:marLeft w:val="0"/>
      <w:marRight w:val="0"/>
      <w:marTop w:val="0"/>
      <w:marBottom w:val="0"/>
      <w:divBdr>
        <w:top w:val="none" w:sz="0" w:space="0" w:color="auto"/>
        <w:left w:val="none" w:sz="0" w:space="0" w:color="auto"/>
        <w:bottom w:val="none" w:sz="0" w:space="0" w:color="auto"/>
        <w:right w:val="none" w:sz="0" w:space="0" w:color="auto"/>
      </w:divBdr>
    </w:div>
    <w:div w:id="671492075">
      <w:bodyDiv w:val="1"/>
      <w:marLeft w:val="0"/>
      <w:marRight w:val="0"/>
      <w:marTop w:val="0"/>
      <w:marBottom w:val="0"/>
      <w:divBdr>
        <w:top w:val="none" w:sz="0" w:space="0" w:color="auto"/>
        <w:left w:val="none" w:sz="0" w:space="0" w:color="auto"/>
        <w:bottom w:val="none" w:sz="0" w:space="0" w:color="auto"/>
        <w:right w:val="none" w:sz="0" w:space="0" w:color="auto"/>
      </w:divBdr>
    </w:div>
    <w:div w:id="673344555">
      <w:bodyDiv w:val="1"/>
      <w:marLeft w:val="0"/>
      <w:marRight w:val="0"/>
      <w:marTop w:val="0"/>
      <w:marBottom w:val="0"/>
      <w:divBdr>
        <w:top w:val="none" w:sz="0" w:space="0" w:color="auto"/>
        <w:left w:val="none" w:sz="0" w:space="0" w:color="auto"/>
        <w:bottom w:val="none" w:sz="0" w:space="0" w:color="auto"/>
        <w:right w:val="none" w:sz="0" w:space="0" w:color="auto"/>
      </w:divBdr>
    </w:div>
    <w:div w:id="1222399497">
      <w:bodyDiv w:val="1"/>
      <w:marLeft w:val="0"/>
      <w:marRight w:val="0"/>
      <w:marTop w:val="0"/>
      <w:marBottom w:val="0"/>
      <w:divBdr>
        <w:top w:val="none" w:sz="0" w:space="0" w:color="auto"/>
        <w:left w:val="none" w:sz="0" w:space="0" w:color="auto"/>
        <w:bottom w:val="none" w:sz="0" w:space="0" w:color="auto"/>
        <w:right w:val="none" w:sz="0" w:space="0" w:color="auto"/>
      </w:divBdr>
    </w:div>
    <w:div w:id="1239679017">
      <w:bodyDiv w:val="1"/>
      <w:marLeft w:val="0"/>
      <w:marRight w:val="0"/>
      <w:marTop w:val="0"/>
      <w:marBottom w:val="0"/>
      <w:divBdr>
        <w:top w:val="none" w:sz="0" w:space="0" w:color="auto"/>
        <w:left w:val="none" w:sz="0" w:space="0" w:color="auto"/>
        <w:bottom w:val="none" w:sz="0" w:space="0" w:color="auto"/>
        <w:right w:val="none" w:sz="0" w:space="0" w:color="auto"/>
      </w:divBdr>
    </w:div>
    <w:div w:id="14616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ashpsixolog.ru/index.php/primary-school-age/92-adaptation-to-school/404-school-disadaptation-da-causes-and-ways-of-correc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1</Pages>
  <Words>3004</Words>
  <Characters>17128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a0409</dc:creator>
  <cp:lastModifiedBy>a0409</cp:lastModifiedBy>
  <cp:revision>7</cp:revision>
  <cp:lastPrinted>2015-02-05T06:17:00Z</cp:lastPrinted>
  <dcterms:created xsi:type="dcterms:W3CDTF">2015-01-29T12:22:00Z</dcterms:created>
  <dcterms:modified xsi:type="dcterms:W3CDTF">2015-02-05T07:26:00Z</dcterms:modified>
</cp:coreProperties>
</file>