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75" w:rsidRPr="00645D75" w:rsidRDefault="00645D75" w:rsidP="00645D75">
      <w:pPr>
        <w:shd w:val="clear" w:color="auto" w:fill="FFFFFF"/>
        <w:spacing w:after="36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  </w:t>
      </w:r>
      <w:r w:rsidRPr="00645D7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Заговори, чтобы я тебя увидел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…</w:t>
      </w:r>
    </w:p>
    <w:p w:rsidR="00496716" w:rsidRDefault="00496716" w:rsidP="00496716">
      <w:pPr>
        <w:rPr>
          <w:rStyle w:val="ref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A7BE5"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ref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="00645D75">
        <w:rPr>
          <w:rStyle w:val="ref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Style w:val="ref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45D75">
        <w:rPr>
          <w:rStyle w:val="ref"/>
          <w:rFonts w:ascii="Arial" w:hAnsi="Arial" w:cs="Arial"/>
          <w:color w:val="000000"/>
          <w:sz w:val="28"/>
          <w:szCs w:val="28"/>
          <w:shd w:val="clear" w:color="auto" w:fill="FFFFFF"/>
        </w:rPr>
        <w:t>Сократ</w:t>
      </w:r>
    </w:p>
    <w:p w:rsidR="00645D75" w:rsidRDefault="00645D75" w:rsidP="00496716">
      <w:pPr>
        <w:rPr>
          <w:rFonts w:ascii="Arial" w:hAnsi="Arial" w:cs="Arial"/>
          <w:sz w:val="28"/>
          <w:szCs w:val="28"/>
        </w:rPr>
      </w:pPr>
    </w:p>
    <w:p w:rsidR="00496716" w:rsidRPr="00FA7BE5" w:rsidRDefault="00496716" w:rsidP="00496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FA7BE5">
        <w:rPr>
          <w:rFonts w:ascii="Arial" w:hAnsi="Arial" w:cs="Arial"/>
        </w:rPr>
        <w:t>Панфилов</w:t>
      </w:r>
      <w:r>
        <w:rPr>
          <w:rFonts w:ascii="Arial" w:hAnsi="Arial" w:cs="Arial"/>
        </w:rPr>
        <w:t xml:space="preserve">а И.М., педагог дополнительного </w:t>
      </w:r>
      <w:r w:rsidRPr="00FA7BE5">
        <w:rPr>
          <w:rFonts w:ascii="Arial" w:hAnsi="Arial" w:cs="Arial"/>
        </w:rPr>
        <w:t xml:space="preserve">образования </w:t>
      </w:r>
    </w:p>
    <w:p w:rsidR="00496716" w:rsidRPr="00FA7BE5" w:rsidRDefault="00496716" w:rsidP="00496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в</w:t>
      </w:r>
      <w:r w:rsidRPr="00FA7BE5">
        <w:rPr>
          <w:rFonts w:ascii="Arial" w:hAnsi="Arial" w:cs="Arial"/>
        </w:rPr>
        <w:t>ысшей квалификационной категории,</w:t>
      </w:r>
    </w:p>
    <w:p w:rsidR="00496716" w:rsidRDefault="00496716" w:rsidP="00496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FA7BE5">
        <w:rPr>
          <w:rFonts w:ascii="Arial" w:hAnsi="Arial" w:cs="Arial"/>
        </w:rPr>
        <w:t xml:space="preserve">МОУ ДОД Быковский Центр Развития </w:t>
      </w:r>
    </w:p>
    <w:p w:rsidR="00496716" w:rsidRPr="00FA7BE5" w:rsidRDefault="00496716" w:rsidP="00496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FA7BE5">
        <w:rPr>
          <w:rFonts w:ascii="Arial" w:hAnsi="Arial" w:cs="Arial"/>
        </w:rPr>
        <w:t>Творчества Детей и Юношества</w:t>
      </w:r>
    </w:p>
    <w:p w:rsidR="00496716" w:rsidRDefault="00496716" w:rsidP="003031A7">
      <w:pPr>
        <w:ind w:firstLine="708"/>
        <w:rPr>
          <w:rFonts w:ascii="Arial" w:hAnsi="Arial" w:cs="Arial"/>
          <w:sz w:val="28"/>
        </w:rPr>
      </w:pPr>
    </w:p>
    <w:p w:rsidR="00496716" w:rsidRDefault="00496716" w:rsidP="003031A7">
      <w:pPr>
        <w:ind w:firstLine="708"/>
        <w:rPr>
          <w:rFonts w:ascii="Arial" w:hAnsi="Arial" w:cs="Arial"/>
          <w:sz w:val="28"/>
        </w:rPr>
      </w:pPr>
    </w:p>
    <w:p w:rsidR="003031A7" w:rsidRPr="004C5396" w:rsidRDefault="003031A7" w:rsidP="003031A7">
      <w:pPr>
        <w:ind w:firstLine="708"/>
        <w:rPr>
          <w:rFonts w:ascii="Arial" w:hAnsi="Arial" w:cs="Arial"/>
          <w:sz w:val="28"/>
        </w:rPr>
      </w:pPr>
      <w:r w:rsidRPr="004C5396">
        <w:rPr>
          <w:rFonts w:ascii="Arial" w:hAnsi="Arial" w:cs="Arial"/>
          <w:sz w:val="28"/>
        </w:rPr>
        <w:t xml:space="preserve">Значимость речи в жизни современного человека трудно переоценить. Недаром во все времена выдающиеся мыслители придавали большое значение умению чётко и красиво выражать свои мысли. Вспомним, что утверждал Антон Павлович Чехов: «…Для интеллигентного человека дурно говорить </w:t>
      </w:r>
      <w:proofErr w:type="gramStart"/>
      <w:r w:rsidRPr="004C5396">
        <w:rPr>
          <w:rFonts w:ascii="Arial" w:hAnsi="Arial" w:cs="Arial"/>
          <w:sz w:val="28"/>
        </w:rPr>
        <w:t>должно</w:t>
      </w:r>
      <w:proofErr w:type="gramEnd"/>
      <w:r w:rsidRPr="004C5396">
        <w:rPr>
          <w:rFonts w:ascii="Arial" w:hAnsi="Arial" w:cs="Arial"/>
          <w:sz w:val="28"/>
        </w:rPr>
        <w:t xml:space="preserve"> считаться таким же неприличным, как не уметь читать и писать».</w:t>
      </w:r>
    </w:p>
    <w:p w:rsidR="003031A7" w:rsidRPr="004C5396" w:rsidRDefault="003031A7" w:rsidP="003031A7">
      <w:pPr>
        <w:ind w:firstLine="708"/>
        <w:rPr>
          <w:rFonts w:ascii="Arial" w:eastAsia="Times New Roman" w:hAnsi="Arial" w:cs="Arial"/>
          <w:sz w:val="28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 xml:space="preserve"> Логически четкая, доказательная, образная </w:t>
      </w:r>
      <w:r>
        <w:rPr>
          <w:rFonts w:ascii="Arial" w:eastAsia="Times New Roman" w:hAnsi="Arial" w:cs="Arial"/>
          <w:sz w:val="28"/>
          <w:lang w:eastAsia="ru-RU"/>
        </w:rPr>
        <w:t>устная и письменная речь ребёнка</w:t>
      </w:r>
      <w:r w:rsidRPr="004C5396">
        <w:rPr>
          <w:rFonts w:ascii="Arial" w:eastAsia="Times New Roman" w:hAnsi="Arial" w:cs="Arial"/>
          <w:sz w:val="28"/>
          <w:lang w:eastAsia="ru-RU"/>
        </w:rPr>
        <w:t xml:space="preserve"> - показатель его умственного развития. Поэтому развитие речи является важным звеном в общей с</w:t>
      </w:r>
      <w:r>
        <w:rPr>
          <w:rFonts w:ascii="Arial" w:eastAsia="Times New Roman" w:hAnsi="Arial" w:cs="Arial"/>
          <w:sz w:val="28"/>
          <w:lang w:eastAsia="ru-RU"/>
        </w:rPr>
        <w:t xml:space="preserve">истеме развития </w:t>
      </w:r>
      <w:r w:rsidRPr="004C5396">
        <w:rPr>
          <w:rFonts w:ascii="Arial" w:eastAsia="Times New Roman" w:hAnsi="Arial" w:cs="Arial"/>
          <w:sz w:val="28"/>
          <w:lang w:eastAsia="ru-RU"/>
        </w:rPr>
        <w:t>детей, обеспечивающим успехи в учебн</w:t>
      </w:r>
      <w:r>
        <w:rPr>
          <w:rFonts w:ascii="Arial" w:eastAsia="Times New Roman" w:hAnsi="Arial" w:cs="Arial"/>
          <w:sz w:val="28"/>
          <w:lang w:eastAsia="ru-RU"/>
        </w:rPr>
        <w:t>ой деятельности.</w:t>
      </w:r>
      <w:r w:rsidRPr="004C5396">
        <w:rPr>
          <w:rFonts w:ascii="Arial" w:eastAsia="Times New Roman" w:hAnsi="Arial" w:cs="Arial"/>
          <w:sz w:val="28"/>
          <w:lang w:eastAsia="ru-RU"/>
        </w:rPr>
        <w:t xml:space="preserve"> </w:t>
      </w:r>
    </w:p>
    <w:p w:rsidR="003031A7" w:rsidRDefault="003031A7" w:rsidP="003031A7">
      <w:pPr>
        <w:ind w:firstLine="708"/>
        <w:rPr>
          <w:rFonts w:ascii="Arial" w:eastAsia="Times New Roman" w:hAnsi="Arial" w:cs="Arial"/>
          <w:sz w:val="28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>Количество детей с трудностями овладения письмом и чтением увеличивается год от года. К сожалению, эти трудности могут сохраняться и во взрослой жизни.</w:t>
      </w:r>
    </w:p>
    <w:p w:rsidR="003031A7" w:rsidRPr="004C5396" w:rsidRDefault="003031A7" w:rsidP="003031A7">
      <w:pPr>
        <w:ind w:firstLine="708"/>
        <w:rPr>
          <w:rFonts w:ascii="Arial" w:hAnsi="Arial" w:cs="Arial"/>
          <w:sz w:val="28"/>
        </w:rPr>
      </w:pPr>
      <w:r>
        <w:rPr>
          <w:rFonts w:ascii="Arial" w:eastAsia="Times New Roman" w:hAnsi="Arial" w:cs="Arial"/>
          <w:sz w:val="28"/>
          <w:lang w:eastAsia="ru-RU"/>
        </w:rPr>
        <w:t xml:space="preserve">В связи с вышесказанным по просьбам родителей в МОУ ДОД Быковский Центр Развития Творчества Детей и Юношества под руководством А.В.Мордвинцевой была открыта группа « Совёнок </w:t>
      </w:r>
      <w:proofErr w:type="gramStart"/>
      <w:r>
        <w:rPr>
          <w:rFonts w:ascii="Arial" w:eastAsia="Times New Roman" w:hAnsi="Arial" w:cs="Arial"/>
          <w:sz w:val="28"/>
          <w:lang w:eastAsia="ru-RU"/>
        </w:rPr>
        <w:t>–г</w:t>
      </w:r>
      <w:proofErr w:type="gramEnd"/>
      <w:r>
        <w:rPr>
          <w:rFonts w:ascii="Arial" w:eastAsia="Times New Roman" w:hAnsi="Arial" w:cs="Arial"/>
          <w:sz w:val="28"/>
          <w:lang w:eastAsia="ru-RU"/>
        </w:rPr>
        <w:t>рамотейка».</w:t>
      </w:r>
      <w:r w:rsidRPr="003031A7">
        <w:rPr>
          <w:rFonts w:ascii="Arial" w:eastAsia="Times New Roman" w:hAnsi="Arial" w:cs="Arial"/>
          <w:b/>
          <w:bCs/>
          <w:sz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8"/>
          <w:lang w:eastAsia="ru-RU"/>
        </w:rPr>
        <w:t>Ц</w:t>
      </w:r>
      <w:r w:rsidRPr="00304EE4">
        <w:rPr>
          <w:rFonts w:ascii="Arial" w:eastAsia="Times New Roman" w:hAnsi="Arial" w:cs="Arial"/>
          <w:b/>
          <w:bCs/>
          <w:sz w:val="28"/>
          <w:lang w:eastAsia="ru-RU"/>
        </w:rPr>
        <w:t>ель программы</w:t>
      </w:r>
      <w:r>
        <w:rPr>
          <w:rFonts w:ascii="Arial" w:eastAsia="Times New Roman" w:hAnsi="Arial" w:cs="Arial"/>
          <w:b/>
          <w:bCs/>
          <w:sz w:val="28"/>
          <w:lang w:eastAsia="ru-RU"/>
        </w:rPr>
        <w:t xml:space="preserve"> данного объединения </w:t>
      </w:r>
      <w:r w:rsidR="00922222">
        <w:rPr>
          <w:rFonts w:ascii="Arial" w:eastAsia="Times New Roman" w:hAnsi="Arial" w:cs="Arial"/>
          <w:b/>
          <w:bCs/>
          <w:sz w:val="28"/>
          <w:lang w:eastAsia="ru-RU"/>
        </w:rPr>
        <w:t>-</w:t>
      </w:r>
      <w:r w:rsidRPr="004C5396">
        <w:rPr>
          <w:rFonts w:ascii="Arial" w:eastAsia="Times New Roman" w:hAnsi="Arial" w:cs="Arial"/>
          <w:bCs/>
          <w:sz w:val="28"/>
          <w:lang w:eastAsia="ru-RU"/>
        </w:rPr>
        <w:t xml:space="preserve"> в игровой форме содействовать развитию речи детей, воспитывать познавательный интерес к родному языку, развитие высших психических функций как основы развития языка.</w:t>
      </w:r>
    </w:p>
    <w:p w:rsidR="003031A7" w:rsidRPr="004C5396" w:rsidRDefault="003031A7" w:rsidP="003031A7">
      <w:pPr>
        <w:spacing w:after="0" w:line="216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C5396">
        <w:rPr>
          <w:rFonts w:ascii="Arial" w:eastAsia="Times New Roman" w:hAnsi="Arial" w:cs="Arial"/>
          <w:bCs/>
          <w:sz w:val="28"/>
          <w:lang w:eastAsia="ru-RU"/>
        </w:rPr>
        <w:t>Задачи:</w:t>
      </w:r>
    </w:p>
    <w:p w:rsidR="003031A7" w:rsidRPr="004C5396" w:rsidRDefault="003031A7" w:rsidP="003031A7">
      <w:pPr>
        <w:pStyle w:val="a3"/>
        <w:numPr>
          <w:ilvl w:val="0"/>
          <w:numId w:val="3"/>
        </w:numPr>
        <w:spacing w:after="0" w:line="216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>формирование мотивации учения и интереса к самому процессу обучения.</w:t>
      </w:r>
    </w:p>
    <w:p w:rsidR="003031A7" w:rsidRPr="004C5396" w:rsidRDefault="00922222" w:rsidP="003031A7">
      <w:pPr>
        <w:pStyle w:val="a3"/>
        <w:numPr>
          <w:ilvl w:val="0"/>
          <w:numId w:val="3"/>
        </w:numPr>
        <w:spacing w:after="0" w:line="216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lastRenderedPageBreak/>
        <w:t>развитие метапредметных</w:t>
      </w:r>
      <w:r w:rsidR="003031A7" w:rsidRPr="004C5396">
        <w:rPr>
          <w:rFonts w:ascii="Arial" w:eastAsia="Times New Roman" w:hAnsi="Arial" w:cs="Arial"/>
          <w:sz w:val="28"/>
          <w:lang w:eastAsia="ru-RU"/>
        </w:rPr>
        <w:t xml:space="preserve"> умений: умения работать в коллективе, взаимодействовать, доводить начатое до конца; работать внимательно, сосредоточенно, планировать и контролировать свои действия;</w:t>
      </w:r>
    </w:p>
    <w:p w:rsidR="003031A7" w:rsidRPr="004C5396" w:rsidRDefault="003031A7" w:rsidP="003031A7">
      <w:pPr>
        <w:pStyle w:val="a3"/>
        <w:numPr>
          <w:ilvl w:val="0"/>
          <w:numId w:val="3"/>
        </w:numPr>
        <w:spacing w:after="0" w:line="216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>формирование и развитие фонематических процессов;</w:t>
      </w:r>
    </w:p>
    <w:p w:rsidR="003031A7" w:rsidRPr="004C5396" w:rsidRDefault="003031A7" w:rsidP="003031A7">
      <w:pPr>
        <w:pStyle w:val="a3"/>
        <w:numPr>
          <w:ilvl w:val="0"/>
          <w:numId w:val="3"/>
        </w:numPr>
        <w:spacing w:after="0" w:line="216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>уточнение и расширение лексического запаса;</w:t>
      </w:r>
    </w:p>
    <w:p w:rsidR="003031A7" w:rsidRPr="004C5396" w:rsidRDefault="003031A7" w:rsidP="003031A7">
      <w:pPr>
        <w:pStyle w:val="a3"/>
        <w:numPr>
          <w:ilvl w:val="0"/>
          <w:numId w:val="3"/>
        </w:numPr>
        <w:spacing w:after="0" w:line="216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>формирование и развитие  грамматического строя речи;</w:t>
      </w:r>
    </w:p>
    <w:p w:rsidR="003031A7" w:rsidRPr="004C5396" w:rsidRDefault="003031A7" w:rsidP="003031A7">
      <w:pPr>
        <w:pStyle w:val="a3"/>
        <w:numPr>
          <w:ilvl w:val="0"/>
          <w:numId w:val="3"/>
        </w:numPr>
        <w:spacing w:after="0" w:line="216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>формирование полноценной связной устной и письменной  речи.</w:t>
      </w:r>
    </w:p>
    <w:p w:rsidR="003031A7" w:rsidRPr="004C5396" w:rsidRDefault="003031A7" w:rsidP="003031A7">
      <w:pPr>
        <w:pStyle w:val="a3"/>
        <w:spacing w:after="0" w:line="216" w:lineRule="atLeast"/>
        <w:ind w:left="1068"/>
        <w:jc w:val="both"/>
        <w:rPr>
          <w:rFonts w:ascii="Arial" w:eastAsia="Times New Roman" w:hAnsi="Arial" w:cs="Arial"/>
          <w:sz w:val="28"/>
          <w:lang w:eastAsia="ru-RU"/>
        </w:rPr>
      </w:pPr>
    </w:p>
    <w:p w:rsidR="003031A7" w:rsidRPr="004C5396" w:rsidRDefault="003031A7" w:rsidP="00496716">
      <w:pPr>
        <w:spacing w:after="0" w:line="216" w:lineRule="atLeast"/>
        <w:ind w:firstLine="708"/>
        <w:jc w:val="both"/>
        <w:rPr>
          <w:rFonts w:ascii="Arial" w:eastAsia="Times New Roman" w:hAnsi="Arial" w:cs="Arial"/>
          <w:sz w:val="28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 xml:space="preserve">Новизна </w:t>
      </w:r>
      <w:r>
        <w:rPr>
          <w:rFonts w:ascii="Arial" w:eastAsia="Times New Roman" w:hAnsi="Arial" w:cs="Arial"/>
          <w:sz w:val="28"/>
          <w:lang w:eastAsia="ru-RU"/>
        </w:rPr>
        <w:t xml:space="preserve">данной </w:t>
      </w:r>
      <w:r w:rsidRPr="004C5396">
        <w:rPr>
          <w:rFonts w:ascii="Arial" w:eastAsia="Times New Roman" w:hAnsi="Arial" w:cs="Arial"/>
          <w:sz w:val="28"/>
          <w:lang w:eastAsia="ru-RU"/>
        </w:rPr>
        <w:t>программы состоит в формировании ведущих компетенций личности ребёнка:</w:t>
      </w:r>
    </w:p>
    <w:p w:rsidR="003031A7" w:rsidRPr="004C5396" w:rsidRDefault="003031A7" w:rsidP="003031A7">
      <w:pPr>
        <w:pStyle w:val="a3"/>
        <w:numPr>
          <w:ilvl w:val="1"/>
          <w:numId w:val="1"/>
        </w:numPr>
        <w:spacing w:after="0" w:line="216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proofErr w:type="gramStart"/>
      <w:r w:rsidRPr="004C5396">
        <w:rPr>
          <w:rFonts w:ascii="Arial" w:eastAsia="Times New Roman" w:hAnsi="Arial" w:cs="Arial"/>
          <w:sz w:val="28"/>
          <w:lang w:eastAsia="ru-RU"/>
        </w:rPr>
        <w:t>коммуникативная</w:t>
      </w:r>
      <w:proofErr w:type="gramEnd"/>
      <w:r w:rsidRPr="004C5396">
        <w:rPr>
          <w:rFonts w:ascii="Arial" w:eastAsia="Times New Roman" w:hAnsi="Arial" w:cs="Arial"/>
          <w:sz w:val="28"/>
          <w:lang w:eastAsia="ru-RU"/>
        </w:rPr>
        <w:t xml:space="preserve"> - умение вступать в коммуникацию с целью быть        понятым;</w:t>
      </w:r>
    </w:p>
    <w:p w:rsidR="003031A7" w:rsidRPr="004C5396" w:rsidRDefault="003031A7" w:rsidP="003031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proofErr w:type="gramStart"/>
      <w:r w:rsidRPr="004C5396">
        <w:rPr>
          <w:rFonts w:ascii="Arial" w:eastAsia="Times New Roman" w:hAnsi="Arial" w:cs="Arial"/>
          <w:sz w:val="28"/>
          <w:lang w:eastAsia="ru-RU"/>
        </w:rPr>
        <w:t>информационная</w:t>
      </w:r>
      <w:proofErr w:type="gramEnd"/>
      <w:r w:rsidRPr="004C5396">
        <w:rPr>
          <w:rFonts w:ascii="Arial" w:eastAsia="Times New Roman" w:hAnsi="Arial" w:cs="Arial"/>
          <w:sz w:val="28"/>
          <w:lang w:eastAsia="ru-RU"/>
        </w:rPr>
        <w:t xml:space="preserve"> - умение работать со всеми видами информации;</w:t>
      </w:r>
    </w:p>
    <w:p w:rsidR="003031A7" w:rsidRPr="004C5396" w:rsidRDefault="003031A7" w:rsidP="003031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4C5396">
        <w:rPr>
          <w:rFonts w:ascii="Arial" w:eastAsia="Times New Roman" w:hAnsi="Arial" w:cs="Arial"/>
          <w:sz w:val="28"/>
          <w:lang w:eastAsia="ru-RU"/>
        </w:rPr>
        <w:t>автономизационная</w:t>
      </w:r>
      <w:proofErr w:type="spellEnd"/>
      <w:r w:rsidRPr="004C5396">
        <w:rPr>
          <w:rFonts w:ascii="Arial" w:eastAsia="Times New Roman" w:hAnsi="Arial" w:cs="Arial"/>
          <w:sz w:val="28"/>
          <w:lang w:eastAsia="ru-RU"/>
        </w:rPr>
        <w:t xml:space="preserve"> -  умения саморазвития;</w:t>
      </w:r>
    </w:p>
    <w:p w:rsidR="003031A7" w:rsidRPr="004C5396" w:rsidRDefault="003031A7" w:rsidP="003031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proofErr w:type="gramStart"/>
      <w:r w:rsidRPr="004C5396">
        <w:rPr>
          <w:rFonts w:ascii="Arial" w:eastAsia="Times New Roman" w:hAnsi="Arial" w:cs="Arial"/>
          <w:sz w:val="28"/>
          <w:lang w:eastAsia="ru-RU"/>
        </w:rPr>
        <w:t>социальная</w:t>
      </w:r>
      <w:proofErr w:type="gramEnd"/>
      <w:r w:rsidRPr="004C5396">
        <w:rPr>
          <w:rFonts w:ascii="Arial" w:eastAsia="Times New Roman" w:hAnsi="Arial" w:cs="Arial"/>
          <w:sz w:val="28"/>
          <w:lang w:eastAsia="ru-RU"/>
        </w:rPr>
        <w:t xml:space="preserve"> - умение жить и работать с другими людьми;</w:t>
      </w:r>
    </w:p>
    <w:p w:rsidR="003031A7" w:rsidRPr="004C5396" w:rsidRDefault="003031A7" w:rsidP="003031A7">
      <w:pPr>
        <w:spacing w:after="0" w:line="216" w:lineRule="atLeast"/>
        <w:ind w:firstLine="540"/>
        <w:jc w:val="both"/>
        <w:rPr>
          <w:rFonts w:ascii="Arial" w:eastAsia="Times New Roman" w:hAnsi="Arial" w:cs="Arial"/>
          <w:sz w:val="28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>Основной контингент детей – от 7 до 12 лет</w:t>
      </w:r>
    </w:p>
    <w:p w:rsidR="003031A7" w:rsidRPr="004C5396" w:rsidRDefault="003031A7" w:rsidP="003031A7">
      <w:pPr>
        <w:spacing w:after="0" w:line="216" w:lineRule="atLeast"/>
        <w:ind w:firstLine="540"/>
        <w:jc w:val="both"/>
        <w:rPr>
          <w:rFonts w:ascii="Arial" w:eastAsia="Times New Roman" w:hAnsi="Arial" w:cs="Arial"/>
          <w:sz w:val="28"/>
          <w:lang w:eastAsia="ru-RU"/>
        </w:rPr>
      </w:pPr>
    </w:p>
    <w:p w:rsidR="003031A7" w:rsidRPr="004C5396" w:rsidRDefault="003031A7" w:rsidP="003031A7">
      <w:pPr>
        <w:spacing w:after="0" w:line="216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3031A7" w:rsidRPr="004C5396" w:rsidRDefault="003031A7" w:rsidP="003031A7">
      <w:pPr>
        <w:spacing w:after="0" w:line="216" w:lineRule="atLeast"/>
        <w:jc w:val="both"/>
        <w:rPr>
          <w:rFonts w:ascii="Arial" w:eastAsia="Times New Roman" w:hAnsi="Arial" w:cs="Arial"/>
          <w:sz w:val="28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>     В разработанной  программе предусмотрена  работа по развитию речи, которая проводится в системе, охватывающей все ее стороны (словарь, грамматический строй, звуковую культуру речи, связную речь)</w:t>
      </w:r>
    </w:p>
    <w:p w:rsidR="003031A7" w:rsidRDefault="003031A7" w:rsidP="003031A7">
      <w:pPr>
        <w:spacing w:after="0" w:line="216" w:lineRule="atLeast"/>
        <w:rPr>
          <w:rFonts w:ascii="Arial" w:eastAsia="Times New Roman" w:hAnsi="Arial" w:cs="Arial"/>
          <w:sz w:val="28"/>
          <w:lang w:eastAsia="ru-RU"/>
        </w:rPr>
      </w:pPr>
    </w:p>
    <w:p w:rsidR="003031A7" w:rsidRDefault="003031A7" w:rsidP="003031A7">
      <w:pPr>
        <w:spacing w:after="0" w:line="216" w:lineRule="atLeast"/>
        <w:rPr>
          <w:rFonts w:ascii="Arial" w:eastAsia="Times New Roman" w:hAnsi="Arial" w:cs="Arial"/>
          <w:bCs/>
          <w:sz w:val="28"/>
          <w:lang w:eastAsia="ru-RU"/>
        </w:rPr>
      </w:pPr>
      <w:r w:rsidRPr="004C5396">
        <w:rPr>
          <w:rFonts w:ascii="Arial" w:eastAsia="Times New Roman" w:hAnsi="Arial" w:cs="Arial"/>
          <w:bCs/>
          <w:sz w:val="28"/>
          <w:lang w:eastAsia="ru-RU"/>
        </w:rPr>
        <w:t>Научно-практическая основа</w:t>
      </w:r>
    </w:p>
    <w:p w:rsidR="003031A7" w:rsidRDefault="003031A7" w:rsidP="003031A7">
      <w:pPr>
        <w:spacing w:after="0" w:line="216" w:lineRule="atLeast"/>
        <w:jc w:val="center"/>
        <w:rPr>
          <w:rFonts w:ascii="Arial" w:eastAsia="Times New Roman" w:hAnsi="Arial" w:cs="Arial"/>
          <w:bCs/>
          <w:sz w:val="28"/>
          <w:lang w:eastAsia="ru-RU"/>
        </w:rPr>
      </w:pPr>
    </w:p>
    <w:p w:rsidR="003031A7" w:rsidRPr="003031A7" w:rsidRDefault="00496716" w:rsidP="003031A7">
      <w:pPr>
        <w:spacing w:after="0" w:line="216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lang w:eastAsia="ru-RU"/>
        </w:rPr>
        <w:t>Во</w:t>
      </w:r>
      <w:r w:rsidR="003031A7">
        <w:rPr>
          <w:rFonts w:ascii="Arial" w:eastAsia="Times New Roman" w:hAnsi="Arial" w:cs="Arial"/>
          <w:sz w:val="28"/>
          <w:lang w:eastAsia="ru-RU"/>
        </w:rPr>
        <w:t>–первых</w:t>
      </w:r>
      <w:proofErr w:type="gramEnd"/>
      <w:r w:rsidR="003031A7">
        <w:rPr>
          <w:rFonts w:ascii="Arial" w:eastAsia="Times New Roman" w:hAnsi="Arial" w:cs="Arial"/>
          <w:sz w:val="28"/>
          <w:lang w:eastAsia="ru-RU"/>
        </w:rPr>
        <w:t>, п</w:t>
      </w:r>
      <w:r w:rsidR="003031A7" w:rsidRPr="003031A7">
        <w:rPr>
          <w:rFonts w:ascii="Arial" w:eastAsia="Times New Roman" w:hAnsi="Arial" w:cs="Arial"/>
          <w:sz w:val="28"/>
          <w:lang w:eastAsia="ru-RU"/>
        </w:rPr>
        <w:t>сихологами и педагогами доказано, что знания усваиваются лучше в ситуации дидактической игры. Самое главное - дидактическая задача в дидактической игре осуществляется через игровую задачу. Дидактическая задача скрыта от детей. Внимание ребенка обращено на выполнение игровых действий, а задача обучения им не осознается. Это и делает игру особой формой игрового обучения, когда дети чаще всего непреднамеренно усваивают знания, умения, навыки. Взаимоотношения между детьми и педагогом определяются не учебной ситуацией, а игрой. Дети и педагог - участники одной игры. Нарушается это условие - и педагог становится на путь прямого обучения. Цель дидактических игр и игровых приемов обучения - облегчить переход к учебным задачам, сделать его постепенным. Сказанное позволяет сформулировать основные функции дидактических игр в обучении:</w:t>
      </w:r>
    </w:p>
    <w:p w:rsidR="003031A7" w:rsidRPr="00DA75AA" w:rsidRDefault="003031A7" w:rsidP="003031A7">
      <w:pPr>
        <w:numPr>
          <w:ilvl w:val="0"/>
          <w:numId w:val="4"/>
        </w:numPr>
        <w:spacing w:after="0" w:line="216" w:lineRule="atLeast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>функция формирования устойчивого интереса к учению и снятия напряжения, связанного с процессом адаптации ребенка к школьному режиму;</w:t>
      </w:r>
    </w:p>
    <w:p w:rsidR="003031A7" w:rsidRPr="00DA75AA" w:rsidRDefault="003031A7" w:rsidP="003031A7">
      <w:pPr>
        <w:numPr>
          <w:ilvl w:val="0"/>
          <w:numId w:val="5"/>
        </w:numPr>
        <w:spacing w:after="0" w:line="216" w:lineRule="atLeast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lastRenderedPageBreak/>
        <w:t>функция формирования психических новообразований;</w:t>
      </w:r>
    </w:p>
    <w:p w:rsidR="003031A7" w:rsidRPr="00DA75AA" w:rsidRDefault="003031A7" w:rsidP="003031A7">
      <w:pPr>
        <w:numPr>
          <w:ilvl w:val="0"/>
          <w:numId w:val="5"/>
        </w:numPr>
        <w:spacing w:after="0" w:line="216" w:lineRule="atLeast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>функция формирования собственно учебной деятельности;</w:t>
      </w:r>
    </w:p>
    <w:p w:rsidR="003031A7" w:rsidRPr="00DA75AA" w:rsidRDefault="003031A7" w:rsidP="003031A7">
      <w:pPr>
        <w:numPr>
          <w:ilvl w:val="0"/>
          <w:numId w:val="5"/>
        </w:numPr>
        <w:spacing w:after="0" w:line="216" w:lineRule="atLeast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 xml:space="preserve">функция формирования </w:t>
      </w:r>
      <w:proofErr w:type="spellStart"/>
      <w:r w:rsidRPr="004C5396">
        <w:rPr>
          <w:rFonts w:ascii="Arial" w:eastAsia="Times New Roman" w:hAnsi="Arial" w:cs="Arial"/>
          <w:sz w:val="28"/>
          <w:lang w:eastAsia="ru-RU"/>
        </w:rPr>
        <w:t>общеучебных</w:t>
      </w:r>
      <w:proofErr w:type="spellEnd"/>
      <w:r w:rsidRPr="004C5396">
        <w:rPr>
          <w:rFonts w:ascii="Arial" w:eastAsia="Times New Roman" w:hAnsi="Arial" w:cs="Arial"/>
          <w:sz w:val="28"/>
          <w:lang w:eastAsia="ru-RU"/>
        </w:rPr>
        <w:t xml:space="preserve"> умений, навыков учебной и самостоятельной работы;</w:t>
      </w:r>
    </w:p>
    <w:p w:rsidR="003031A7" w:rsidRPr="00DA75AA" w:rsidRDefault="003031A7" w:rsidP="003031A7">
      <w:pPr>
        <w:numPr>
          <w:ilvl w:val="0"/>
          <w:numId w:val="6"/>
        </w:numPr>
        <w:spacing w:after="0" w:line="216" w:lineRule="atLeast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>функция формирования навыков самоконтроля и самооценки;</w:t>
      </w:r>
    </w:p>
    <w:p w:rsidR="003031A7" w:rsidRPr="00DA75AA" w:rsidRDefault="003031A7" w:rsidP="003031A7">
      <w:pPr>
        <w:numPr>
          <w:ilvl w:val="0"/>
          <w:numId w:val="6"/>
        </w:numPr>
        <w:spacing w:after="0" w:line="216" w:lineRule="atLeast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>функция формирования адекватных взаимоотношений и освоения социальных ролей.</w:t>
      </w:r>
    </w:p>
    <w:p w:rsidR="003031A7" w:rsidRPr="00DA75AA" w:rsidRDefault="003031A7" w:rsidP="003031A7">
      <w:pPr>
        <w:spacing w:after="0" w:line="216" w:lineRule="atLeast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>Таким образом, </w:t>
      </w:r>
      <w:r w:rsidRPr="004C5396">
        <w:rPr>
          <w:rFonts w:ascii="Arial" w:eastAsia="Times New Roman" w:hAnsi="Arial" w:cs="Arial"/>
          <w:bCs/>
          <w:sz w:val="28"/>
          <w:lang w:eastAsia="ru-RU"/>
        </w:rPr>
        <w:t>дидактическая игра - это игра только для ребенка. Для взрослого она - способ обучения.</w:t>
      </w:r>
    </w:p>
    <w:p w:rsidR="003031A7" w:rsidRPr="00DA75AA" w:rsidRDefault="003031A7" w:rsidP="003031A7">
      <w:pPr>
        <w:spacing w:after="0" w:line="216" w:lineRule="atLeast"/>
        <w:ind w:firstLine="70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 xml:space="preserve">В дидактических играх происходит не только усвоение учебных знаний, умений и навыков, но и развиваются все психические процессы детей, их эмоционально-волевая сфера, способности и умения. Дидактическая игра помогает сделать учебный процесс увлекательным, создать радостное рабочее настроение. Умелое использование дидактической игры в учебном процессе облегчает его, так как игровая деятельность </w:t>
      </w:r>
      <w:proofErr w:type="gramStart"/>
      <w:r w:rsidRPr="004C5396">
        <w:rPr>
          <w:rFonts w:ascii="Arial" w:eastAsia="Times New Roman" w:hAnsi="Arial" w:cs="Arial"/>
          <w:sz w:val="28"/>
          <w:lang w:eastAsia="ru-RU"/>
        </w:rPr>
        <w:t>привычна ребенку</w:t>
      </w:r>
      <w:proofErr w:type="gramEnd"/>
      <w:r w:rsidRPr="004C5396">
        <w:rPr>
          <w:rFonts w:ascii="Arial" w:eastAsia="Times New Roman" w:hAnsi="Arial" w:cs="Arial"/>
          <w:sz w:val="28"/>
          <w:lang w:eastAsia="ru-RU"/>
        </w:rPr>
        <w:t>. Через игру быстрее познаются закономерности обучения. Положительные эмоции облегчают процесс познания.</w:t>
      </w:r>
    </w:p>
    <w:p w:rsidR="00496716" w:rsidRDefault="00496716" w:rsidP="00496716">
      <w:pPr>
        <w:rPr>
          <w:rFonts w:ascii="Arial" w:eastAsia="Times New Roman" w:hAnsi="Arial" w:cs="Arial"/>
          <w:sz w:val="28"/>
          <w:lang w:eastAsia="ru-RU"/>
        </w:rPr>
      </w:pPr>
    </w:p>
    <w:p w:rsidR="003031A7" w:rsidRPr="004C5396" w:rsidRDefault="003031A7" w:rsidP="00496716">
      <w:pPr>
        <w:ind w:firstLine="708"/>
        <w:rPr>
          <w:rFonts w:ascii="Arial" w:eastAsia="Times New Roman" w:hAnsi="Arial" w:cs="Arial"/>
          <w:sz w:val="28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Во-вторых, п</w:t>
      </w:r>
      <w:r w:rsidRPr="004C5396">
        <w:rPr>
          <w:rFonts w:ascii="Arial" w:eastAsia="Times New Roman" w:hAnsi="Arial" w:cs="Arial"/>
          <w:sz w:val="28"/>
          <w:lang w:eastAsia="ru-RU"/>
        </w:rPr>
        <w:t>роблемы в овладении языком существуют не в отдельности, а образуют целый комплекс. Грамотность складывается  из трёх основных блоков:</w:t>
      </w:r>
    </w:p>
    <w:p w:rsidR="003031A7" w:rsidRPr="004C5396" w:rsidRDefault="003031A7" w:rsidP="003031A7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8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>Нейропсихологический, включающий в себя функциональную готовность ребёнка к письму, то есть достаточное развитие психических функций, необходимых для осуществления деятельности письма;</w:t>
      </w:r>
    </w:p>
    <w:p w:rsidR="003031A7" w:rsidRPr="004C5396" w:rsidRDefault="003031A7" w:rsidP="003031A7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8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 xml:space="preserve">Социально </w:t>
      </w:r>
      <w:proofErr w:type="gramStart"/>
      <w:r w:rsidRPr="004C5396">
        <w:rPr>
          <w:rFonts w:ascii="Arial" w:eastAsia="Times New Roman" w:hAnsi="Arial" w:cs="Arial"/>
          <w:sz w:val="28"/>
          <w:lang w:eastAsia="ru-RU"/>
        </w:rPr>
        <w:t>–п</w:t>
      </w:r>
      <w:proofErr w:type="gramEnd"/>
      <w:r w:rsidRPr="004C5396">
        <w:rPr>
          <w:rFonts w:ascii="Arial" w:eastAsia="Times New Roman" w:hAnsi="Arial" w:cs="Arial"/>
          <w:sz w:val="28"/>
          <w:lang w:eastAsia="ru-RU"/>
        </w:rPr>
        <w:t xml:space="preserve">едагогический. Важно учитывать характер общения ребёнка </w:t>
      </w:r>
      <w:proofErr w:type="gramStart"/>
      <w:r w:rsidRPr="004C5396">
        <w:rPr>
          <w:rFonts w:ascii="Arial" w:eastAsia="Times New Roman" w:hAnsi="Arial" w:cs="Arial"/>
          <w:sz w:val="28"/>
          <w:lang w:eastAsia="ru-RU"/>
        </w:rPr>
        <w:t>со</w:t>
      </w:r>
      <w:proofErr w:type="gramEnd"/>
      <w:r w:rsidRPr="004C5396">
        <w:rPr>
          <w:rFonts w:ascii="Arial" w:eastAsia="Times New Roman" w:hAnsi="Arial" w:cs="Arial"/>
          <w:sz w:val="28"/>
          <w:lang w:eastAsia="ru-RU"/>
        </w:rPr>
        <w:t xml:space="preserve"> взрослым, его игровое развитие в дошкольном возрасте, отношение в семье к чтению;</w:t>
      </w:r>
    </w:p>
    <w:p w:rsidR="003031A7" w:rsidRPr="004C5396" w:rsidRDefault="003031A7" w:rsidP="003031A7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8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 xml:space="preserve"> Психологический, который предполагает определённый уровень мотивации ребёнка к занятиям письму, чтению и обучению вообще.</w:t>
      </w:r>
    </w:p>
    <w:p w:rsidR="003031A7" w:rsidRPr="004C5396" w:rsidRDefault="003031A7" w:rsidP="003031A7">
      <w:pPr>
        <w:pStyle w:val="a3"/>
        <w:ind w:left="1068"/>
        <w:rPr>
          <w:rFonts w:ascii="Arial" w:eastAsia="Times New Roman" w:hAnsi="Arial" w:cs="Arial"/>
          <w:sz w:val="28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 xml:space="preserve">А.Р. </w:t>
      </w:r>
      <w:proofErr w:type="spellStart"/>
      <w:r w:rsidRPr="004C5396">
        <w:rPr>
          <w:rFonts w:ascii="Arial" w:eastAsia="Times New Roman" w:hAnsi="Arial" w:cs="Arial"/>
          <w:sz w:val="28"/>
          <w:lang w:eastAsia="ru-RU"/>
        </w:rPr>
        <w:t>Лурия</w:t>
      </w:r>
      <w:proofErr w:type="spellEnd"/>
      <w:r w:rsidRPr="004C5396">
        <w:rPr>
          <w:rFonts w:ascii="Arial" w:eastAsia="Times New Roman" w:hAnsi="Arial" w:cs="Arial"/>
          <w:sz w:val="28"/>
          <w:lang w:eastAsia="ru-RU"/>
        </w:rPr>
        <w:t xml:space="preserve"> считал, что « акт письма не является </w:t>
      </w:r>
      <w:proofErr w:type="gramStart"/>
      <w:r w:rsidRPr="004C5396">
        <w:rPr>
          <w:rFonts w:ascii="Arial" w:eastAsia="Times New Roman" w:hAnsi="Arial" w:cs="Arial"/>
          <w:sz w:val="28"/>
          <w:lang w:eastAsia="ru-RU"/>
        </w:rPr>
        <w:t>результатом</w:t>
      </w:r>
      <w:proofErr w:type="gramEnd"/>
      <w:r w:rsidRPr="004C5396">
        <w:rPr>
          <w:rFonts w:ascii="Arial" w:eastAsia="Times New Roman" w:hAnsi="Arial" w:cs="Arial"/>
          <w:sz w:val="28"/>
          <w:lang w:eastAsia="ru-RU"/>
        </w:rPr>
        <w:t xml:space="preserve"> деятельности </w:t>
      </w:r>
      <w:proofErr w:type="gramStart"/>
      <w:r w:rsidRPr="004C5396">
        <w:rPr>
          <w:rFonts w:ascii="Arial" w:eastAsia="Times New Roman" w:hAnsi="Arial" w:cs="Arial"/>
          <w:sz w:val="28"/>
          <w:lang w:eastAsia="ru-RU"/>
        </w:rPr>
        <w:t>какого</w:t>
      </w:r>
      <w:proofErr w:type="gramEnd"/>
      <w:r w:rsidRPr="004C5396">
        <w:rPr>
          <w:rFonts w:ascii="Arial" w:eastAsia="Times New Roman" w:hAnsi="Arial" w:cs="Arial"/>
          <w:sz w:val="28"/>
          <w:lang w:eastAsia="ru-RU"/>
        </w:rPr>
        <w:t xml:space="preserve"> – либо одного </w:t>
      </w:r>
    </w:p>
    <w:p w:rsidR="003031A7" w:rsidRPr="004C5396" w:rsidRDefault="003031A7" w:rsidP="003031A7">
      <w:pPr>
        <w:pStyle w:val="a3"/>
        <w:ind w:left="1068"/>
        <w:rPr>
          <w:rFonts w:ascii="Arial" w:eastAsia="Times New Roman" w:hAnsi="Arial" w:cs="Arial"/>
          <w:sz w:val="28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 xml:space="preserve">« центра»; в его осуществлении принимает участие целая система взаимосвязанных, но высокодифференцированных зон коры головного мозга» </w:t>
      </w:r>
      <w:proofErr w:type="gramStart"/>
      <w:r w:rsidRPr="004C5396">
        <w:rPr>
          <w:rFonts w:ascii="Arial" w:eastAsia="Times New Roman" w:hAnsi="Arial" w:cs="Arial"/>
          <w:sz w:val="28"/>
          <w:lang w:eastAsia="ru-RU"/>
        </w:rPr>
        <w:t xml:space="preserve">( </w:t>
      </w:r>
      <w:proofErr w:type="gramEnd"/>
      <w:r w:rsidRPr="004C5396">
        <w:rPr>
          <w:rFonts w:ascii="Arial" w:eastAsia="Times New Roman" w:hAnsi="Arial" w:cs="Arial"/>
          <w:sz w:val="28"/>
          <w:lang w:eastAsia="ru-RU"/>
        </w:rPr>
        <w:t>А.Р.Лурия,1969)</w:t>
      </w:r>
    </w:p>
    <w:p w:rsidR="003031A7" w:rsidRPr="004C5396" w:rsidRDefault="003031A7" w:rsidP="003031A7">
      <w:pPr>
        <w:pStyle w:val="a3"/>
        <w:ind w:left="1068"/>
        <w:rPr>
          <w:rFonts w:ascii="Arial" w:eastAsia="Times New Roman" w:hAnsi="Arial" w:cs="Arial"/>
          <w:sz w:val="28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 xml:space="preserve">Все отделы мозга </w:t>
      </w:r>
      <w:proofErr w:type="spellStart"/>
      <w:r w:rsidRPr="004C5396">
        <w:rPr>
          <w:rFonts w:ascii="Arial" w:eastAsia="Times New Roman" w:hAnsi="Arial" w:cs="Arial"/>
          <w:sz w:val="28"/>
          <w:lang w:eastAsia="ru-RU"/>
        </w:rPr>
        <w:t>А.Р.Лурия</w:t>
      </w:r>
      <w:proofErr w:type="spellEnd"/>
      <w:r w:rsidRPr="004C5396">
        <w:rPr>
          <w:rFonts w:ascii="Arial" w:eastAsia="Times New Roman" w:hAnsi="Arial" w:cs="Arial"/>
          <w:sz w:val="28"/>
          <w:lang w:eastAsia="ru-RU"/>
        </w:rPr>
        <w:t xml:space="preserve"> разделил на три блока:</w:t>
      </w:r>
    </w:p>
    <w:tbl>
      <w:tblPr>
        <w:tblStyle w:val="a4"/>
        <w:tblW w:w="10314" w:type="dxa"/>
        <w:tblInd w:w="-743" w:type="dxa"/>
        <w:tblLook w:val="05A0"/>
      </w:tblPr>
      <w:tblGrid>
        <w:gridCol w:w="1432"/>
        <w:gridCol w:w="2892"/>
        <w:gridCol w:w="3311"/>
        <w:gridCol w:w="2679"/>
      </w:tblGrid>
      <w:tr w:rsidR="003031A7" w:rsidRPr="004C5396" w:rsidTr="006B48AC">
        <w:tc>
          <w:tcPr>
            <w:tcW w:w="1432" w:type="dxa"/>
          </w:tcPr>
          <w:p w:rsidR="003031A7" w:rsidRPr="004C5396" w:rsidRDefault="003031A7" w:rsidP="006B48AC">
            <w:pPr>
              <w:pStyle w:val="a3"/>
              <w:ind w:left="0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блок</w:t>
            </w:r>
          </w:p>
        </w:tc>
        <w:tc>
          <w:tcPr>
            <w:tcW w:w="2892" w:type="dxa"/>
          </w:tcPr>
          <w:p w:rsidR="003031A7" w:rsidRPr="004C5396" w:rsidRDefault="003031A7" w:rsidP="006B48AC">
            <w:pPr>
              <w:pStyle w:val="a3"/>
              <w:ind w:left="0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>название</w:t>
            </w:r>
          </w:p>
        </w:tc>
        <w:tc>
          <w:tcPr>
            <w:tcW w:w="3311" w:type="dxa"/>
          </w:tcPr>
          <w:p w:rsidR="003031A7" w:rsidRPr="004C5396" w:rsidRDefault="003031A7" w:rsidP="006B48AC">
            <w:pPr>
              <w:pStyle w:val="a3"/>
              <w:ind w:left="0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>симптомы нарушений</w:t>
            </w:r>
          </w:p>
        </w:tc>
        <w:tc>
          <w:tcPr>
            <w:tcW w:w="2679" w:type="dxa"/>
          </w:tcPr>
          <w:p w:rsidR="003031A7" w:rsidRPr="004C5396" w:rsidRDefault="003031A7" w:rsidP="006B48AC">
            <w:pPr>
              <w:pStyle w:val="a3"/>
              <w:ind w:left="0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>коррекция</w:t>
            </w:r>
          </w:p>
        </w:tc>
      </w:tr>
      <w:tr w:rsidR="003031A7" w:rsidRPr="004C5396" w:rsidTr="006B48AC">
        <w:tc>
          <w:tcPr>
            <w:tcW w:w="1432" w:type="dxa"/>
          </w:tcPr>
          <w:p w:rsidR="003031A7" w:rsidRPr="004C5396" w:rsidRDefault="003031A7" w:rsidP="006B48AC">
            <w:pPr>
              <w:pStyle w:val="a3"/>
              <w:ind w:left="0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>первый</w:t>
            </w:r>
          </w:p>
        </w:tc>
        <w:tc>
          <w:tcPr>
            <w:tcW w:w="2892" w:type="dxa"/>
          </w:tcPr>
          <w:p w:rsidR="003031A7" w:rsidRPr="004C5396" w:rsidRDefault="003031A7" w:rsidP="006B48AC">
            <w:pPr>
              <w:pStyle w:val="a3"/>
              <w:ind w:left="0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>Блок регуляции тонуса и бодрствования</w:t>
            </w:r>
          </w:p>
        </w:tc>
        <w:tc>
          <w:tcPr>
            <w:tcW w:w="3311" w:type="dxa"/>
          </w:tcPr>
          <w:p w:rsidR="003031A7" w:rsidRPr="004C5396" w:rsidRDefault="003031A7" w:rsidP="006B48AC">
            <w:pPr>
              <w:pStyle w:val="a3"/>
              <w:ind w:left="0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 xml:space="preserve">Ребёнок быстро утомляется, быстро перестаёт воспринимать информацию, вертятся. Роняют карандаши, строят </w:t>
            </w:r>
            <w:proofErr w:type="gramStart"/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>рожи</w:t>
            </w:r>
            <w:proofErr w:type="gramEnd"/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>, мешают другим.</w:t>
            </w:r>
          </w:p>
        </w:tc>
        <w:tc>
          <w:tcPr>
            <w:tcW w:w="2679" w:type="dxa"/>
          </w:tcPr>
          <w:p w:rsidR="003031A7" w:rsidRPr="004C5396" w:rsidRDefault="003031A7" w:rsidP="006B48AC">
            <w:pPr>
              <w:pStyle w:val="a3"/>
              <w:ind w:left="0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>Для повышения тонуса требуется обеспечить кислородом мозг, усилить кровоток - выполнять дыхательную гимнастику, специальный массаж. Организовать правильный режим питания.</w:t>
            </w:r>
          </w:p>
        </w:tc>
      </w:tr>
      <w:tr w:rsidR="003031A7" w:rsidRPr="004C5396" w:rsidTr="006B48AC">
        <w:tc>
          <w:tcPr>
            <w:tcW w:w="1432" w:type="dxa"/>
          </w:tcPr>
          <w:p w:rsidR="003031A7" w:rsidRPr="004C5396" w:rsidRDefault="003031A7" w:rsidP="006B48AC">
            <w:pPr>
              <w:pStyle w:val="a3"/>
              <w:ind w:left="0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>второй</w:t>
            </w:r>
          </w:p>
        </w:tc>
        <w:tc>
          <w:tcPr>
            <w:tcW w:w="2892" w:type="dxa"/>
          </w:tcPr>
          <w:p w:rsidR="003031A7" w:rsidRPr="004C5396" w:rsidRDefault="003031A7" w:rsidP="006B48AC">
            <w:pPr>
              <w:pStyle w:val="a3"/>
              <w:ind w:left="0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>Блок приёма, хранения и переработки информации</w:t>
            </w:r>
          </w:p>
        </w:tc>
        <w:tc>
          <w:tcPr>
            <w:tcW w:w="3311" w:type="dxa"/>
          </w:tcPr>
          <w:p w:rsidR="003031A7" w:rsidRPr="004C5396" w:rsidRDefault="003031A7" w:rsidP="006B48AC">
            <w:pPr>
              <w:pStyle w:val="a3"/>
              <w:ind w:left="0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 xml:space="preserve">Проблемы с памятью и трудностями пространственной ориентации </w:t>
            </w:r>
            <w:proofErr w:type="gramStart"/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>-з</w:t>
            </w:r>
            <w:proofErr w:type="gramEnd"/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>еркальное написание букв, замена букв, трудности удержания информации в кратковременной памяти.</w:t>
            </w:r>
          </w:p>
        </w:tc>
        <w:tc>
          <w:tcPr>
            <w:tcW w:w="2679" w:type="dxa"/>
          </w:tcPr>
          <w:p w:rsidR="003031A7" w:rsidRPr="004C5396" w:rsidRDefault="003031A7" w:rsidP="006B48AC">
            <w:pPr>
              <w:pStyle w:val="a3"/>
              <w:ind w:left="0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>Упражнения на развитие памяти, внимания</w:t>
            </w:r>
          </w:p>
        </w:tc>
      </w:tr>
      <w:tr w:rsidR="003031A7" w:rsidRPr="004C5396" w:rsidTr="006B48AC">
        <w:tc>
          <w:tcPr>
            <w:tcW w:w="1432" w:type="dxa"/>
          </w:tcPr>
          <w:p w:rsidR="003031A7" w:rsidRPr="004C5396" w:rsidRDefault="003031A7" w:rsidP="006B48AC">
            <w:pPr>
              <w:pStyle w:val="a3"/>
              <w:ind w:left="0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>третий</w:t>
            </w:r>
          </w:p>
        </w:tc>
        <w:tc>
          <w:tcPr>
            <w:tcW w:w="2892" w:type="dxa"/>
          </w:tcPr>
          <w:p w:rsidR="003031A7" w:rsidRPr="004C5396" w:rsidRDefault="003031A7" w:rsidP="006B48AC">
            <w:pPr>
              <w:pStyle w:val="a3"/>
              <w:ind w:left="0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>Блок программирования, регуляции и контроля</w:t>
            </w:r>
          </w:p>
        </w:tc>
        <w:tc>
          <w:tcPr>
            <w:tcW w:w="3311" w:type="dxa"/>
          </w:tcPr>
          <w:p w:rsidR="003031A7" w:rsidRPr="004C5396" w:rsidRDefault="003031A7" w:rsidP="006B48AC">
            <w:pPr>
              <w:pStyle w:val="a3"/>
              <w:ind w:left="0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>Ребёнок не соблюдает правила, не может себя контролировать, даже если хочет: правила знает, а пишет с «</w:t>
            </w:r>
            <w:proofErr w:type="spellStart"/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>дурацкими</w:t>
            </w:r>
            <w:proofErr w:type="spellEnd"/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>» ошибками. Может не соблюдать общие нормы поведения.</w:t>
            </w:r>
          </w:p>
        </w:tc>
        <w:tc>
          <w:tcPr>
            <w:tcW w:w="2679" w:type="dxa"/>
          </w:tcPr>
          <w:p w:rsidR="003031A7" w:rsidRPr="004C5396" w:rsidRDefault="003031A7" w:rsidP="006B48AC">
            <w:pPr>
              <w:pStyle w:val="a3"/>
              <w:ind w:left="0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4C5396">
              <w:rPr>
                <w:rFonts w:ascii="Arial" w:eastAsia="Times New Roman" w:hAnsi="Arial" w:cs="Arial"/>
                <w:sz w:val="28"/>
                <w:lang w:eastAsia="ru-RU"/>
              </w:rPr>
              <w:t>Упражнения на развитее произвольности.</w:t>
            </w:r>
          </w:p>
        </w:tc>
      </w:tr>
    </w:tbl>
    <w:p w:rsidR="003031A7" w:rsidRPr="004C5396" w:rsidRDefault="003031A7" w:rsidP="003031A7">
      <w:pPr>
        <w:rPr>
          <w:rFonts w:ascii="Arial" w:eastAsia="Times New Roman" w:hAnsi="Arial" w:cs="Arial"/>
          <w:sz w:val="28"/>
          <w:lang w:eastAsia="ru-RU"/>
        </w:rPr>
      </w:pPr>
    </w:p>
    <w:p w:rsidR="003031A7" w:rsidRPr="004C5396" w:rsidRDefault="003031A7" w:rsidP="003031A7">
      <w:pPr>
        <w:ind w:firstLine="708"/>
        <w:rPr>
          <w:rFonts w:ascii="Arial" w:eastAsia="Times New Roman" w:hAnsi="Arial" w:cs="Arial"/>
          <w:sz w:val="28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 xml:space="preserve">Структуры мозга, </w:t>
      </w:r>
      <w:proofErr w:type="gramStart"/>
      <w:r w:rsidRPr="004C5396">
        <w:rPr>
          <w:rFonts w:ascii="Arial" w:eastAsia="Times New Roman" w:hAnsi="Arial" w:cs="Arial"/>
          <w:sz w:val="28"/>
          <w:lang w:eastAsia="ru-RU"/>
        </w:rPr>
        <w:t>функциональная</w:t>
      </w:r>
      <w:proofErr w:type="gramEnd"/>
      <w:r w:rsidRPr="004C5396">
        <w:rPr>
          <w:rFonts w:ascii="Arial" w:eastAsia="Times New Roman" w:hAnsi="Arial" w:cs="Arial"/>
          <w:sz w:val="28"/>
          <w:lang w:eastAsia="ru-RU"/>
        </w:rPr>
        <w:t xml:space="preserve"> </w:t>
      </w:r>
      <w:proofErr w:type="spellStart"/>
      <w:r w:rsidRPr="004C5396">
        <w:rPr>
          <w:rFonts w:ascii="Arial" w:eastAsia="Times New Roman" w:hAnsi="Arial" w:cs="Arial"/>
          <w:sz w:val="28"/>
          <w:lang w:eastAsia="ru-RU"/>
        </w:rPr>
        <w:t>несформированность</w:t>
      </w:r>
      <w:proofErr w:type="spellEnd"/>
      <w:r w:rsidRPr="004C5396">
        <w:rPr>
          <w:rFonts w:ascii="Arial" w:eastAsia="Times New Roman" w:hAnsi="Arial" w:cs="Arial"/>
          <w:sz w:val="28"/>
          <w:lang w:eastAsia="ru-RU"/>
        </w:rPr>
        <w:t xml:space="preserve">  которых мешает усвоению школьных предметов, со временем созреют при благоприятных условиях, но к этому времени ребёнок может упустить уже очень многое из школьного материала, что может привести к развитию чувства неуверенности, страху, неврозу.</w:t>
      </w:r>
    </w:p>
    <w:p w:rsidR="003031A7" w:rsidRPr="004C5396" w:rsidRDefault="003031A7" w:rsidP="003031A7">
      <w:pPr>
        <w:ind w:firstLine="708"/>
        <w:rPr>
          <w:rFonts w:ascii="Arial" w:eastAsia="Times New Roman" w:hAnsi="Arial" w:cs="Arial"/>
          <w:sz w:val="28"/>
          <w:lang w:eastAsia="ru-RU"/>
        </w:rPr>
      </w:pPr>
      <w:r w:rsidRPr="004C5396">
        <w:rPr>
          <w:rFonts w:ascii="Arial" w:eastAsia="Times New Roman" w:hAnsi="Arial" w:cs="Arial"/>
          <w:sz w:val="28"/>
          <w:lang w:eastAsia="ru-RU"/>
        </w:rPr>
        <w:t>Итак</w:t>
      </w:r>
      <w:proofErr w:type="gramStart"/>
      <w:r w:rsidRPr="004C5396">
        <w:rPr>
          <w:rFonts w:ascii="Arial" w:eastAsia="Times New Roman" w:hAnsi="Arial" w:cs="Arial"/>
          <w:sz w:val="28"/>
          <w:lang w:eastAsia="ru-RU"/>
        </w:rPr>
        <w:t xml:space="preserve"> ,</w:t>
      </w:r>
      <w:proofErr w:type="gramEnd"/>
      <w:r w:rsidRPr="004C5396">
        <w:rPr>
          <w:rFonts w:ascii="Arial" w:eastAsia="Times New Roman" w:hAnsi="Arial" w:cs="Arial"/>
          <w:sz w:val="28"/>
          <w:lang w:eastAsia="ru-RU"/>
        </w:rPr>
        <w:t xml:space="preserve"> мы хотим направить наши занятия на работу не только по развитию речи, но и развитию памяти, внимания, произвольности; активацию мыслительной деятельности; мышечную релаксацию, что </w:t>
      </w:r>
      <w:r w:rsidRPr="004C5396">
        <w:rPr>
          <w:rFonts w:ascii="Arial" w:eastAsia="Times New Roman" w:hAnsi="Arial" w:cs="Arial"/>
          <w:sz w:val="28"/>
          <w:lang w:eastAsia="ru-RU"/>
        </w:rPr>
        <w:lastRenderedPageBreak/>
        <w:t>создаст благоприятные условия для развития необходимых структур мозга.</w:t>
      </w:r>
    </w:p>
    <w:p w:rsidR="003031A7" w:rsidRDefault="003031A7" w:rsidP="003031A7">
      <w:pPr>
        <w:ind w:firstLine="708"/>
        <w:rPr>
          <w:rFonts w:ascii="Arial" w:hAnsi="Arial" w:cs="Arial"/>
          <w:sz w:val="28"/>
        </w:rPr>
      </w:pPr>
      <w:r w:rsidRPr="004C5396">
        <w:rPr>
          <w:rFonts w:ascii="Arial" w:hAnsi="Arial" w:cs="Arial"/>
          <w:sz w:val="28"/>
        </w:rPr>
        <w:t>Данные занятия будут полезны и детям без речевых недостатков, так как высокий уровень речевого развития способствует формированию мышления, памяти, внимания, регуляции поведения. А умение красиво говорить, точно и правильно излагать свои мысли – необходимое условие эффективного обучения в школе и успехов в будущей карьере и взрослой жизни.</w:t>
      </w:r>
    </w:p>
    <w:p w:rsidR="00496716" w:rsidRDefault="00496716" w:rsidP="00496716">
      <w:pPr>
        <w:pStyle w:val="a5"/>
        <w:shd w:val="clear" w:color="auto" w:fill="FFFFFF"/>
        <w:spacing w:before="192" w:beforeAutospacing="0" w:after="0" w:afterAutospacing="0" w:line="384" w:lineRule="atLeast"/>
        <w:ind w:firstLine="708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Литература</w:t>
      </w:r>
    </w:p>
    <w:p w:rsidR="00496716" w:rsidRDefault="00496716" w:rsidP="00496716">
      <w:pPr>
        <w:pStyle w:val="a5"/>
        <w:shd w:val="clear" w:color="auto" w:fill="FFFFFF"/>
        <w:spacing w:before="192" w:beforeAutospacing="0" w:after="0" w:afterAutospacing="0" w:line="384" w:lineRule="atLeast"/>
        <w:ind w:firstLine="708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Глозман</w:t>
      </w:r>
      <w:proofErr w:type="spellEnd"/>
      <w:r>
        <w:rPr>
          <w:rFonts w:ascii="Arial" w:hAnsi="Arial" w:cs="Arial"/>
          <w:color w:val="000000"/>
        </w:rPr>
        <w:t xml:space="preserve"> Ж.М.,  </w:t>
      </w:r>
      <w:proofErr w:type="spellStart"/>
      <w:r>
        <w:rPr>
          <w:rFonts w:ascii="Arial" w:hAnsi="Arial" w:cs="Arial"/>
          <w:color w:val="000000"/>
        </w:rPr>
        <w:t>Курдюмова</w:t>
      </w:r>
      <w:proofErr w:type="spellEnd"/>
      <w:r>
        <w:rPr>
          <w:rFonts w:ascii="Arial" w:hAnsi="Arial" w:cs="Arial"/>
          <w:color w:val="000000"/>
        </w:rPr>
        <w:t xml:space="preserve"> С.В., </w:t>
      </w:r>
      <w:proofErr w:type="spellStart"/>
      <w:r>
        <w:rPr>
          <w:rFonts w:ascii="Arial" w:hAnsi="Arial" w:cs="Arial"/>
          <w:color w:val="000000"/>
        </w:rPr>
        <w:t>Сунцова</w:t>
      </w:r>
      <w:proofErr w:type="spellEnd"/>
      <w:r>
        <w:rPr>
          <w:rFonts w:ascii="Arial" w:hAnsi="Arial" w:cs="Arial"/>
          <w:color w:val="000000"/>
        </w:rPr>
        <w:t xml:space="preserve"> А.В. Развиваем мышление.</w:t>
      </w:r>
    </w:p>
    <w:p w:rsidR="00496716" w:rsidRDefault="00496716" w:rsidP="00496716">
      <w:pPr>
        <w:pStyle w:val="a5"/>
        <w:shd w:val="clear" w:color="auto" w:fill="FFFFFF"/>
        <w:spacing w:before="192" w:beforeAutospacing="0" w:after="0" w:afterAutospacing="0" w:line="384" w:lineRule="atLeast"/>
        <w:ind w:firstLine="708"/>
        <w:textAlignment w:val="baseline"/>
        <w:rPr>
          <w:rFonts w:ascii="Arial" w:hAnsi="Arial" w:cs="Arial"/>
          <w:color w:val="000000"/>
        </w:rPr>
      </w:pPr>
      <w:r w:rsidRPr="004967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-</w:t>
      </w:r>
      <w:proofErr w:type="spellStart"/>
      <w:r>
        <w:rPr>
          <w:rFonts w:ascii="Arial" w:hAnsi="Arial" w:cs="Arial"/>
          <w:color w:val="000000"/>
        </w:rPr>
        <w:t>М.:Эксмо</w:t>
      </w:r>
      <w:proofErr w:type="spellEnd"/>
      <w:r>
        <w:rPr>
          <w:rFonts w:ascii="Arial" w:hAnsi="Arial" w:cs="Arial"/>
          <w:color w:val="000000"/>
        </w:rPr>
        <w:t>, 2010</w:t>
      </w:r>
    </w:p>
    <w:p w:rsidR="00496716" w:rsidRDefault="00496716" w:rsidP="00496716">
      <w:pPr>
        <w:pStyle w:val="a5"/>
        <w:shd w:val="clear" w:color="auto" w:fill="FFFFFF"/>
        <w:spacing w:before="192" w:beforeAutospacing="0" w:after="0" w:afterAutospacing="0" w:line="384" w:lineRule="atLeast"/>
        <w:ind w:firstLine="708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Соболева А.Е., Емельянова Е.Н.Русский язык. Пишем грамотно. </w:t>
      </w:r>
    </w:p>
    <w:p w:rsidR="00496716" w:rsidRDefault="00496716" w:rsidP="00496716">
      <w:pPr>
        <w:pStyle w:val="a5"/>
        <w:shd w:val="clear" w:color="auto" w:fill="FFFFFF"/>
        <w:spacing w:before="192" w:beforeAutospacing="0" w:after="0" w:afterAutospacing="0" w:line="384" w:lineRule="atLeast"/>
        <w:ind w:firstLine="708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М.:Эксмо</w:t>
      </w:r>
      <w:proofErr w:type="spellEnd"/>
      <w:r>
        <w:rPr>
          <w:rFonts w:ascii="Arial" w:hAnsi="Arial" w:cs="Arial"/>
          <w:color w:val="000000"/>
        </w:rPr>
        <w:t>, 2009</w:t>
      </w:r>
    </w:p>
    <w:p w:rsidR="00496716" w:rsidRDefault="00496716" w:rsidP="00496716">
      <w:pPr>
        <w:pStyle w:val="a5"/>
        <w:shd w:val="clear" w:color="auto" w:fill="FFFFFF"/>
        <w:spacing w:before="192" w:beforeAutospacing="0" w:after="0" w:afterAutospacing="0" w:line="384" w:lineRule="atLeast"/>
        <w:ind w:firstLine="708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Сунцова</w:t>
      </w:r>
      <w:proofErr w:type="spellEnd"/>
      <w:r>
        <w:rPr>
          <w:rFonts w:ascii="Arial" w:hAnsi="Arial" w:cs="Arial"/>
          <w:color w:val="000000"/>
        </w:rPr>
        <w:t xml:space="preserve"> А.В., </w:t>
      </w:r>
      <w:proofErr w:type="spellStart"/>
      <w:r>
        <w:rPr>
          <w:rFonts w:ascii="Arial" w:hAnsi="Arial" w:cs="Arial"/>
          <w:color w:val="000000"/>
        </w:rPr>
        <w:t>Курдюмова</w:t>
      </w:r>
      <w:proofErr w:type="spellEnd"/>
      <w:r>
        <w:rPr>
          <w:rFonts w:ascii="Arial" w:hAnsi="Arial" w:cs="Arial"/>
          <w:color w:val="000000"/>
        </w:rPr>
        <w:t xml:space="preserve"> С.В. Развиваем память. </w:t>
      </w:r>
      <w:proofErr w:type="gramStart"/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М</w:t>
      </w:r>
      <w:proofErr w:type="gramEnd"/>
      <w:r>
        <w:rPr>
          <w:rFonts w:ascii="Arial" w:hAnsi="Arial" w:cs="Arial"/>
          <w:color w:val="000000"/>
        </w:rPr>
        <w:t>.:Эксмо</w:t>
      </w:r>
      <w:proofErr w:type="spellEnd"/>
      <w:r>
        <w:rPr>
          <w:rFonts w:ascii="Arial" w:hAnsi="Arial" w:cs="Arial"/>
          <w:color w:val="000000"/>
        </w:rPr>
        <w:t>, 2010</w:t>
      </w:r>
    </w:p>
    <w:p w:rsidR="00496716" w:rsidRDefault="00496716" w:rsidP="00496716">
      <w:pPr>
        <w:pStyle w:val="a5"/>
        <w:shd w:val="clear" w:color="auto" w:fill="FFFFFF"/>
        <w:spacing w:before="192" w:beforeAutospacing="0" w:after="0" w:afterAutospacing="0" w:line="384" w:lineRule="atLeast"/>
        <w:ind w:firstLine="708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.Федеральный государственный образовательный стандарт.</w:t>
      </w:r>
      <w:r>
        <w:rPr>
          <w:rFonts w:ascii="Arial" w:hAnsi="Arial" w:cs="Arial"/>
          <w:color w:val="000000"/>
          <w:lang w:val="en-US"/>
        </w:rPr>
        <w:t>URL</w:t>
      </w:r>
      <w:r>
        <w:rPr>
          <w:rFonts w:ascii="Arial" w:hAnsi="Arial" w:cs="Arial"/>
          <w:color w:val="000000"/>
        </w:rPr>
        <w:t>:</w:t>
      </w:r>
      <w:r w:rsidRPr="00FA7B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http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  <w:r w:rsidRPr="00FA7BE5">
        <w:rPr>
          <w:rFonts w:ascii="Arial" w:hAnsi="Arial" w:cs="Arial"/>
          <w:color w:val="000000"/>
        </w:rPr>
        <w:t>//</w:t>
      </w:r>
      <w:proofErr w:type="spellStart"/>
      <w:r>
        <w:rPr>
          <w:rFonts w:ascii="Arial" w:hAnsi="Arial" w:cs="Arial"/>
          <w:color w:val="000000"/>
          <w:lang w:val="en-US"/>
        </w:rPr>
        <w:t>standart</w:t>
      </w:r>
      <w:proofErr w:type="spellEnd"/>
      <w:r w:rsidRPr="00FA7BE5"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  <w:lang w:val="en-US"/>
        </w:rPr>
        <w:t>edu</w:t>
      </w:r>
      <w:proofErr w:type="spellEnd"/>
      <w:r w:rsidRPr="00FA7BE5"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  <w:lang w:val="en-US"/>
        </w:rPr>
        <w:t>ru</w:t>
      </w:r>
      <w:proofErr w:type="spellEnd"/>
      <w:r w:rsidRPr="00FA7BE5">
        <w:rPr>
          <w:rFonts w:ascii="Arial" w:hAnsi="Arial" w:cs="Arial"/>
          <w:color w:val="000000"/>
        </w:rPr>
        <w:t>/</w:t>
      </w:r>
    </w:p>
    <w:p w:rsidR="00496716" w:rsidRPr="00FA7BE5" w:rsidRDefault="00496716" w:rsidP="00496716">
      <w:pPr>
        <w:pStyle w:val="a5"/>
        <w:shd w:val="clear" w:color="auto" w:fill="FFFFFF"/>
        <w:spacing w:before="192" w:beforeAutospacing="0" w:after="0" w:afterAutospacing="0" w:line="384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Материалы интернет-сайтов.</w:t>
      </w:r>
    </w:p>
    <w:p w:rsidR="00496716" w:rsidRDefault="00496716" w:rsidP="003031A7">
      <w:pPr>
        <w:ind w:firstLine="708"/>
        <w:rPr>
          <w:rFonts w:ascii="Arial" w:hAnsi="Arial" w:cs="Arial"/>
          <w:sz w:val="28"/>
        </w:rPr>
      </w:pPr>
    </w:p>
    <w:p w:rsidR="00496716" w:rsidRPr="004C5396" w:rsidRDefault="00496716" w:rsidP="003031A7">
      <w:pPr>
        <w:ind w:firstLine="708"/>
        <w:rPr>
          <w:rFonts w:ascii="Arial" w:hAnsi="Arial" w:cs="Arial"/>
          <w:sz w:val="28"/>
        </w:rPr>
      </w:pPr>
    </w:p>
    <w:p w:rsidR="003031A7" w:rsidRDefault="003031A7" w:rsidP="003031A7">
      <w:pPr>
        <w:ind w:firstLine="708"/>
      </w:pPr>
    </w:p>
    <w:p w:rsidR="003031A7" w:rsidRPr="004C5396" w:rsidRDefault="003031A7" w:rsidP="003031A7">
      <w:pPr>
        <w:ind w:firstLine="708"/>
        <w:rPr>
          <w:rFonts w:ascii="Arial" w:eastAsia="Times New Roman" w:hAnsi="Arial" w:cs="Arial"/>
          <w:sz w:val="28"/>
          <w:lang w:eastAsia="ru-RU"/>
        </w:rPr>
      </w:pPr>
    </w:p>
    <w:p w:rsidR="00C8694C" w:rsidRDefault="00C8694C"/>
    <w:sectPr w:rsidR="00C8694C" w:rsidSect="00C8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002"/>
    <w:multiLevelType w:val="multilevel"/>
    <w:tmpl w:val="C07C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817CC"/>
    <w:multiLevelType w:val="multilevel"/>
    <w:tmpl w:val="352A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DE5727"/>
    <w:multiLevelType w:val="hybridMultilevel"/>
    <w:tmpl w:val="1C844032"/>
    <w:lvl w:ilvl="0" w:tplc="1BEEB8E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3232B1"/>
    <w:multiLevelType w:val="multilevel"/>
    <w:tmpl w:val="DEEC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C70038"/>
    <w:multiLevelType w:val="hybridMultilevel"/>
    <w:tmpl w:val="C596C5AC"/>
    <w:lvl w:ilvl="0" w:tplc="1466D25A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752A2"/>
    <w:multiLevelType w:val="hybridMultilevel"/>
    <w:tmpl w:val="C0E0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269D7"/>
    <w:multiLevelType w:val="hybridMultilevel"/>
    <w:tmpl w:val="AE126D20"/>
    <w:lvl w:ilvl="0" w:tplc="2BD843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A7"/>
    <w:rsid w:val="003031A7"/>
    <w:rsid w:val="00496716"/>
    <w:rsid w:val="004A13AB"/>
    <w:rsid w:val="00645D75"/>
    <w:rsid w:val="00922222"/>
    <w:rsid w:val="00C8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A7"/>
  </w:style>
  <w:style w:type="paragraph" w:styleId="1">
    <w:name w:val="heading 1"/>
    <w:basedOn w:val="a"/>
    <w:link w:val="10"/>
    <w:uiPriority w:val="9"/>
    <w:qFormat/>
    <w:rsid w:val="00645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A7"/>
    <w:pPr>
      <w:ind w:left="720"/>
      <w:contextualSpacing/>
    </w:pPr>
  </w:style>
  <w:style w:type="table" w:styleId="a4">
    <w:name w:val="Table Grid"/>
    <w:basedOn w:val="a1"/>
    <w:uiPriority w:val="59"/>
    <w:rsid w:val="0030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">
    <w:name w:val="ref"/>
    <w:basedOn w:val="a0"/>
    <w:rsid w:val="00496716"/>
  </w:style>
  <w:style w:type="paragraph" w:styleId="a5">
    <w:name w:val="Normal (Web)"/>
    <w:basedOn w:val="a"/>
    <w:uiPriority w:val="99"/>
    <w:unhideWhenUsed/>
    <w:rsid w:val="0049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2012-11-18T20:51:00Z</dcterms:created>
  <dcterms:modified xsi:type="dcterms:W3CDTF">2012-11-19T07:24:00Z</dcterms:modified>
</cp:coreProperties>
</file>