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A2" w:rsidRPr="00996C2B" w:rsidRDefault="007060A2" w:rsidP="00996C2B">
      <w:pPr>
        <w:spacing w:after="12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B30757">
        <w:rPr>
          <w:rFonts w:ascii="Times New Roman" w:hAnsi="Times New Roman" w:cs="Times New Roman"/>
          <w:sz w:val="40"/>
          <w:szCs w:val="40"/>
        </w:rPr>
        <w:t>Рабочая</w:t>
      </w:r>
      <w:r w:rsidRPr="00B30757">
        <w:rPr>
          <w:rFonts w:ascii="Times New Roman" w:hAnsi="Times New Roman" w:cs="Times New Roman"/>
          <w:spacing w:val="20"/>
          <w:sz w:val="40"/>
          <w:szCs w:val="40"/>
        </w:rPr>
        <w:t xml:space="preserve"> </w:t>
      </w:r>
      <w:r w:rsidRPr="00B30757">
        <w:rPr>
          <w:rFonts w:ascii="Times New Roman" w:hAnsi="Times New Roman" w:cs="Times New Roman"/>
          <w:sz w:val="40"/>
          <w:szCs w:val="40"/>
        </w:rPr>
        <w:t>п</w:t>
      </w:r>
      <w:r w:rsidR="00CE5A16">
        <w:rPr>
          <w:rFonts w:ascii="Times New Roman" w:hAnsi="Times New Roman" w:cs="Times New Roman"/>
          <w:sz w:val="40"/>
          <w:szCs w:val="40"/>
        </w:rPr>
        <w:t xml:space="preserve">рограмма </w:t>
      </w:r>
      <w:r w:rsidRPr="00B30757">
        <w:rPr>
          <w:rFonts w:ascii="Times New Roman" w:hAnsi="Times New Roman" w:cs="Times New Roman"/>
          <w:sz w:val="40"/>
          <w:szCs w:val="40"/>
        </w:rPr>
        <w:t xml:space="preserve"> «Хореография»</w:t>
      </w:r>
    </w:p>
    <w:p w:rsidR="007060A2" w:rsidRPr="007060A2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b/>
          <w:sz w:val="28"/>
          <w:szCs w:val="28"/>
        </w:rPr>
        <w:t>Продолжительность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— 4 года</w:t>
      </w:r>
      <w:r w:rsidR="00021A16">
        <w:rPr>
          <w:rFonts w:ascii="Times New Roman" w:hAnsi="Times New Roman" w:cs="Times New Roman"/>
          <w:sz w:val="28"/>
          <w:szCs w:val="28"/>
        </w:rPr>
        <w:t xml:space="preserve"> (272  часа</w:t>
      </w:r>
      <w:r w:rsidR="00783DD6">
        <w:rPr>
          <w:rFonts w:ascii="Times New Roman" w:hAnsi="Times New Roman" w:cs="Times New Roman"/>
          <w:sz w:val="28"/>
          <w:szCs w:val="28"/>
        </w:rPr>
        <w:t>)</w:t>
      </w:r>
    </w:p>
    <w:p w:rsidR="007060A2" w:rsidRPr="007060A2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7060A2">
        <w:rPr>
          <w:rFonts w:ascii="Times New Roman" w:hAnsi="Times New Roman" w:cs="Times New Roman"/>
          <w:sz w:val="28"/>
          <w:szCs w:val="28"/>
        </w:rPr>
        <w:t xml:space="preserve"> — учащиеся 1-4 классов</w:t>
      </w:r>
    </w:p>
    <w:p w:rsidR="007060A2" w:rsidRPr="007060A2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0A2" w:rsidRPr="00996C2B" w:rsidRDefault="00783DD6" w:rsidP="00B30757">
      <w:pPr>
        <w:pStyle w:val="a4"/>
        <w:numPr>
          <w:ilvl w:val="0"/>
          <w:numId w:val="10"/>
        </w:num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C2B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7060A2" w:rsidRPr="007060A2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A2">
        <w:rPr>
          <w:rFonts w:ascii="Times New Roman" w:hAnsi="Times New Roman" w:cs="Times New Roman"/>
          <w:sz w:val="28"/>
          <w:szCs w:val="28"/>
        </w:rPr>
        <w:t xml:space="preserve">Посредством знакомства школьников 1 — 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</w:t>
      </w:r>
      <w:proofErr w:type="gramStart"/>
      <w:r w:rsidRPr="007060A2">
        <w:rPr>
          <w:rFonts w:ascii="Times New Roman" w:hAnsi="Times New Roman" w:cs="Times New Roman"/>
          <w:sz w:val="28"/>
          <w:szCs w:val="28"/>
        </w:rPr>
        <w:t>осанку</w:t>
      </w:r>
      <w:proofErr w:type="gramEnd"/>
      <w:r w:rsidRPr="007060A2">
        <w:rPr>
          <w:rFonts w:ascii="Times New Roman" w:hAnsi="Times New Roman" w:cs="Times New Roman"/>
          <w:sz w:val="28"/>
          <w:szCs w:val="28"/>
        </w:rPr>
        <w:t xml:space="preserve"> развивают ловкость, пластику и координацию движения.</w:t>
      </w:r>
    </w:p>
    <w:p w:rsidR="007060A2" w:rsidRPr="007060A2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A2">
        <w:rPr>
          <w:rFonts w:ascii="Times New Roman" w:hAnsi="Times New Roman" w:cs="Times New Roman"/>
          <w:sz w:val="28"/>
          <w:szCs w:val="28"/>
        </w:rPr>
        <w:t xml:space="preserve">И если в системе дошкольного воспитания разработаны специальные программы музыкально — </w:t>
      </w:r>
      <w:proofErr w:type="gramStart"/>
      <w:r w:rsidRPr="007060A2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060A2">
        <w:rPr>
          <w:rFonts w:ascii="Times New Roman" w:hAnsi="Times New Roman" w:cs="Times New Roman"/>
          <w:sz w:val="28"/>
          <w:szCs w:val="28"/>
        </w:rPr>
        <w:t xml:space="preserve">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</w:t>
      </w:r>
      <w:r w:rsidR="00783DD6">
        <w:rPr>
          <w:rFonts w:ascii="Times New Roman" w:hAnsi="Times New Roman" w:cs="Times New Roman"/>
          <w:sz w:val="28"/>
          <w:szCs w:val="28"/>
        </w:rPr>
        <w:t>ельных программ по хореографии.</w:t>
      </w:r>
    </w:p>
    <w:p w:rsidR="007060A2" w:rsidRPr="007060A2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A2">
        <w:rPr>
          <w:rFonts w:ascii="Times New Roman" w:hAnsi="Times New Roman" w:cs="Times New Roman"/>
          <w:sz w:val="28"/>
          <w:szCs w:val="28"/>
        </w:rPr>
        <w:t>Исходя из этого,  и была составлена  данная программа по предмету хореография.</w:t>
      </w:r>
    </w:p>
    <w:p w:rsidR="00783DD6" w:rsidRPr="00B30757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 xml:space="preserve">  Данная программа предназначена для занятий в хореографическом кружке школьников, где занятия проводятся в течение 4 лет со школьниками, имеющими склонность к танцевальной деятельности. </w:t>
      </w:r>
    </w:p>
    <w:p w:rsidR="00783DD6" w:rsidRPr="00B30757" w:rsidRDefault="00783DD6" w:rsidP="00B30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B30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D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3DD6">
        <w:rPr>
          <w:rFonts w:ascii="Times New Roman" w:hAnsi="Times New Roman" w:cs="Times New Roman"/>
          <w:sz w:val="28"/>
          <w:szCs w:val="28"/>
        </w:rPr>
        <w:t>риобщение школьников к искусству хореографии, развитие их художественного вкуса, потребностей и интересов, имеющих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значимый характер.</w:t>
      </w:r>
    </w:p>
    <w:p w:rsidR="00783DD6" w:rsidRPr="00B30757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3DD6" w:rsidRDefault="00783DD6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>воспитание нр</w:t>
      </w:r>
      <w:r>
        <w:rPr>
          <w:rFonts w:ascii="Times New Roman" w:hAnsi="Times New Roman" w:cs="Times New Roman"/>
          <w:sz w:val="28"/>
          <w:szCs w:val="28"/>
        </w:rPr>
        <w:t>авственно – эстетических чувств.</w:t>
      </w:r>
      <w:r w:rsidRPr="0078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D6" w:rsidRDefault="00783DD6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>формирование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интереса и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3DD6" w:rsidRDefault="00783DD6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>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783DD6" w:rsidRDefault="00783DD6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детей с хореографическими терминами, основами классического и народного танца.</w:t>
      </w:r>
    </w:p>
    <w:p w:rsidR="00783DD6" w:rsidRDefault="00B30757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</w:t>
      </w:r>
      <w:r w:rsidRPr="00B30757">
        <w:rPr>
          <w:rFonts w:ascii="Times New Roman" w:hAnsi="Times New Roman" w:cs="Times New Roman"/>
          <w:sz w:val="28"/>
          <w:szCs w:val="28"/>
        </w:rPr>
        <w:t xml:space="preserve"> костно-мышечный аппарат воспитанников</w:t>
      </w:r>
    </w:p>
    <w:p w:rsidR="00B30757" w:rsidRPr="00783DD6" w:rsidRDefault="00B30757" w:rsidP="00B30757">
      <w:pPr>
        <w:pStyle w:val="a4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83DD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</w:t>
      </w:r>
      <w:proofErr w:type="spellStart"/>
      <w:r w:rsidRPr="00783DD6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783DD6">
        <w:rPr>
          <w:rFonts w:ascii="Times New Roman" w:hAnsi="Times New Roman" w:cs="Times New Roman"/>
          <w:sz w:val="28"/>
          <w:szCs w:val="28"/>
        </w:rPr>
        <w:t xml:space="preserve">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:rsidR="00783DD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A2">
        <w:rPr>
          <w:rFonts w:ascii="Times New Roman" w:hAnsi="Times New Roman" w:cs="Times New Roman"/>
          <w:sz w:val="28"/>
          <w:szCs w:val="28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:rsidR="00783DD6" w:rsidRPr="00783DD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>Программа дана по годам обучения. На каждом этапе обучения дается материал по основным пяти разделам:1) рит</w:t>
      </w:r>
      <w:r w:rsidR="00B0678B">
        <w:rPr>
          <w:rFonts w:ascii="Times New Roman" w:hAnsi="Times New Roman" w:cs="Times New Roman"/>
          <w:sz w:val="28"/>
          <w:szCs w:val="28"/>
        </w:rPr>
        <w:t xml:space="preserve">мика и музыкальная грамота, 2) </w:t>
      </w:r>
      <w:r w:rsidRPr="00783DD6">
        <w:rPr>
          <w:rFonts w:ascii="Times New Roman" w:hAnsi="Times New Roman" w:cs="Times New Roman"/>
          <w:sz w:val="28"/>
          <w:szCs w:val="28"/>
        </w:rPr>
        <w:t>азбука классического танца, 3) элементы народного танца. 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783DD6" w:rsidRPr="00783DD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 xml:space="preserve">  В первый раздел включаются коллективно-порядковые и </w:t>
      </w:r>
      <w:proofErr w:type="gramStart"/>
      <w:r w:rsidRPr="00783DD6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83DD6">
        <w:rPr>
          <w:rFonts w:ascii="Times New Roman" w:hAnsi="Times New Roman" w:cs="Times New Roman"/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</w:t>
      </w:r>
      <w:r w:rsidR="00B30757">
        <w:rPr>
          <w:rFonts w:ascii="Times New Roman" w:hAnsi="Times New Roman" w:cs="Times New Roman"/>
          <w:sz w:val="28"/>
          <w:szCs w:val="28"/>
        </w:rPr>
        <w:t>вальных движений.</w:t>
      </w:r>
    </w:p>
    <w:p w:rsidR="00783DD6" w:rsidRPr="00783DD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</w:t>
      </w:r>
      <w:r w:rsidR="00B30757">
        <w:rPr>
          <w:rFonts w:ascii="Times New Roman" w:hAnsi="Times New Roman" w:cs="Times New Roman"/>
          <w:sz w:val="28"/>
          <w:szCs w:val="28"/>
        </w:rPr>
        <w:t>ий.</w:t>
      </w:r>
    </w:p>
    <w:p w:rsidR="0076140F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 xml:space="preserve">  В третий </w:t>
      </w:r>
      <w:proofErr w:type="gramStart"/>
      <w:r w:rsidRPr="00783DD6">
        <w:rPr>
          <w:rFonts w:ascii="Times New Roman" w:hAnsi="Times New Roman" w:cs="Times New Roman"/>
          <w:sz w:val="28"/>
          <w:szCs w:val="28"/>
        </w:rPr>
        <w:t>раздел—элементы</w:t>
      </w:r>
      <w:proofErr w:type="gramEnd"/>
      <w:r w:rsidRPr="00783DD6">
        <w:rPr>
          <w:rFonts w:ascii="Times New Roman" w:hAnsi="Times New Roman" w:cs="Times New Roman"/>
          <w:sz w:val="28"/>
          <w:szCs w:val="28"/>
        </w:rPr>
        <w:t xml:space="preserve"> народного танца—включены танцы разного характера. </w:t>
      </w:r>
      <w:proofErr w:type="gramStart"/>
      <w:r w:rsidRPr="00783DD6">
        <w:rPr>
          <w:rFonts w:ascii="Times New Roman" w:hAnsi="Times New Roman" w:cs="Times New Roman"/>
          <w:sz w:val="28"/>
          <w:szCs w:val="28"/>
        </w:rPr>
        <w:t>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</w:t>
      </w:r>
      <w:proofErr w:type="gramEnd"/>
      <w:r w:rsidRPr="00783DD6">
        <w:rPr>
          <w:rFonts w:ascii="Times New Roman" w:hAnsi="Times New Roman" w:cs="Times New Roman"/>
          <w:sz w:val="28"/>
          <w:szCs w:val="28"/>
        </w:rPr>
        <w:t xml:space="preserve"> Использование различных танцев позволяет развивать координа</w:t>
      </w:r>
      <w:r w:rsidR="00B30757">
        <w:rPr>
          <w:rFonts w:ascii="Times New Roman" w:hAnsi="Times New Roman" w:cs="Times New Roman"/>
          <w:sz w:val="28"/>
          <w:szCs w:val="28"/>
        </w:rPr>
        <w:t>цию корпуса, рук, ног и головы.</w:t>
      </w:r>
    </w:p>
    <w:p w:rsidR="0076140F" w:rsidRPr="00B30757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7">
        <w:rPr>
          <w:rFonts w:ascii="Times New Roman" w:hAnsi="Times New Roman" w:cs="Times New Roman"/>
          <w:b/>
          <w:sz w:val="28"/>
          <w:szCs w:val="28"/>
        </w:rPr>
        <w:t>Сроки реализации.</w:t>
      </w:r>
    </w:p>
    <w:p w:rsidR="0076140F" w:rsidRDefault="0076140F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lastRenderedPageBreak/>
        <w:t xml:space="preserve">Срок обучения </w:t>
      </w:r>
      <w:r w:rsidR="00783DD6" w:rsidRPr="00783DD6">
        <w:rPr>
          <w:rFonts w:ascii="Times New Roman" w:hAnsi="Times New Roman" w:cs="Times New Roman"/>
          <w:sz w:val="28"/>
          <w:szCs w:val="28"/>
        </w:rPr>
        <w:t>хореографии составляет 4 года</w:t>
      </w:r>
      <w:r w:rsidRPr="00783DD6">
        <w:rPr>
          <w:rFonts w:ascii="Times New Roman" w:hAnsi="Times New Roman" w:cs="Times New Roman"/>
          <w:sz w:val="28"/>
          <w:szCs w:val="28"/>
        </w:rPr>
        <w:t>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783DD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40F">
        <w:rPr>
          <w:rFonts w:ascii="Times New Roman" w:hAnsi="Times New Roman" w:cs="Times New Roman"/>
          <w:sz w:val="28"/>
          <w:szCs w:val="28"/>
        </w:rPr>
        <w:t xml:space="preserve">По программе для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021A16">
        <w:rPr>
          <w:rFonts w:ascii="Times New Roman" w:hAnsi="Times New Roman" w:cs="Times New Roman"/>
          <w:sz w:val="28"/>
          <w:szCs w:val="28"/>
        </w:rPr>
        <w:t>ого года обучения предусмотрено  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21A16">
        <w:rPr>
          <w:rFonts w:ascii="Times New Roman" w:hAnsi="Times New Roman" w:cs="Times New Roman"/>
          <w:sz w:val="28"/>
          <w:szCs w:val="28"/>
        </w:rPr>
        <w:t xml:space="preserve">а </w:t>
      </w:r>
      <w:r w:rsidRPr="0076140F">
        <w:rPr>
          <w:rFonts w:ascii="Times New Roman" w:hAnsi="Times New Roman" w:cs="Times New Roman"/>
          <w:sz w:val="28"/>
          <w:szCs w:val="28"/>
        </w:rPr>
        <w:t xml:space="preserve"> в неделю. По</w:t>
      </w:r>
      <w:r w:rsidR="00021A16">
        <w:rPr>
          <w:rFonts w:ascii="Times New Roman" w:hAnsi="Times New Roman" w:cs="Times New Roman"/>
          <w:sz w:val="28"/>
          <w:szCs w:val="28"/>
        </w:rPr>
        <w:t xml:space="preserve"> расписанию занятия проводятся 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21A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45 минут.</w:t>
      </w:r>
    </w:p>
    <w:p w:rsidR="007060A2" w:rsidRPr="00B30757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060A2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757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7060A2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характер музыки;</w:t>
      </w:r>
    </w:p>
    <w:p w:rsidR="007060A2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виды темпа;</w:t>
      </w:r>
    </w:p>
    <w:p w:rsidR="007060A2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музыкальные размеры;</w:t>
      </w:r>
    </w:p>
    <w:p w:rsidR="007060A2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783DD6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правила построения в шеренгу, колонну, круг;</w:t>
      </w:r>
    </w:p>
    <w:p w:rsidR="007060A2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позиции ног и рук;</w:t>
      </w:r>
    </w:p>
    <w:p w:rsidR="007060A2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правила построения корпуса;</w:t>
      </w:r>
    </w:p>
    <w:p w:rsidR="007060A2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характерные особенности женской и мужской пляски;</w:t>
      </w:r>
    </w:p>
    <w:p w:rsidR="007060A2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:rsidR="007060A2" w:rsidRPr="00B30757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правил</w:t>
      </w:r>
      <w:r w:rsidR="00783DD6" w:rsidRPr="00B30757">
        <w:rPr>
          <w:rFonts w:ascii="Times New Roman" w:hAnsi="Times New Roman" w:cs="Times New Roman"/>
          <w:sz w:val="28"/>
          <w:szCs w:val="28"/>
        </w:rPr>
        <w:t>а исполнения дробей и вращений;</w:t>
      </w:r>
    </w:p>
    <w:p w:rsidR="007060A2" w:rsidRPr="00B30757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757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точно реагировать на изменения темпа;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уметь вовремя начать и закончить движения в соответствии с музыкой;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воспроизводить хлопками и притопами ритмические рисунки;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ориентироваться в танцевальном зале;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иметь навык вежливого обращения к партнёру по танцу;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lastRenderedPageBreak/>
        <w:t>выполнять танцевальные ходы и движения русского танца;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выполнять поклон в народном характере;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выполнять движения в «зеркальном отражении»;</w:t>
      </w:r>
    </w:p>
    <w:p w:rsidR="007060A2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:rsidR="007060A2" w:rsidRPr="00B30757" w:rsidRDefault="00783DD6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выполнить дроби в такт</w:t>
      </w:r>
      <w:r w:rsidR="007060A2" w:rsidRPr="00B30757">
        <w:rPr>
          <w:rFonts w:ascii="Times New Roman" w:hAnsi="Times New Roman" w:cs="Times New Roman"/>
          <w:sz w:val="28"/>
          <w:szCs w:val="28"/>
        </w:rPr>
        <w:t>, соединить их в простую комбинацию;</w:t>
      </w:r>
    </w:p>
    <w:p w:rsidR="00783DD6" w:rsidRPr="00B30757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исполнить вращение на месте, в продвижении на беге и прыжках (девочки);</w:t>
      </w:r>
    </w:p>
    <w:p w:rsidR="00783DD6" w:rsidRDefault="00783DD6" w:rsidP="00B30757">
      <w:pPr>
        <w:spacing w:after="0"/>
        <w:ind w:left="38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D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:rsidR="00783DD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тренировочное занятие;</w:t>
      </w:r>
    </w:p>
    <w:p w:rsidR="00783DD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 – творческое занятие;</w:t>
      </w:r>
    </w:p>
    <w:p w:rsidR="00783DD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занятие;</w:t>
      </w:r>
    </w:p>
    <w:p w:rsidR="00783DD6" w:rsidRPr="00B30757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по истории танца; </w:t>
      </w:r>
    </w:p>
    <w:p w:rsidR="00783DD6" w:rsidRDefault="00783DD6" w:rsidP="00B3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83DD6" w:rsidRDefault="00783DD6" w:rsidP="00B30757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757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B30757">
        <w:rPr>
          <w:rFonts w:ascii="Times New Roman" w:hAnsi="Times New Roman" w:cs="Times New Roman"/>
          <w:sz w:val="28"/>
          <w:szCs w:val="28"/>
        </w:rPr>
        <w:t xml:space="preserve"> (объяснение, замечание);</w:t>
      </w:r>
    </w:p>
    <w:p w:rsidR="00783DD6" w:rsidRDefault="00783DD6" w:rsidP="00B30757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наглядный (личный показ педагога</w:t>
      </w:r>
      <w:r w:rsidR="00B30757" w:rsidRPr="00B30757">
        <w:rPr>
          <w:rFonts w:ascii="Times New Roman" w:hAnsi="Times New Roman" w:cs="Times New Roman"/>
          <w:sz w:val="28"/>
          <w:szCs w:val="28"/>
        </w:rPr>
        <w:t>, видеоматериалы, просмотр выступлений детских танцевальных коллективов</w:t>
      </w:r>
      <w:r w:rsidRPr="00B30757">
        <w:rPr>
          <w:rFonts w:ascii="Times New Roman" w:hAnsi="Times New Roman" w:cs="Times New Roman"/>
          <w:sz w:val="28"/>
          <w:szCs w:val="28"/>
        </w:rPr>
        <w:t>);</w:t>
      </w:r>
    </w:p>
    <w:p w:rsidR="00783DD6" w:rsidRDefault="00783DD6" w:rsidP="00B30757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57">
        <w:rPr>
          <w:rFonts w:ascii="Times New Roman" w:hAnsi="Times New Roman" w:cs="Times New Roman"/>
          <w:sz w:val="28"/>
          <w:szCs w:val="28"/>
        </w:rPr>
        <w:t>практический (</w:t>
      </w:r>
      <w:r w:rsidR="00B30757" w:rsidRPr="00B30757">
        <w:rPr>
          <w:rFonts w:ascii="Times New Roman" w:hAnsi="Times New Roman" w:cs="Times New Roman"/>
          <w:sz w:val="28"/>
          <w:szCs w:val="28"/>
        </w:rPr>
        <w:t>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</w:t>
      </w:r>
      <w:r w:rsidRPr="00B30757">
        <w:rPr>
          <w:rFonts w:ascii="Times New Roman" w:hAnsi="Times New Roman" w:cs="Times New Roman"/>
          <w:sz w:val="28"/>
          <w:szCs w:val="28"/>
        </w:rPr>
        <w:t>).</w:t>
      </w:r>
    </w:p>
    <w:p w:rsidR="00B30757" w:rsidRPr="00B30757" w:rsidRDefault="00B30757" w:rsidP="00B30757">
      <w:pPr>
        <w:pStyle w:val="a4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40F" w:rsidRPr="00B30757" w:rsidRDefault="0076140F" w:rsidP="00B3075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57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="00B30757">
        <w:rPr>
          <w:rFonts w:ascii="Times New Roman" w:hAnsi="Times New Roman" w:cs="Times New Roman"/>
          <w:b/>
          <w:sz w:val="28"/>
          <w:szCs w:val="28"/>
        </w:rPr>
        <w:t>.</w:t>
      </w:r>
    </w:p>
    <w:p w:rsidR="0076140F" w:rsidRPr="00783DD6" w:rsidRDefault="0076140F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DD6">
        <w:rPr>
          <w:rFonts w:ascii="Times New Roman" w:hAnsi="Times New Roman" w:cs="Times New Roman"/>
          <w:sz w:val="28"/>
          <w:szCs w:val="28"/>
        </w:rPr>
        <w:t>Эффективности занятий оценивается педагогом в соответствии  с программой, исходя из того, освоил ли ученик за учебной год все то, что должен был освоить.</w:t>
      </w:r>
      <w:proofErr w:type="gramEnd"/>
      <w:r w:rsidRPr="00783DD6">
        <w:rPr>
          <w:rFonts w:ascii="Times New Roman" w:hAnsi="Times New Roman" w:cs="Times New Roman"/>
          <w:sz w:val="28"/>
          <w:szCs w:val="28"/>
        </w:rPr>
        <w:t xml:space="preserve">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996C2B" w:rsidRDefault="0076140F" w:rsidP="00021A1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D6">
        <w:rPr>
          <w:rFonts w:ascii="Times New Roman" w:hAnsi="Times New Roman" w:cs="Times New Roman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</w:t>
      </w:r>
      <w:r w:rsidR="00021A16">
        <w:rPr>
          <w:rFonts w:ascii="Times New Roman" w:hAnsi="Times New Roman" w:cs="Times New Roman"/>
          <w:sz w:val="28"/>
          <w:szCs w:val="28"/>
        </w:rPr>
        <w:t xml:space="preserve"> свою работу.</w:t>
      </w:r>
    </w:p>
    <w:p w:rsidR="0076140F" w:rsidRPr="00996C2B" w:rsidRDefault="007060A2" w:rsidP="00B30757">
      <w:pPr>
        <w:spacing w:after="12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C2B">
        <w:rPr>
          <w:rFonts w:ascii="Times New Roman" w:hAnsi="Times New Roman" w:cs="Times New Roman"/>
          <w:b/>
          <w:sz w:val="36"/>
          <w:szCs w:val="36"/>
        </w:rPr>
        <w:lastRenderedPageBreak/>
        <w:t>2. Учебно-тематический план</w:t>
      </w:r>
    </w:p>
    <w:p w:rsidR="0076140F" w:rsidRDefault="0076140F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928" w:type="dxa"/>
        <w:tblInd w:w="-459" w:type="dxa"/>
        <w:tblLook w:val="04A0" w:firstRow="1" w:lastRow="0" w:firstColumn="1" w:lastColumn="0" w:noHBand="0" w:noVBand="1"/>
      </w:tblPr>
      <w:tblGrid>
        <w:gridCol w:w="1366"/>
        <w:gridCol w:w="12742"/>
        <w:gridCol w:w="1820"/>
      </w:tblGrid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1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F">
              <w:rPr>
                <w:rFonts w:ascii="Times New Roman" w:hAnsi="Times New Roman" w:cs="Times New Roman"/>
                <w:sz w:val="28"/>
                <w:szCs w:val="28"/>
              </w:rPr>
              <w:t>Содержание и вид работы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620"/>
              </w:tabs>
              <w:spacing w:after="120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0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1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20" w:type="dxa"/>
          </w:tcPr>
          <w:p w:rsidR="00021A16" w:rsidRPr="00CE5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16">
              <w:rPr>
                <w:rFonts w:ascii="Times New Roman" w:hAnsi="Times New Roman" w:cs="Times New Roman"/>
                <w:sz w:val="28"/>
                <w:szCs w:val="28"/>
              </w:rPr>
              <w:t>35 ч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0"/>
              </w:tabs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820" w:type="dxa"/>
          </w:tcPr>
          <w:p w:rsidR="00021A16" w:rsidRPr="00CE5A16" w:rsidRDefault="00021A16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E5A16" w:rsidRDefault="00021A16" w:rsidP="00CE5A1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E5A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Ритмика и музыкальная грамота</w:t>
            </w:r>
          </w:p>
        </w:tc>
        <w:tc>
          <w:tcPr>
            <w:tcW w:w="1820" w:type="dxa"/>
          </w:tcPr>
          <w:p w:rsidR="00021A16" w:rsidRPr="00CE5A16" w:rsidRDefault="00021A16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B61F36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размер. </w:t>
            </w: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F">
              <w:rPr>
                <w:rFonts w:ascii="Times New Roman" w:hAnsi="Times New Roman" w:cs="Times New Roman"/>
                <w:sz w:val="28"/>
                <w:szCs w:val="28"/>
              </w:rPr>
              <w:t>Танцевальна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музыка: марши, польки, вальсы.</w:t>
            </w:r>
            <w:r>
              <w:t xml:space="preserve"> 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A65469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пине, на животе и сидя на полу)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A65469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161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161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B61F36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E5A16" w:rsidRDefault="00021A16" w:rsidP="00CE5A16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E5A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Азбука классического танца</w:t>
            </w:r>
          </w:p>
        </w:tc>
        <w:tc>
          <w:tcPr>
            <w:tcW w:w="1820" w:type="dxa"/>
          </w:tcPr>
          <w:p w:rsidR="00021A16" w:rsidRPr="00021A16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1A1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  <w:r>
              <w:t xml:space="preserve"> </w:t>
            </w:r>
            <w:r w:rsidRPr="00313CAB">
              <w:rPr>
                <w:rFonts w:ascii="Times New Roman" w:hAnsi="Times New Roman" w:cs="Times New Roman"/>
                <w:sz w:val="28"/>
                <w:szCs w:val="28"/>
              </w:rPr>
              <w:t xml:space="preserve">Позиции ног – 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3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3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3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рук – подготовительное положение, </w:t>
            </w:r>
            <w:r w:rsidRPr="00313CA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313CA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313CA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313CA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313CA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B30757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3CAB">
              <w:rPr>
                <w:rFonts w:ascii="Times New Roman" w:hAnsi="Times New Roman" w:cs="Times New Roman"/>
                <w:noProof/>
                <w:sz w:val="28"/>
                <w:szCs w:val="28"/>
              </w:rPr>
              <w:t>Releves на полупальцы в I, II, V позициях с вытянгутых ног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B30757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bras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полуприседания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во всех позициях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полуприседания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во всех позициях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DA7F71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DA7F71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820" w:type="dxa"/>
          </w:tcPr>
          <w:p w:rsidR="00021A16" w:rsidRPr="00DA7F71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DA7F71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(выведение ноги на носок)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(выведение ноги на носок)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313C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B">
              <w:rPr>
                <w:rFonts w:ascii="Times New Roman" w:hAnsi="Times New Roman" w:cs="Times New Roman"/>
                <w:sz w:val="28"/>
                <w:szCs w:val="28"/>
              </w:rPr>
              <w:t>прыжки на I, II и V позициях (</w:t>
            </w:r>
            <w:proofErr w:type="spellStart"/>
            <w:r w:rsidRPr="00313CAB">
              <w:rPr>
                <w:rFonts w:ascii="Times New Roman" w:hAnsi="Times New Roman" w:cs="Times New Roman"/>
                <w:sz w:val="28"/>
                <w:szCs w:val="28"/>
              </w:rPr>
              <w:t>temps</w:t>
            </w:r>
            <w:proofErr w:type="spellEnd"/>
            <w:r w:rsidRPr="0031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CAB">
              <w:rPr>
                <w:rFonts w:ascii="Times New Roman" w:hAnsi="Times New Roman" w:cs="Times New Roman"/>
                <w:sz w:val="28"/>
                <w:szCs w:val="28"/>
              </w:rPr>
              <w:t>leve</w:t>
            </w:r>
            <w:proofErr w:type="spellEnd"/>
            <w:r w:rsidRPr="00313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E5A16" w:rsidRDefault="00021A16" w:rsidP="00CE5A16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E5A1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Народный танец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12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носка, переменный шаг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 xml:space="preserve"> без подскоков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A6546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“Косичка”.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“Маятник”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“Маятник”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обучения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716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</w:t>
            </w:r>
          </w:p>
        </w:tc>
      </w:tr>
      <w:tr w:rsidR="00021A16" w:rsidRPr="0076140F" w:rsidTr="00021A16">
        <w:trPr>
          <w:trHeight w:val="254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8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 w:rsidRPr="00B61F36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рисунка прозвучавшей мелодии.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161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157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B61F36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Понятие «шаг» 45°, 90°, 180°. Растяжка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корпуса. Движения плечами</w:t>
            </w: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, руками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B61F36" w:rsidRDefault="00021A16" w:rsidP="00B30757">
            <w:pPr>
              <w:pStyle w:val="a5"/>
              <w:rPr>
                <w:sz w:val="28"/>
                <w:szCs w:val="28"/>
              </w:rPr>
            </w:pPr>
            <w:r w:rsidRPr="00B61F36">
              <w:rPr>
                <w:sz w:val="28"/>
                <w:szCs w:val="28"/>
              </w:rPr>
              <w:t>Шахматный порядок. Основные танцевальные элементы.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93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B61F36" w:rsidRDefault="00021A16" w:rsidP="00B307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Полька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89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</w:t>
            </w:r>
          </w:p>
        </w:tc>
      </w:tr>
      <w:tr w:rsidR="00021A16" w:rsidRPr="0076140F" w:rsidTr="00021A16">
        <w:trPr>
          <w:trHeight w:val="96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u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Battements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tendus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кольжение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021A1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20" w:type="dxa"/>
          </w:tcPr>
          <w:p w:rsidR="00021A16" w:rsidRPr="0076140F" w:rsidRDefault="00021A16" w:rsidP="00021A16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021A1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20" w:type="dxa"/>
          </w:tcPr>
          <w:p w:rsidR="00021A16" w:rsidRPr="0076140F" w:rsidRDefault="00021A16" w:rsidP="00021A16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Rond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jambe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par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terre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скольжения по полу)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DA7F71" w:rsidRDefault="00021A16" w:rsidP="00DA7F7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rond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jambe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par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terre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demi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plie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(круговые движения по полу в полуприседании)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DA7F71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носок в пол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DA7F71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45°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DA7F71" w:rsidRDefault="0002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носок в пол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DA7F71" w:rsidRDefault="0002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на 45°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DA7F71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Temps leve saute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 </w:t>
            </w:r>
            <w:r w:rsidRPr="00DA7F71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позициям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2048E5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6FE">
              <w:rPr>
                <w:rFonts w:ascii="Times New Roman" w:hAnsi="Times New Roman" w:cs="Times New Roman"/>
                <w:sz w:val="28"/>
                <w:szCs w:val="28"/>
              </w:rPr>
              <w:t>Glissade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166FE">
              <w:rPr>
                <w:rFonts w:ascii="Times New Roman" w:hAnsi="Times New Roman" w:cs="Times New Roman"/>
                <w:sz w:val="28"/>
                <w:szCs w:val="28"/>
              </w:rPr>
              <w:t>прыжок с продвижением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</w:t>
            </w: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танец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B61F36">
              <w:rPr>
                <w:rFonts w:ascii="Times New Roman" w:hAnsi="Times New Roman" w:cs="Times New Roman"/>
                <w:sz w:val="28"/>
                <w:szCs w:val="28"/>
              </w:rPr>
              <w:t xml:space="preserve"> с притопом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B61F36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«Гармошка», </w:t>
            </w: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« Елочка».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Упражнения с ненапряженной стопой (флик-</w:t>
            </w:r>
            <w:proofErr w:type="spellStart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фляк</w:t>
            </w:r>
            <w:proofErr w:type="spellEnd"/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7169A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«Веревочка» с переступанием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B61F36">
              <w:rPr>
                <w:rFonts w:ascii="Times New Roman" w:hAnsi="Times New Roman" w:cs="Times New Roman"/>
                <w:sz w:val="28"/>
                <w:szCs w:val="28"/>
              </w:rPr>
              <w:t xml:space="preserve"> вперед, в сторону, на месте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Дробь с подскоком на месте и с продвижением вперед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300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«Ключ» простой и дробный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Вращение </w:t>
            </w: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313300">
              <w:rPr>
                <w:rFonts w:ascii="Times New Roman" w:hAnsi="Times New Roman" w:cs="Times New Roman"/>
                <w:sz w:val="28"/>
                <w:szCs w:val="28"/>
              </w:rPr>
              <w:t xml:space="preserve"> (с продвижением по диагонали)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Вращение - </w:t>
            </w: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бег с откидыванием согнутых ног назад (на месте, по диагонали с продвижением по кругу).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Вращение - </w:t>
            </w: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бег с откидыванием согнутых ног назад (на месте, по диагонали с продвижением по кругу).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7169A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Третий год обучения</w:t>
            </w:r>
          </w:p>
        </w:tc>
        <w:tc>
          <w:tcPr>
            <w:tcW w:w="1820" w:type="dxa"/>
          </w:tcPr>
          <w:p w:rsidR="00021A16" w:rsidRPr="00C7169A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 ч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627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0B0627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27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0B0627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27">
              <w:rPr>
                <w:rFonts w:ascii="Times New Roman" w:hAnsi="Times New Roman" w:cs="Times New Roman"/>
                <w:sz w:val="28"/>
                <w:szCs w:val="28"/>
              </w:rPr>
              <w:t>Вращения, повороты.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0B0627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27">
              <w:rPr>
                <w:rFonts w:ascii="Times New Roman" w:hAnsi="Times New Roman" w:cs="Times New Roman"/>
                <w:sz w:val="28"/>
                <w:szCs w:val="28"/>
              </w:rPr>
              <w:t>Комбинированные танцевальные элементы.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0B0627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27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движений под музыку на 2/4 и 4/4.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0B0627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0627">
              <w:rPr>
                <w:rFonts w:ascii="Times New Roman" w:hAnsi="Times New Roman" w:cs="Times New Roman"/>
                <w:sz w:val="28"/>
                <w:szCs w:val="28"/>
              </w:rPr>
              <w:t>Понятие «дистанция», изменение направления движения.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1F36">
              <w:rPr>
                <w:rFonts w:ascii="Times New Roman" w:hAnsi="Times New Roman" w:cs="Times New Roman"/>
                <w:sz w:val="28"/>
                <w:szCs w:val="28"/>
              </w:rPr>
              <w:t>Отработка построений “линии”, “шахматы”, ”диагонали”, ”круг”.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u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Battements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tendus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кольжение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13CAB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31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soutenu</w:t>
            </w:r>
            <w:proofErr w:type="spellEnd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83DD6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soutenu</w:t>
            </w:r>
            <w:proofErr w:type="spellEnd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Attitude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оза</w:t>
            </w:r>
            <w:proofErr w:type="gramStart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</w:t>
            </w:r>
            <w:r w:rsidRPr="00783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однятая вверх нога полусогнута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l’air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l’air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2048E5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F16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F16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6D6F16" w:rsidRDefault="00021A16" w:rsidP="006D6F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Chrandement</w:t>
            </w:r>
            <w:proofErr w:type="spellEnd"/>
            <w:r w:rsidRPr="006D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6D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6F16">
              <w:rPr>
                <w:rFonts w:ascii="Times New Roman" w:hAnsi="Times New Roman" w:cs="Times New Roman"/>
                <w:sz w:val="28"/>
                <w:szCs w:val="28"/>
              </w:rPr>
              <w:t>прыжок из 5 позиции в 5 со сменой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F16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Полуповорот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</w:t>
            </w: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танец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7169A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«Веревочка с переборами»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Вращение по диагонали на подскоках.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7169A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- п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рыжки на двух ногах (по 4 и 8 прыжков с поджатыми ногами).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71B2D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- п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рыжки на двух ногах (по 4 и 8 прыжков с поджатыми ногами).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3300">
              <w:rPr>
                <w:rFonts w:ascii="Times New Roman" w:hAnsi="Times New Roman" w:cs="Times New Roman"/>
                <w:sz w:val="28"/>
                <w:szCs w:val="28"/>
              </w:rPr>
              <w:t>Дробные ходы.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2048E5" w:rsidRDefault="00021A16" w:rsidP="00B307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ег с высоким подъемом колена вперед по 1 прямой позиции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из украинского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«Медленный женский ход»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Четвертый год обучения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 ч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627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7169A" w:rsidRDefault="00021A16" w:rsidP="00B3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музыкального размера. 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7169A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7169A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Передвижения, диагонали, прыжки, вращения.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C7169A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9A">
              <w:rPr>
                <w:rFonts w:ascii="Times New Roman" w:hAnsi="Times New Roman" w:cs="Times New Roman"/>
                <w:sz w:val="28"/>
                <w:szCs w:val="28"/>
              </w:rPr>
              <w:t>Перестроения для танцев. Рисунок танца.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  <w:r w:rsidRPr="00783DD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6D6F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Пять открытых позиций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началу движения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- движение руки.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вижение руки в координации с движением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686C96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вижение руки в координации с движением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battements</w:t>
            </w:r>
            <w:proofErr w:type="spellEnd"/>
            <w:r w:rsidRPr="0068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tendus</w:t>
            </w:r>
            <w:proofErr w:type="spellEnd"/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E57E8B" w:rsidRDefault="00021A16" w:rsidP="00E57E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E5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E57E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5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</w:t>
            </w:r>
            <w:r w:rsidRPr="00E5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E5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jetes</w:t>
            </w:r>
            <w:proofErr w:type="spellEnd"/>
            <w:r w:rsidRPr="00E57E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быстрым многократным  касание носком пола (</w:t>
            </w:r>
            <w:proofErr w:type="spellStart"/>
            <w:r w:rsidRPr="00E57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>Выведение ноги на каблук по 1-й и 3-й открытым позициям вперед, в сторону и назад</w:t>
            </w:r>
            <w:r>
              <w:t xml:space="preserve"> </w:t>
            </w:r>
            <w:r w:rsidRPr="00686C9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8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полуприседанием на опорной ноге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Выведение ноги на носок, каблук, носок из 1-й, 3-й и 5-й открытых позиций вперед, в сторону и назад</w:t>
            </w:r>
            <w:r>
              <w:t xml:space="preserve"> 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с полуприседанием в момент работающей ноги на каблук.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proofErr w:type="spellStart"/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battements</w:t>
            </w:r>
            <w:proofErr w:type="spellEnd"/>
            <w:r w:rsidRPr="0037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tendus</w:t>
            </w:r>
            <w:proofErr w:type="spellEnd"/>
            <w:r w:rsidRPr="0037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jetes</w:t>
            </w:r>
            <w:proofErr w:type="spellEnd"/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) вперед, в сторону и назад по 1-й, 3-й и 5-й открытым позициям  с коротким ударом по полу носком или ребром каблука работающей ноги.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 xml:space="preserve">Круговое скольжение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 xml:space="preserve"> с носком с остановкой в сторону или назад.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71B2D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371B2D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</w:t>
            </w:r>
            <w:r w:rsidRPr="00A6546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танец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  <w:r w:rsidRPr="00783DD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8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Дробная « дорожка» с продвижением вперед и с поворотом.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Положения рук в парах:</w:t>
            </w:r>
            <w:r>
              <w:t xml:space="preserve"> 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под крендель, накрест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2048E5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рук в парах: </w:t>
            </w: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для поворота в положении окошечко,</w:t>
            </w:r>
          </w:p>
          <w:p w:rsidR="00021A16" w:rsidRPr="002048E5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правая рука мальчика на талии, а левая за кисть руки девочки</w:t>
            </w:r>
          </w:p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</w:rPr>
              <w:t>впереди, так же за локоть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«Тынок»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притоп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«</w:t>
            </w:r>
            <w:proofErr w:type="spellStart"/>
            <w:r w:rsidRPr="00783DD6">
              <w:rPr>
                <w:rFonts w:ascii="Times New Roman" w:hAnsi="Times New Roman" w:cs="Times New Roman"/>
                <w:sz w:val="28"/>
                <w:szCs w:val="28"/>
              </w:rPr>
              <w:t>Выхилясник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ход в украинском танце</w:t>
            </w:r>
          </w:p>
        </w:tc>
        <w:tc>
          <w:tcPr>
            <w:tcW w:w="1820" w:type="dxa"/>
          </w:tcPr>
          <w:p w:rsidR="00021A16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r w:rsidRPr="00371B2D">
              <w:rPr>
                <w:rFonts w:ascii="Times New Roman" w:hAnsi="Times New Roman" w:cs="Times New Roman"/>
                <w:sz w:val="28"/>
                <w:szCs w:val="28"/>
              </w:rPr>
              <w:t>«Сиртаки»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на месте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по диагонали, по кругу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Pr="0076140F" w:rsidRDefault="00021A16" w:rsidP="00B30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Default="00021A16" w:rsidP="00B30757">
            <w:r w:rsidRPr="00E11C1C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дробями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A16" w:rsidRPr="0076140F" w:rsidTr="00021A16">
        <w:trPr>
          <w:trHeight w:val="30"/>
        </w:trPr>
        <w:tc>
          <w:tcPr>
            <w:tcW w:w="1366" w:type="dxa"/>
          </w:tcPr>
          <w:p w:rsidR="00021A16" w:rsidRPr="0076140F" w:rsidRDefault="00021A16" w:rsidP="00B30757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2" w:type="dxa"/>
          </w:tcPr>
          <w:p w:rsidR="00021A16" w:rsidRDefault="00021A16" w:rsidP="00B30757">
            <w:r w:rsidRPr="00E11C1C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дробями</w:t>
            </w:r>
          </w:p>
        </w:tc>
        <w:tc>
          <w:tcPr>
            <w:tcW w:w="1820" w:type="dxa"/>
          </w:tcPr>
          <w:p w:rsidR="00021A16" w:rsidRPr="0076140F" w:rsidRDefault="00021A1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140F" w:rsidRDefault="0076140F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CE5A16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C2B" w:rsidRDefault="00996C2B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0757" w:rsidRPr="00B92376" w:rsidRDefault="00B92376" w:rsidP="00B92376">
      <w:pPr>
        <w:spacing w:after="120"/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9237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9237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Результаты обучения</w:t>
      </w:r>
      <w:r w:rsidRPr="00B92376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30757" w:rsidRDefault="00B92376" w:rsidP="00B30757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23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1-го года обучения</w:t>
      </w:r>
    </w:p>
    <w:p w:rsidR="00B92376" w:rsidRDefault="00B92376" w:rsidP="00B30757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B92376" w:rsidRPr="00B92376" w:rsidRDefault="00B92376" w:rsidP="00B92376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92376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музыкальную грамоту; </w:t>
      </w:r>
    </w:p>
    <w:p w:rsidR="00B92376" w:rsidRPr="00E579F1" w:rsidRDefault="00B92376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376">
        <w:rPr>
          <w:rFonts w:ascii="Times New Roman" w:hAnsi="Times New Roman" w:cs="Times New Roman"/>
          <w:sz w:val="28"/>
          <w:szCs w:val="28"/>
        </w:rPr>
        <w:t>хореографические названия изученных элементов</w:t>
      </w:r>
      <w:r w:rsidR="00E579F1">
        <w:rPr>
          <w:rFonts w:ascii="Times New Roman" w:hAnsi="Times New Roman" w:cs="Times New Roman"/>
          <w:sz w:val="28"/>
          <w:szCs w:val="28"/>
        </w:rPr>
        <w:t>;</w:t>
      </w:r>
    </w:p>
    <w:p w:rsidR="00E579F1" w:rsidRPr="00E579F1" w:rsidRDefault="00E579F1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F1">
        <w:rPr>
          <w:rFonts w:ascii="Times New Roman" w:hAnsi="Times New Roman" w:cs="Times New Roman"/>
          <w:sz w:val="28"/>
          <w:szCs w:val="28"/>
        </w:rPr>
        <w:t>основные позиции рук и ног классического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9F1" w:rsidRPr="00E579F1" w:rsidRDefault="00E579F1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F1">
        <w:rPr>
          <w:rFonts w:ascii="Times New Roman" w:hAnsi="Times New Roman" w:cs="Times New Roman"/>
          <w:sz w:val="28"/>
          <w:szCs w:val="28"/>
        </w:rPr>
        <w:t>основные позиции рук и ног русского сценического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9F1" w:rsidRPr="00E579F1" w:rsidRDefault="00E579F1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F1">
        <w:rPr>
          <w:rFonts w:ascii="Times New Roman" w:hAnsi="Times New Roman" w:cs="Times New Roman"/>
          <w:sz w:val="28"/>
          <w:szCs w:val="28"/>
        </w:rPr>
        <w:t>подготовительные танцевальные движения и рисунки</w:t>
      </w:r>
    </w:p>
    <w:p w:rsidR="00B92376" w:rsidRPr="00B92376" w:rsidRDefault="00B92376" w:rsidP="00B30757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B30757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воспроизводить, правильно выполнять преподаваемый материал; </w:t>
      </w:r>
    </w:p>
    <w:p w:rsidR="00E579F1" w:rsidRPr="00E579F1" w:rsidRDefault="00E579F1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F1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B92376" w:rsidRPr="00B92376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различать динамические изменения в музыке; </w:t>
      </w:r>
    </w:p>
    <w:p w:rsidR="00B30757" w:rsidRDefault="00B92376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слушать музыку;</w:t>
      </w:r>
    </w:p>
    <w:p w:rsidR="00B30757" w:rsidRPr="00B92376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92376">
        <w:rPr>
          <w:rFonts w:ascii="Times New Roman" w:hAnsi="Times New Roman" w:cs="Times New Roman"/>
          <w:sz w:val="28"/>
          <w:szCs w:val="28"/>
        </w:rPr>
        <w:t xml:space="preserve">корректировать свою деятельность в соответствии с заданиями и замечаниями педагога; </w:t>
      </w:r>
    </w:p>
    <w:p w:rsidR="00B30757" w:rsidRPr="00B92376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92376">
        <w:rPr>
          <w:rFonts w:ascii="Times New Roman" w:hAnsi="Times New Roman" w:cs="Times New Roman"/>
          <w:sz w:val="28"/>
          <w:szCs w:val="28"/>
        </w:rPr>
        <w:t xml:space="preserve">контролировать собственное исполнение, согласовывая его с </w:t>
      </w:r>
      <w:proofErr w:type="gramStart"/>
      <w:r w:rsidRPr="00B92376">
        <w:rPr>
          <w:rFonts w:ascii="Times New Roman" w:hAnsi="Times New Roman" w:cs="Times New Roman"/>
          <w:sz w:val="28"/>
          <w:szCs w:val="28"/>
        </w:rPr>
        <w:t>коллективным</w:t>
      </w:r>
      <w:proofErr w:type="gramEnd"/>
      <w:r w:rsidRPr="00B923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757" w:rsidRPr="00B92376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92376">
        <w:rPr>
          <w:rFonts w:ascii="Times New Roman" w:hAnsi="Times New Roman" w:cs="Times New Roman"/>
          <w:sz w:val="28"/>
          <w:szCs w:val="28"/>
        </w:rPr>
        <w:t xml:space="preserve">самостоятельно выполнять изученные элементы классического танца; </w:t>
      </w:r>
    </w:p>
    <w:p w:rsidR="00B92376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2</w:t>
      </w:r>
      <w:r w:rsidRPr="00B923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-го года обучения</w:t>
      </w:r>
    </w:p>
    <w:p w:rsidR="00B92376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B92376" w:rsidRPr="00B92376" w:rsidRDefault="00B92376" w:rsidP="00B92376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376">
        <w:rPr>
          <w:rFonts w:ascii="Times New Roman" w:hAnsi="Times New Roman" w:cs="Times New Roman"/>
          <w:sz w:val="28"/>
          <w:szCs w:val="28"/>
        </w:rPr>
        <w:t>термины азбуки классического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376" w:rsidRPr="00E579F1" w:rsidRDefault="00B92376" w:rsidP="00B92376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 народного танца</w:t>
      </w:r>
      <w:r w:rsidR="00E579F1">
        <w:rPr>
          <w:rFonts w:ascii="Times New Roman" w:hAnsi="Times New Roman" w:cs="Times New Roman"/>
          <w:sz w:val="28"/>
          <w:szCs w:val="28"/>
        </w:rPr>
        <w:t>;</w:t>
      </w:r>
    </w:p>
    <w:p w:rsidR="00E579F1" w:rsidRPr="00E579F1" w:rsidRDefault="00E579F1" w:rsidP="00B92376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F1">
        <w:rPr>
          <w:rFonts w:ascii="Times New Roman" w:hAnsi="Times New Roman" w:cs="Times New Roman"/>
          <w:sz w:val="28"/>
          <w:szCs w:val="28"/>
        </w:rPr>
        <w:t>основные подготовительные танцевальные рисунки и движения</w:t>
      </w:r>
    </w:p>
    <w:p w:rsidR="00B92376" w:rsidRPr="00B92376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B92376" w:rsidRPr="00E579F1" w:rsidRDefault="00B92376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2376">
        <w:rPr>
          <w:rFonts w:ascii="Times New Roman" w:hAnsi="Times New Roman" w:cs="Times New Roman"/>
          <w:sz w:val="28"/>
          <w:szCs w:val="28"/>
        </w:rPr>
        <w:t xml:space="preserve">грамотно исполнять элементы классического танца; </w:t>
      </w:r>
    </w:p>
    <w:p w:rsidR="00E579F1" w:rsidRPr="00E579F1" w:rsidRDefault="00E579F1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79F1">
        <w:rPr>
          <w:rFonts w:ascii="Times New Roman" w:hAnsi="Times New Roman" w:cs="Times New Roman"/>
          <w:sz w:val="28"/>
          <w:szCs w:val="28"/>
        </w:rPr>
        <w:t>соединять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376" w:rsidRDefault="00B30757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7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владеть</w:t>
      </w:r>
      <w:r w:rsidR="00B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приемами музыкального движения;</w:t>
      </w:r>
    </w:p>
    <w:p w:rsidR="00E579F1" w:rsidRPr="00E579F1" w:rsidRDefault="00E579F1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F1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757" w:rsidRPr="00B92376" w:rsidRDefault="00B30757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7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пластики выражать задаваемый образ;</w:t>
      </w:r>
    </w:p>
    <w:p w:rsidR="00B30757" w:rsidRPr="00B92376" w:rsidRDefault="00B30757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76">
        <w:rPr>
          <w:rFonts w:ascii="Times New Roman" w:hAnsi="Times New Roman" w:cs="Times New Roman"/>
          <w:color w:val="000000" w:themeColor="text1"/>
          <w:sz w:val="28"/>
          <w:szCs w:val="28"/>
        </w:rPr>
        <w:t>уметь общаться в коллективе, проявлять творческую инициативу.</w:t>
      </w:r>
    </w:p>
    <w:p w:rsidR="00B92376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Итоги 3</w:t>
      </w:r>
      <w:r w:rsidRPr="00B923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-го года обучения</w:t>
      </w:r>
    </w:p>
    <w:p w:rsidR="00B92376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F3213C" w:rsidRPr="00F3213C" w:rsidRDefault="00F3213C" w:rsidP="00F3213C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13C">
        <w:rPr>
          <w:rFonts w:ascii="Times New Roman" w:hAnsi="Times New Roman" w:cs="Times New Roman"/>
          <w:sz w:val="28"/>
          <w:szCs w:val="28"/>
        </w:rPr>
        <w:t>названия новых классических хоре</w:t>
      </w:r>
      <w:r>
        <w:rPr>
          <w:rFonts w:ascii="Times New Roman" w:hAnsi="Times New Roman" w:cs="Times New Roman"/>
          <w:sz w:val="28"/>
          <w:szCs w:val="28"/>
        </w:rPr>
        <w:t>ографических элементов и связок;</w:t>
      </w:r>
    </w:p>
    <w:p w:rsidR="00F3213C" w:rsidRPr="00E579F1" w:rsidRDefault="00F3213C" w:rsidP="00F3213C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 новых движений народного танца</w:t>
      </w:r>
      <w:r w:rsidR="00E579F1">
        <w:rPr>
          <w:rFonts w:ascii="Times New Roman" w:hAnsi="Times New Roman" w:cs="Times New Roman"/>
          <w:sz w:val="28"/>
          <w:szCs w:val="28"/>
        </w:rPr>
        <w:t>;</w:t>
      </w:r>
    </w:p>
    <w:p w:rsidR="00E579F1" w:rsidRPr="00E579F1" w:rsidRDefault="00E579F1" w:rsidP="00F3213C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F1">
        <w:rPr>
          <w:rFonts w:ascii="Times New Roman" w:hAnsi="Times New Roman" w:cs="Times New Roman"/>
          <w:sz w:val="28"/>
          <w:szCs w:val="28"/>
        </w:rPr>
        <w:t>танцевальные рисунки, ориентируются в пространстве</w:t>
      </w:r>
    </w:p>
    <w:p w:rsidR="00B92376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E579F1" w:rsidRPr="00E579F1" w:rsidRDefault="00B0678B" w:rsidP="00E579F1">
      <w:pPr>
        <w:pStyle w:val="a4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двигают</w:t>
      </w:r>
      <w:r w:rsidR="00E579F1" w:rsidRPr="00E579F1">
        <w:rPr>
          <w:rFonts w:ascii="Times New Roman" w:hAnsi="Times New Roman" w:cs="Times New Roman"/>
          <w:sz w:val="28"/>
          <w:szCs w:val="28"/>
        </w:rPr>
        <w:t>ся под музыку, соединяя сложные движения, координированы</w:t>
      </w:r>
      <w:r w:rsidR="00E579F1">
        <w:rPr>
          <w:rFonts w:ascii="Times New Roman" w:hAnsi="Times New Roman" w:cs="Times New Roman"/>
          <w:sz w:val="28"/>
          <w:szCs w:val="28"/>
        </w:rPr>
        <w:t>;</w:t>
      </w:r>
    </w:p>
    <w:p w:rsidR="00B30757" w:rsidRPr="00E579F1" w:rsidRDefault="00B30757" w:rsidP="00F3213C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F1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сопереживать и</w:t>
      </w:r>
      <w:r w:rsidR="00E57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помогать в творческом процессе;</w:t>
      </w:r>
    </w:p>
    <w:p w:rsidR="00B30757" w:rsidRPr="00F3213C" w:rsidRDefault="00B30757" w:rsidP="00F3213C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213C">
        <w:rPr>
          <w:rFonts w:ascii="Times New Roman" w:hAnsi="Times New Roman" w:cs="Times New Roman"/>
          <w:sz w:val="28"/>
          <w:szCs w:val="28"/>
        </w:rPr>
        <w:t xml:space="preserve">выполнять движения и комбинации у станка и на середине в ускоренном темпе; </w:t>
      </w:r>
    </w:p>
    <w:p w:rsidR="00B30757" w:rsidRPr="00F3213C" w:rsidRDefault="00B30757" w:rsidP="00F3213C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213C">
        <w:rPr>
          <w:rFonts w:ascii="Times New Roman" w:hAnsi="Times New Roman" w:cs="Times New Roman"/>
          <w:sz w:val="28"/>
          <w:szCs w:val="28"/>
        </w:rPr>
        <w:t xml:space="preserve">согласовывать движения корпуса, рук, ног при переходе из позы в позу; </w:t>
      </w:r>
    </w:p>
    <w:p w:rsidR="00B30757" w:rsidRPr="00F3213C" w:rsidRDefault="00B30757" w:rsidP="00F3213C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213C">
        <w:rPr>
          <w:rFonts w:ascii="Times New Roman" w:hAnsi="Times New Roman" w:cs="Times New Roman"/>
          <w:sz w:val="28"/>
          <w:szCs w:val="28"/>
        </w:rPr>
        <w:t xml:space="preserve">знать и выполнять правила сценической этики. </w:t>
      </w:r>
    </w:p>
    <w:p w:rsidR="00B92376" w:rsidRDefault="00E579F1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4</w:t>
      </w:r>
      <w:r w:rsidR="00B92376" w:rsidRPr="00B923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-го года обучения</w:t>
      </w:r>
    </w:p>
    <w:p w:rsidR="00B92376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F3213C" w:rsidRPr="00F3213C" w:rsidRDefault="00F3213C" w:rsidP="00F3213C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13C">
        <w:rPr>
          <w:rFonts w:ascii="Times New Roman" w:hAnsi="Times New Roman" w:cs="Times New Roman"/>
          <w:sz w:val="28"/>
          <w:szCs w:val="28"/>
        </w:rPr>
        <w:t>новые обозначения классических элементов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13C" w:rsidRPr="00E579F1" w:rsidRDefault="00F3213C" w:rsidP="00F3213C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движения из танцев других народов</w:t>
      </w:r>
      <w:r w:rsidR="00E579F1">
        <w:rPr>
          <w:rFonts w:ascii="Times New Roman" w:hAnsi="Times New Roman" w:cs="Times New Roman"/>
          <w:sz w:val="28"/>
          <w:szCs w:val="28"/>
        </w:rPr>
        <w:t>;</w:t>
      </w:r>
    </w:p>
    <w:p w:rsidR="00E579F1" w:rsidRPr="00E579F1" w:rsidRDefault="00E579F1" w:rsidP="00F3213C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F1">
        <w:rPr>
          <w:rFonts w:ascii="Times New Roman" w:hAnsi="Times New Roman" w:cs="Times New Roman"/>
          <w:sz w:val="28"/>
          <w:szCs w:val="28"/>
        </w:rPr>
        <w:t>основы классического, русского танцев, их особенности, манеру исполнения</w:t>
      </w:r>
      <w:r w:rsidRPr="00D61673">
        <w:rPr>
          <w:sz w:val="28"/>
          <w:szCs w:val="28"/>
        </w:rPr>
        <w:t>;</w:t>
      </w:r>
    </w:p>
    <w:p w:rsidR="00E579F1" w:rsidRPr="00E579F1" w:rsidRDefault="00E579F1" w:rsidP="00F3213C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F1">
        <w:rPr>
          <w:rFonts w:ascii="Times New Roman" w:hAnsi="Times New Roman" w:cs="Times New Roman"/>
          <w:sz w:val="28"/>
          <w:szCs w:val="28"/>
        </w:rPr>
        <w:t>имеют представление о сюжетной линии танца, о правильности соединения движений</w:t>
      </w:r>
    </w:p>
    <w:p w:rsidR="00B92376" w:rsidRPr="00B92376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B30757" w:rsidRDefault="00B30757" w:rsidP="00F3213C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13C">
        <w:rPr>
          <w:rFonts w:ascii="Times New Roman" w:hAnsi="Times New Roman" w:cs="Times New Roman"/>
          <w:color w:val="000000" w:themeColor="text1"/>
          <w:sz w:val="28"/>
          <w:szCs w:val="28"/>
        </w:rPr>
        <w:t>владеть танцевальной терминологией;</w:t>
      </w:r>
    </w:p>
    <w:p w:rsidR="00E579F1" w:rsidRPr="00E579F1" w:rsidRDefault="00E579F1" w:rsidP="00F3213C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F1">
        <w:rPr>
          <w:rFonts w:ascii="Times New Roman" w:hAnsi="Times New Roman" w:cs="Times New Roman"/>
          <w:sz w:val="28"/>
          <w:szCs w:val="28"/>
        </w:rPr>
        <w:t>свободно исполняют танцевальные композиции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757" w:rsidRPr="00F3213C" w:rsidRDefault="00B30757" w:rsidP="00F3213C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213C">
        <w:rPr>
          <w:rFonts w:ascii="Times New Roman" w:hAnsi="Times New Roman" w:cs="Times New Roman"/>
          <w:sz w:val="28"/>
          <w:szCs w:val="28"/>
        </w:rPr>
        <w:t xml:space="preserve">владеть корпусом во время поворотов; </w:t>
      </w:r>
    </w:p>
    <w:p w:rsidR="00B30757" w:rsidRPr="00F3213C" w:rsidRDefault="00B30757" w:rsidP="00F3213C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3213C">
        <w:rPr>
          <w:rFonts w:ascii="Times New Roman" w:hAnsi="Times New Roman" w:cs="Times New Roman"/>
          <w:sz w:val="28"/>
          <w:szCs w:val="28"/>
        </w:rPr>
        <w:t xml:space="preserve">координировать положение рук во время больших прыжков; </w:t>
      </w:r>
    </w:p>
    <w:p w:rsidR="00B30757" w:rsidRDefault="00B30757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F65" w:rsidRDefault="001E0F65" w:rsidP="00C84E44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40F" w:rsidRPr="001E0F65" w:rsidRDefault="001E0F65" w:rsidP="001E0F65">
      <w:pPr>
        <w:spacing w:after="12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F65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76140F" w:rsidRPr="001E0F65">
        <w:rPr>
          <w:rFonts w:ascii="Times New Roman" w:hAnsi="Times New Roman" w:cs="Times New Roman"/>
          <w:b/>
          <w:sz w:val="36"/>
          <w:szCs w:val="36"/>
        </w:rPr>
        <w:t>Методическая литература</w:t>
      </w:r>
    </w:p>
    <w:p w:rsidR="0076140F" w:rsidRPr="0076140F" w:rsidRDefault="0076140F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40F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Барышникова Т. Азбука хореографии.- Москва.- Айрис-Пресс.- 1999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Богданов Г. Х</w:t>
      </w:r>
      <w:r>
        <w:rPr>
          <w:rFonts w:ascii="Times New Roman" w:hAnsi="Times New Roman" w:cs="Times New Roman"/>
          <w:sz w:val="28"/>
          <w:szCs w:val="28"/>
        </w:rPr>
        <w:t>ореографическое образование.- М.-</w:t>
      </w:r>
      <w:r w:rsidRPr="001E0F65"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65"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 xml:space="preserve"> П. Урок танца.- Москва.- </w:t>
      </w:r>
      <w:proofErr w:type="spellStart"/>
      <w:r w:rsidRPr="001E0F6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>-Пресс.- 2003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Ваганова А. Я. Основы классического тан</w:t>
      </w:r>
      <w:r>
        <w:rPr>
          <w:rFonts w:ascii="Times New Roman" w:hAnsi="Times New Roman" w:cs="Times New Roman"/>
          <w:sz w:val="28"/>
          <w:szCs w:val="28"/>
        </w:rPr>
        <w:t>ца. С.- Петербург. Москва. Краснодар.- 2003</w:t>
      </w:r>
    </w:p>
    <w:p w:rsid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Карп П. О. О балете.- М.- 1967</w:t>
      </w:r>
      <w:r w:rsidR="0076140F" w:rsidRPr="001E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0F" w:rsidRPr="001E0F65" w:rsidRDefault="0076140F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65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 xml:space="preserve"> В., Писарев Л. Школа классического</w:t>
      </w:r>
      <w:r w:rsidR="001E0F65" w:rsidRPr="001E0F65">
        <w:rPr>
          <w:rFonts w:ascii="Times New Roman" w:hAnsi="Times New Roman" w:cs="Times New Roman"/>
          <w:sz w:val="28"/>
          <w:szCs w:val="28"/>
        </w:rPr>
        <w:t xml:space="preserve"> танца.</w:t>
      </w:r>
      <w:r w:rsidR="001E0F65">
        <w:rPr>
          <w:rFonts w:ascii="Times New Roman" w:hAnsi="Times New Roman" w:cs="Times New Roman"/>
          <w:sz w:val="28"/>
          <w:szCs w:val="28"/>
        </w:rPr>
        <w:t>- Л</w:t>
      </w:r>
      <w:r w:rsidR="001E0F65" w:rsidRPr="001E0F65">
        <w:rPr>
          <w:rFonts w:ascii="Times New Roman" w:hAnsi="Times New Roman" w:cs="Times New Roman"/>
          <w:sz w:val="28"/>
          <w:szCs w:val="28"/>
        </w:rPr>
        <w:t>.-1968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Климов А. Особеннос</w:t>
      </w:r>
      <w:r>
        <w:rPr>
          <w:rFonts w:ascii="Times New Roman" w:hAnsi="Times New Roman" w:cs="Times New Roman"/>
          <w:sz w:val="28"/>
          <w:szCs w:val="28"/>
        </w:rPr>
        <w:t>ти русского народного танца.- М.- 2002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Климо</w:t>
      </w:r>
      <w:r>
        <w:rPr>
          <w:rFonts w:ascii="Times New Roman" w:hAnsi="Times New Roman" w:cs="Times New Roman"/>
          <w:sz w:val="28"/>
          <w:szCs w:val="28"/>
        </w:rPr>
        <w:t>в А. Русский народный танец.- М.-</w:t>
      </w:r>
      <w:r w:rsidRPr="001E0F65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65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 xml:space="preserve"> В. 100</w:t>
      </w:r>
      <w:r>
        <w:rPr>
          <w:rFonts w:ascii="Times New Roman" w:hAnsi="Times New Roman" w:cs="Times New Roman"/>
          <w:sz w:val="28"/>
          <w:szCs w:val="28"/>
        </w:rPr>
        <w:t xml:space="preserve"> уроков классического танца.- М.-</w:t>
      </w:r>
      <w:r w:rsidRPr="001E0F65">
        <w:rPr>
          <w:rFonts w:ascii="Times New Roman" w:hAnsi="Times New Roman" w:cs="Times New Roman"/>
          <w:sz w:val="28"/>
          <w:szCs w:val="28"/>
        </w:rPr>
        <w:t xml:space="preserve"> 1981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65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 xml:space="preserve"> В.С., Писарев А.А. Школа классического танца.- Санкт-Петербург.- Искусство.- 2001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Сердюков В.П.. Программа по классическому танцу. Для хореографических отделений музыкальных шко</w:t>
      </w:r>
      <w:r>
        <w:rPr>
          <w:rFonts w:ascii="Times New Roman" w:hAnsi="Times New Roman" w:cs="Times New Roman"/>
          <w:sz w:val="28"/>
          <w:szCs w:val="28"/>
        </w:rPr>
        <w:t>л и школ искусств.- М.-</w:t>
      </w:r>
      <w:r w:rsidRPr="001E0F65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Танцы и ритмика в начальной школе/ методическое пособие.- Москва.- 1995</w:t>
      </w:r>
    </w:p>
    <w:p w:rsidR="001E0F65" w:rsidRPr="001E0F65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Ткаченко Т.Т. Народный танец.- Москва.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F65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B30757" w:rsidRPr="001E0F65" w:rsidRDefault="00B30757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Устинова Т. А. Избранные русские народные танцы.</w:t>
      </w:r>
      <w:r w:rsidR="001E0F65">
        <w:rPr>
          <w:rFonts w:ascii="Times New Roman" w:hAnsi="Times New Roman" w:cs="Times New Roman"/>
          <w:sz w:val="28"/>
          <w:szCs w:val="28"/>
        </w:rPr>
        <w:t>-</w:t>
      </w:r>
      <w:r w:rsidRPr="001E0F65">
        <w:rPr>
          <w:rFonts w:ascii="Times New Roman" w:hAnsi="Times New Roman" w:cs="Times New Roman"/>
          <w:sz w:val="28"/>
          <w:szCs w:val="28"/>
        </w:rPr>
        <w:t xml:space="preserve"> М.,1996.</w:t>
      </w:r>
    </w:p>
    <w:p w:rsidR="00B30757" w:rsidRPr="001E0F65" w:rsidRDefault="00B30757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Федорова Г. Танцы для развития детей.</w:t>
      </w:r>
      <w:r w:rsidR="001E0F65">
        <w:rPr>
          <w:rFonts w:ascii="Times New Roman" w:hAnsi="Times New Roman" w:cs="Times New Roman"/>
          <w:sz w:val="28"/>
          <w:szCs w:val="28"/>
        </w:rPr>
        <w:t>- М.-</w:t>
      </w:r>
      <w:r w:rsidRPr="001E0F65">
        <w:rPr>
          <w:rFonts w:ascii="Times New Roman" w:hAnsi="Times New Roman" w:cs="Times New Roman"/>
          <w:sz w:val="28"/>
          <w:szCs w:val="28"/>
        </w:rPr>
        <w:t>2000</w:t>
      </w:r>
    </w:p>
    <w:sectPr w:rsidR="00B30757" w:rsidRPr="001E0F65" w:rsidSect="00CE5A16">
      <w:pgSz w:w="16838" w:h="11906" w:orient="landscape"/>
      <w:pgMar w:top="567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C5E24"/>
    <w:multiLevelType w:val="hybridMultilevel"/>
    <w:tmpl w:val="B052C140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A1BD0"/>
    <w:multiLevelType w:val="hybridMultilevel"/>
    <w:tmpl w:val="EDF80AF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76D5E"/>
    <w:multiLevelType w:val="hybridMultilevel"/>
    <w:tmpl w:val="018A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18"/>
  </w:num>
  <w:num w:numId="15">
    <w:abstractNumId w:val="8"/>
  </w:num>
  <w:num w:numId="16">
    <w:abstractNumId w:val="10"/>
  </w:num>
  <w:num w:numId="17">
    <w:abstractNumId w:val="14"/>
  </w:num>
  <w:num w:numId="18">
    <w:abstractNumId w:val="2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0A2"/>
    <w:rsid w:val="00021A16"/>
    <w:rsid w:val="000B0627"/>
    <w:rsid w:val="001139D7"/>
    <w:rsid w:val="001714E7"/>
    <w:rsid w:val="001E0F65"/>
    <w:rsid w:val="002048E5"/>
    <w:rsid w:val="00297334"/>
    <w:rsid w:val="00313300"/>
    <w:rsid w:val="00313CAB"/>
    <w:rsid w:val="00333C74"/>
    <w:rsid w:val="00371B2D"/>
    <w:rsid w:val="00686C96"/>
    <w:rsid w:val="006D6F16"/>
    <w:rsid w:val="007060A2"/>
    <w:rsid w:val="00752182"/>
    <w:rsid w:val="0076140F"/>
    <w:rsid w:val="00765E33"/>
    <w:rsid w:val="00783DD6"/>
    <w:rsid w:val="00796837"/>
    <w:rsid w:val="0081439C"/>
    <w:rsid w:val="00824BD0"/>
    <w:rsid w:val="00933E91"/>
    <w:rsid w:val="00996C2B"/>
    <w:rsid w:val="00A166FE"/>
    <w:rsid w:val="00A32985"/>
    <w:rsid w:val="00A65469"/>
    <w:rsid w:val="00B0678B"/>
    <w:rsid w:val="00B1512F"/>
    <w:rsid w:val="00B30757"/>
    <w:rsid w:val="00B61F36"/>
    <w:rsid w:val="00B92376"/>
    <w:rsid w:val="00C7169A"/>
    <w:rsid w:val="00C84E44"/>
    <w:rsid w:val="00CE5A16"/>
    <w:rsid w:val="00DA7F71"/>
    <w:rsid w:val="00E579F1"/>
    <w:rsid w:val="00E57E8B"/>
    <w:rsid w:val="00E948F8"/>
    <w:rsid w:val="00F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4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8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48E5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99"/>
    <w:qFormat/>
    <w:rsid w:val="002048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4298-4EA4-427F-B3BB-48A82951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Матюхина</cp:lastModifiedBy>
  <cp:revision>23</cp:revision>
  <dcterms:created xsi:type="dcterms:W3CDTF">2013-04-09T19:00:00Z</dcterms:created>
  <dcterms:modified xsi:type="dcterms:W3CDTF">2014-10-28T16:43:00Z</dcterms:modified>
</cp:coreProperties>
</file>