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A6" w:rsidRDefault="00CB56A6" w:rsidP="00CB56A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Прощание со вторым классом</w:t>
      </w:r>
    </w:p>
    <w:p w:rsidR="00CB56A6" w:rsidRDefault="00CB56A6" w:rsidP="00CB56A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донести до сознания детей, что окончание учебного года и переход в следующий класс – событие значительное в их жизни.</w:t>
      </w:r>
    </w:p>
    <w:p w:rsidR="00CB56A6" w:rsidRDefault="00CB56A6" w:rsidP="00CB56A6">
      <w:pPr>
        <w:keepNext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CB56A6" w:rsidRDefault="00CB56A6" w:rsidP="00CB56A6">
      <w:pPr>
        <w:keepNext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Дорогие ребята! Сегодня мы прощаемся с этим учебным годом и со вторым классом. Вы долго учились, ждали, когда станете на год взрослее. И сегодня, в конце нашего праздника, я уже смогу назвать вас третьеклассниками.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Выступления учеников.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чтец.</w:t>
      </w:r>
      <w:r>
        <w:rPr>
          <w:rFonts w:ascii="Times New Roman" w:hAnsi="Times New Roman" w:cs="Times New Roman"/>
          <w:sz w:val="28"/>
          <w:szCs w:val="28"/>
        </w:rPr>
        <w:t xml:space="preserve"> Сегодня закончен последний урок,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Последний звенит в коридоре звонок.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– сумки под мышку и мчимся вприпрыжку,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дружно шагаем за школьный порог.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чтец.</w:t>
      </w:r>
      <w:r>
        <w:rPr>
          <w:rFonts w:ascii="Times New Roman" w:hAnsi="Times New Roman" w:cs="Times New Roman"/>
          <w:sz w:val="28"/>
          <w:szCs w:val="28"/>
        </w:rPr>
        <w:t xml:space="preserve"> А там за порогом листвой шевеля,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Качаются клены, шумят тополя…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значит все это, что начато лето,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нас ожидают леса и поля.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чтец.</w:t>
      </w:r>
      <w:r>
        <w:rPr>
          <w:rFonts w:ascii="Times New Roman" w:hAnsi="Times New Roman" w:cs="Times New Roman"/>
          <w:sz w:val="28"/>
          <w:szCs w:val="28"/>
        </w:rPr>
        <w:t xml:space="preserve"> Но где бы я ни был, куда б ни пошел,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Каких бы я новых друзей ни нашел,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речке и в поле я помню о школе,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помню, что в третий класс перешел.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чтец.</w:t>
      </w:r>
      <w:r>
        <w:rPr>
          <w:rFonts w:ascii="Times New Roman" w:hAnsi="Times New Roman" w:cs="Times New Roman"/>
          <w:sz w:val="28"/>
          <w:szCs w:val="28"/>
        </w:rPr>
        <w:t xml:space="preserve"> В третий класс, в третий класс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Приглашает школа нас.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свидания, второй,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прощаемся с тобой!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чтец.</w:t>
      </w:r>
      <w:r>
        <w:rPr>
          <w:rFonts w:ascii="Times New Roman" w:hAnsi="Times New Roman" w:cs="Times New Roman"/>
          <w:sz w:val="28"/>
          <w:szCs w:val="28"/>
        </w:rPr>
        <w:t xml:space="preserve"> Мы прощаемся и пляшем, 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не плачем, а поем,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 что неудачи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Оставляем во втором!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чтец.</w:t>
      </w:r>
      <w:r>
        <w:rPr>
          <w:rFonts w:ascii="Times New Roman" w:hAnsi="Times New Roman" w:cs="Times New Roman"/>
          <w:sz w:val="28"/>
          <w:szCs w:val="28"/>
        </w:rPr>
        <w:t xml:space="preserve"> Мел, доска, картины, карты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нами перейдут,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повыше станут парты,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нами подрастут.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7-й чтец. </w:t>
      </w:r>
      <w:r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Дружба крепкая у нас.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нами наша дружба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Переходит в третий класс.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класс делится на команды.</w:t>
      </w:r>
    </w:p>
    <w:p w:rsidR="00CB56A6" w:rsidRDefault="00CB56A6" w:rsidP="00CB56A6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Команды выполняют задания.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Все это хорошо. Но я должна быть уверена в том, что вы готовы стать третьеклассниками. Министр образования прислал для вас задания. Может быть, вам в третий класс-то рановато?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проведем экзамены. На столе у меня конверты. Каждая команда выбирает конверт с заданиями.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Конверт 1.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«Веселые шарады».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писка птиц – мой первый слог,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108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с коровьей головы.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108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печь, я там сижу –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108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что не раз хвалили вы. 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1080" w:firstLine="34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(Пи – рог.)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«Острый глаз».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насчитает большее количество треугольников?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«Лучший счетовод».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+ 3) • 10 + (30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 • 5) – (324 – 224 • 1) = 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Конкурс загадок о природе.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меня, зовут,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приду, все прочь бегут. </w:t>
      </w:r>
      <w:r>
        <w:rPr>
          <w:rFonts w:ascii="Times New Roman" w:hAnsi="Times New Roman" w:cs="Times New Roman"/>
          <w:i/>
          <w:iCs/>
          <w:sz w:val="28"/>
          <w:szCs w:val="28"/>
        </w:rPr>
        <w:t>(Дождь.)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Литературные вопросы.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только в 3 вершка,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с двумя горбами,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 аршинными ушами?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(Конек-Горбунок.)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Конверт 2.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«Веселые шарады».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букву в алфавите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вы повторите,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 так получиться,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итоге вышла птица. </w:t>
      </w:r>
      <w:r>
        <w:rPr>
          <w:rFonts w:ascii="Times New Roman" w:hAnsi="Times New Roman" w:cs="Times New Roman"/>
          <w:i/>
          <w:iCs/>
          <w:sz w:val="28"/>
          <w:szCs w:val="28"/>
        </w:rPr>
        <w:t>(Сорок – а.)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«Острый глаз».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– как в конверте 1.)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«Лучший счетовод».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– как в конверте 1.)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Конкурс загадок о природе.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пить не пьет,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вынуждает. </w:t>
      </w:r>
      <w:r>
        <w:rPr>
          <w:rFonts w:ascii="Times New Roman" w:hAnsi="Times New Roman" w:cs="Times New Roman"/>
          <w:i/>
          <w:iCs/>
          <w:sz w:val="28"/>
          <w:szCs w:val="28"/>
        </w:rPr>
        <w:t>(Жара.)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Литературные вопросы.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сильный богатырь в русских былинах? </w:t>
      </w:r>
      <w:r>
        <w:rPr>
          <w:rFonts w:ascii="Times New Roman" w:hAnsi="Times New Roman" w:cs="Times New Roman"/>
          <w:i/>
          <w:iCs/>
          <w:sz w:val="28"/>
          <w:szCs w:val="28"/>
        </w:rPr>
        <w:t>(И. Муромец.)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Конверт 3.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«Веселые шарады»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голос птицы,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– на дне пруда,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целое – в музее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Найдете без труда. </w:t>
      </w:r>
      <w:r>
        <w:rPr>
          <w:rFonts w:ascii="Times New Roman" w:hAnsi="Times New Roman" w:cs="Times New Roman"/>
          <w:i/>
          <w:iCs/>
          <w:sz w:val="28"/>
          <w:szCs w:val="28"/>
        </w:rPr>
        <w:t>(Кар – тина.)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«Острый глаз».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– как в конверте 1.)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«Лучший счетовод».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– как в конверте 1.)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Конкурс загадок о природе.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 небу он гуляет,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белые гоняет.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шумит листвой в саду,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провоет ночью «у-у-у». </w:t>
      </w:r>
      <w:r>
        <w:rPr>
          <w:rFonts w:ascii="Times New Roman" w:hAnsi="Times New Roman" w:cs="Times New Roman"/>
          <w:i/>
          <w:iCs/>
          <w:sz w:val="28"/>
          <w:szCs w:val="28"/>
        </w:rPr>
        <w:t>(Ветер.)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Литературные вопросы.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сказки с красивой богатой шубой, пожелавший взять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жены?  </w:t>
      </w:r>
      <w:r>
        <w:rPr>
          <w:rFonts w:ascii="Times New Roman" w:hAnsi="Times New Roman" w:cs="Times New Roman"/>
          <w:i/>
          <w:iCs/>
          <w:sz w:val="28"/>
          <w:szCs w:val="28"/>
        </w:rPr>
        <w:t>(Крот.)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Конверт 4.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«Веселые шарады».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букву угадайте,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рыбный суп варить давайте.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выйдет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Летающее насекомое. </w:t>
      </w:r>
      <w:r>
        <w:rPr>
          <w:rFonts w:ascii="Times New Roman" w:hAnsi="Times New Roman" w:cs="Times New Roman"/>
          <w:i/>
          <w:iCs/>
          <w:sz w:val="28"/>
          <w:szCs w:val="28"/>
        </w:rPr>
        <w:t>(М – уха.)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«Острый глаз».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– как в конверте 1.)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«Лучший счетовод».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– как в конверте 1.)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Конкурс загадок о природе.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как песчинка, мал,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землю покрываю,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воды, а с воздуха летаю.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пух, лежу я на полях,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left="720"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алмаз, блещу при солнечных лучах. </w:t>
      </w:r>
      <w:r>
        <w:rPr>
          <w:rFonts w:ascii="Times New Roman" w:hAnsi="Times New Roman" w:cs="Times New Roman"/>
          <w:i/>
          <w:iCs/>
          <w:sz w:val="28"/>
          <w:szCs w:val="28"/>
        </w:rPr>
        <w:t>(Снег.)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Литературные вопросы.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сказки превратился в козлёночка, потому что не послушался сестрицу и напился из следа козьего копытца, полного водицы? </w:t>
      </w:r>
      <w:r>
        <w:rPr>
          <w:rFonts w:ascii="Times New Roman" w:hAnsi="Times New Roman" w:cs="Times New Roman"/>
          <w:i/>
          <w:iCs/>
          <w:sz w:val="28"/>
          <w:szCs w:val="28"/>
        </w:rPr>
        <w:t>(Из сказки «Сестрица Алёнушка и братец Иванушка».)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Выполнили все задания. А сейчас у нас дети приготовили школьные частушки.</w:t>
      </w:r>
    </w:p>
    <w:p w:rsidR="00CB56A6" w:rsidRDefault="00CB56A6" w:rsidP="00CB56A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поочерёдно поют.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Мы веселые ребята,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«Б» учимся,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Пропоем мы вам частушки,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что получится.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Начался учебный год,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меня вопрос волнует: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ли каникулы?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Новый я костюм надел,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Белую рубашечку –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меня,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второклашечка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Ах, как мне не погордиться,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мои дела!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контрольные работы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пятерочки сдала.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Я читаю очень быстро,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все гордятся мной.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мальчишка в классе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угонится за мной.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Я танцую и пою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учусь отлично.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 тому же, говорят,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смотрюсь прилично!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Мы немножко пошумели –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окнах стекла зазвенели.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сказали: «Тишина!» –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треснула стена.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Мы пропели вам частушки,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ли, плохо ли,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 нам похлопали.</w:t>
      </w:r>
    </w:p>
    <w:p w:rsidR="00CB56A6" w:rsidRDefault="00CB56A6" w:rsidP="00CB56A6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Звучат аплодисменты. Выходит вторая группа чтецов.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чтец.</w:t>
      </w:r>
      <w:r>
        <w:rPr>
          <w:rFonts w:ascii="Times New Roman" w:hAnsi="Times New Roman" w:cs="Times New Roman"/>
          <w:sz w:val="28"/>
          <w:szCs w:val="28"/>
        </w:rPr>
        <w:t xml:space="preserve"> Вот и кончились уроки.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бегут вперегонки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дорожке, по дороге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Туфельки и башмаки.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чтец.</w:t>
      </w:r>
      <w:r>
        <w:rPr>
          <w:rFonts w:ascii="Times New Roman" w:hAnsi="Times New Roman" w:cs="Times New Roman"/>
          <w:sz w:val="28"/>
          <w:szCs w:val="28"/>
        </w:rPr>
        <w:t xml:space="preserve"> Роща близко, поле близко,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Солнце в небе голубом.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смеха, сколько визга,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радости кругом!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чтец.</w:t>
      </w:r>
      <w:r>
        <w:rPr>
          <w:rFonts w:ascii="Times New Roman" w:hAnsi="Times New Roman" w:cs="Times New Roman"/>
          <w:sz w:val="28"/>
          <w:szCs w:val="28"/>
        </w:rPr>
        <w:t xml:space="preserve"> Жду каникул я с волненьем,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Уж наемся я варенья!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Буду долго отдыхать,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Буду целый день играть.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чтец.</w:t>
      </w:r>
      <w:r>
        <w:rPr>
          <w:rFonts w:ascii="Times New Roman" w:hAnsi="Times New Roman" w:cs="Times New Roman"/>
          <w:sz w:val="28"/>
          <w:szCs w:val="28"/>
        </w:rPr>
        <w:t xml:space="preserve"> Когда конфеты кончаются,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все огорчаются.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когда апельсины кончаются,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Тоже все огорчаются.</w:t>
      </w:r>
    </w:p>
    <w:p w:rsidR="00CB56A6" w:rsidRDefault="00CB56A6" w:rsidP="00CB56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6A6" w:rsidRDefault="00CB56A6" w:rsidP="00CB56A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чтец.</w:t>
      </w:r>
      <w:r>
        <w:rPr>
          <w:rFonts w:ascii="Times New Roman" w:hAnsi="Times New Roman" w:cs="Times New Roman"/>
          <w:sz w:val="28"/>
          <w:szCs w:val="28"/>
        </w:rPr>
        <w:t xml:space="preserve"> А когда уроки кончаются,</w:t>
      </w:r>
    </w:p>
    <w:p w:rsidR="00CB56A6" w:rsidRDefault="00CB56A6" w:rsidP="00CB56A6">
      <w:pPr>
        <w:autoSpaceDE w:val="0"/>
        <w:autoSpaceDN w:val="0"/>
        <w:adjustRightInd w:val="0"/>
        <w:spacing w:after="0" w:line="244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Редко кто огорчается.</w:t>
      </w:r>
    </w:p>
    <w:p w:rsidR="00CB56A6" w:rsidRDefault="00CB56A6" w:rsidP="00CB56A6">
      <w:pPr>
        <w:autoSpaceDE w:val="0"/>
        <w:autoSpaceDN w:val="0"/>
        <w:adjustRightInd w:val="0"/>
        <w:spacing w:after="0" w:line="244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Скорей во дворе встречаются…</w:t>
      </w:r>
    </w:p>
    <w:p w:rsidR="00CB56A6" w:rsidRDefault="00CB56A6" w:rsidP="00CB56A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чтец.</w:t>
      </w:r>
      <w:r>
        <w:rPr>
          <w:rFonts w:ascii="Times New Roman" w:hAnsi="Times New Roman" w:cs="Times New Roman"/>
          <w:sz w:val="28"/>
          <w:szCs w:val="28"/>
        </w:rPr>
        <w:t xml:space="preserve"> В «доспехи» свои облачаются,</w:t>
      </w:r>
    </w:p>
    <w:p w:rsidR="00CB56A6" w:rsidRDefault="00CB56A6" w:rsidP="00CB56A6">
      <w:pPr>
        <w:autoSpaceDE w:val="0"/>
        <w:autoSpaceDN w:val="0"/>
        <w:adjustRightInd w:val="0"/>
        <w:spacing w:after="0" w:line="244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качелях качаются –</w:t>
      </w:r>
    </w:p>
    <w:p w:rsidR="00CB56A6" w:rsidRDefault="00CB56A6" w:rsidP="00CB56A6">
      <w:pPr>
        <w:autoSpaceDE w:val="0"/>
        <w:autoSpaceDN w:val="0"/>
        <w:adjustRightInd w:val="0"/>
        <w:spacing w:after="0" w:line="244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общем, много чего приключается,</w:t>
      </w:r>
    </w:p>
    <w:p w:rsidR="00CB56A6" w:rsidRDefault="00CB56A6" w:rsidP="00CB56A6">
      <w:pPr>
        <w:autoSpaceDE w:val="0"/>
        <w:autoSpaceDN w:val="0"/>
        <w:adjustRightInd w:val="0"/>
        <w:spacing w:after="0" w:line="244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уроки кончаются.</w:t>
      </w:r>
    </w:p>
    <w:p w:rsidR="00CB56A6" w:rsidRDefault="00CB56A6" w:rsidP="00CB56A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Ну что ж, министру доложим, что дети наши грызут гранит науки и готовы перейти в третий класс. Но без отдыха, друзья, жить нельзя. И прежде чем вы отправитесь отдыхать, я сообщу вам, с какими успехами вы заканчиваете второй класс. Итак, приступаем к вручению дневников, благодарственных писем, похвальных грамот.</w:t>
      </w:r>
    </w:p>
    <w:p w:rsidR="00CB56A6" w:rsidRDefault="00CB56A6" w:rsidP="00CB56A6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Вручение дневников.</w:t>
      </w:r>
    </w:p>
    <w:p w:rsidR="001E6D5B" w:rsidRDefault="00CB56A6" w:rsidP="00CB56A6"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 Я желаю вам и дальше хорошо учиться, не лениться, стараться заниматься на «отлично» и оставаться всегда хорошими, добрыми людьми. Хороших каникул. До встречи в 3 классе!</w:t>
      </w:r>
      <w:bookmarkStart w:id="0" w:name="_GoBack"/>
      <w:bookmarkEnd w:id="0"/>
    </w:p>
    <w:sectPr w:rsidR="001E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A6"/>
    <w:rsid w:val="001E6D5B"/>
    <w:rsid w:val="00C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2</cp:revision>
  <dcterms:created xsi:type="dcterms:W3CDTF">2015-01-30T18:22:00Z</dcterms:created>
  <dcterms:modified xsi:type="dcterms:W3CDTF">2015-01-30T18:22:00Z</dcterms:modified>
</cp:coreProperties>
</file>