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0C" w:rsidRDefault="0076520C" w:rsidP="0076520C">
      <w:pPr>
        <w:ind w:firstLine="540"/>
        <w:jc w:val="both"/>
        <w:rPr>
          <w:sz w:val="28"/>
          <w:szCs w:val="28"/>
        </w:rPr>
      </w:pPr>
    </w:p>
    <w:p w:rsidR="0076520C" w:rsidRPr="0076520C" w:rsidRDefault="0076520C" w:rsidP="0076520C">
      <w:pPr>
        <w:suppressAutoHyphens/>
        <w:jc w:val="center"/>
        <w:rPr>
          <w:sz w:val="28"/>
          <w:szCs w:val="28"/>
          <w:lang w:eastAsia="ar-SA"/>
        </w:rPr>
      </w:pPr>
      <w:r w:rsidRPr="0076520C">
        <w:rPr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76520C" w:rsidRPr="0076520C" w:rsidRDefault="0076520C" w:rsidP="0076520C">
      <w:pPr>
        <w:suppressAutoHyphens/>
        <w:jc w:val="center"/>
        <w:rPr>
          <w:sz w:val="28"/>
          <w:szCs w:val="28"/>
          <w:lang w:eastAsia="ar-SA"/>
        </w:rPr>
      </w:pPr>
      <w:r w:rsidRPr="0076520C">
        <w:rPr>
          <w:sz w:val="28"/>
          <w:szCs w:val="28"/>
          <w:lang w:eastAsia="ar-SA"/>
        </w:rPr>
        <w:t>Березовская средняя общеобразовательная школа</w:t>
      </w: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8"/>
        <w:gridCol w:w="3115"/>
        <w:gridCol w:w="3228"/>
      </w:tblGrid>
      <w:tr w:rsidR="0076520C" w:rsidRPr="0076520C" w:rsidTr="00624F58">
        <w:tc>
          <w:tcPr>
            <w:tcW w:w="3228" w:type="dxa"/>
            <w:shd w:val="clear" w:color="auto" w:fill="auto"/>
          </w:tcPr>
          <w:p w:rsidR="0076520C" w:rsidRPr="0076520C" w:rsidRDefault="0076520C" w:rsidP="0076520C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proofErr w:type="gramStart"/>
            <w:r w:rsidRPr="0076520C">
              <w:rPr>
                <w:b/>
                <w:sz w:val="28"/>
                <w:szCs w:val="28"/>
                <w:lang w:eastAsia="ar-SA"/>
              </w:rPr>
              <w:t>Рассмотрена</w:t>
            </w:r>
            <w:proofErr w:type="gramEnd"/>
            <w:r w:rsidRPr="0076520C">
              <w:rPr>
                <w:b/>
                <w:sz w:val="28"/>
                <w:szCs w:val="28"/>
                <w:lang w:eastAsia="ar-SA"/>
              </w:rPr>
              <w:t xml:space="preserve"> и принята на заседании ШМО</w:t>
            </w: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 xml:space="preserve">Протокол </w:t>
            </w:r>
            <w:proofErr w:type="gramStart"/>
            <w:r w:rsidRPr="0076520C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76520C">
              <w:rPr>
                <w:sz w:val="28"/>
                <w:szCs w:val="28"/>
                <w:lang w:eastAsia="ar-SA"/>
              </w:rPr>
              <w:t xml:space="preserve"> _____№</w:t>
            </w:r>
          </w:p>
          <w:p w:rsidR="0076520C" w:rsidRPr="0076520C" w:rsidRDefault="0076520C" w:rsidP="0076520C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Руководитель ШМО</w:t>
            </w: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_____</w:t>
            </w:r>
            <w:r w:rsidRPr="0076520C">
              <w:rPr>
                <w:sz w:val="28"/>
                <w:szCs w:val="28"/>
                <w:lang w:eastAsia="ar-SA"/>
              </w:rPr>
              <w:tab/>
              <w:t xml:space="preserve"> ______________</w:t>
            </w:r>
            <w:r w:rsidRPr="0076520C">
              <w:rPr>
                <w:sz w:val="28"/>
                <w:szCs w:val="28"/>
                <w:lang w:eastAsia="ar-SA"/>
              </w:rPr>
              <w:tab/>
            </w:r>
          </w:p>
          <w:p w:rsidR="0076520C" w:rsidRPr="0076520C" w:rsidRDefault="0076520C" w:rsidP="007652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6520C">
              <w:rPr>
                <w:sz w:val="20"/>
                <w:szCs w:val="20"/>
                <w:lang w:eastAsia="ar-SA"/>
              </w:rPr>
              <w:t>ФИО</w:t>
            </w: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3115" w:type="dxa"/>
            <w:shd w:val="clear" w:color="auto" w:fill="auto"/>
          </w:tcPr>
          <w:p w:rsidR="0076520C" w:rsidRPr="0076520C" w:rsidRDefault="0076520C" w:rsidP="0076520C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6520C">
              <w:rPr>
                <w:b/>
                <w:sz w:val="28"/>
                <w:szCs w:val="28"/>
                <w:lang w:eastAsia="ar-SA"/>
              </w:rPr>
              <w:t>Согласовано</w:t>
            </w:r>
          </w:p>
          <w:p w:rsidR="0076520C" w:rsidRPr="0076520C" w:rsidRDefault="0076520C" w:rsidP="0076520C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заместитель директора по УВР</w:t>
            </w: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____</w:t>
            </w:r>
            <w:r w:rsidRPr="0076520C">
              <w:rPr>
                <w:sz w:val="28"/>
                <w:szCs w:val="28"/>
                <w:lang w:eastAsia="ar-SA"/>
              </w:rPr>
              <w:tab/>
              <w:t>_________</w:t>
            </w:r>
            <w:r w:rsidRPr="0076520C">
              <w:rPr>
                <w:sz w:val="28"/>
                <w:szCs w:val="28"/>
                <w:lang w:eastAsia="ar-SA"/>
              </w:rPr>
              <w:tab/>
            </w:r>
          </w:p>
          <w:p w:rsidR="0076520C" w:rsidRPr="0076520C" w:rsidRDefault="0076520C" w:rsidP="007652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6520C">
              <w:rPr>
                <w:sz w:val="20"/>
                <w:szCs w:val="20"/>
                <w:lang w:eastAsia="ar-SA"/>
              </w:rPr>
              <w:t>ФИО</w:t>
            </w:r>
          </w:p>
          <w:p w:rsidR="0076520C" w:rsidRPr="0076520C" w:rsidRDefault="0076520C" w:rsidP="0076520C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76520C">
              <w:rPr>
                <w:sz w:val="20"/>
                <w:szCs w:val="20"/>
                <w:lang w:eastAsia="ar-SA"/>
              </w:rPr>
              <w:t>дата</w:t>
            </w:r>
          </w:p>
        </w:tc>
        <w:tc>
          <w:tcPr>
            <w:tcW w:w="3228" w:type="dxa"/>
            <w:shd w:val="clear" w:color="auto" w:fill="auto"/>
          </w:tcPr>
          <w:p w:rsidR="0076520C" w:rsidRPr="0076520C" w:rsidRDefault="0076520C" w:rsidP="0076520C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6520C">
              <w:rPr>
                <w:b/>
                <w:sz w:val="28"/>
                <w:szCs w:val="28"/>
                <w:lang w:eastAsia="ar-SA"/>
              </w:rPr>
              <w:t>Утверждаю</w:t>
            </w: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Приказ №</w:t>
            </w:r>
            <w:r w:rsidRPr="0076520C">
              <w:rPr>
                <w:sz w:val="28"/>
                <w:szCs w:val="28"/>
                <w:lang w:eastAsia="ar-SA"/>
              </w:rPr>
              <w:tab/>
              <w:t xml:space="preserve">______ </w:t>
            </w:r>
            <w:proofErr w:type="gramStart"/>
            <w:r w:rsidRPr="0076520C">
              <w:rPr>
                <w:sz w:val="28"/>
                <w:szCs w:val="28"/>
                <w:lang w:eastAsia="ar-SA"/>
              </w:rPr>
              <w:t>от</w:t>
            </w:r>
            <w:proofErr w:type="gramEnd"/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«___» _________</w:t>
            </w:r>
            <w:r w:rsidRPr="0076520C">
              <w:rPr>
                <w:sz w:val="28"/>
                <w:szCs w:val="28"/>
                <w:lang w:eastAsia="ar-SA"/>
              </w:rPr>
              <w:tab/>
              <w:t>20__г.</w:t>
            </w:r>
          </w:p>
          <w:p w:rsidR="0076520C" w:rsidRPr="0076520C" w:rsidRDefault="0076520C" w:rsidP="0076520C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Директор школы</w:t>
            </w: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  <w:r w:rsidRPr="0076520C">
              <w:rPr>
                <w:sz w:val="28"/>
                <w:szCs w:val="28"/>
                <w:lang w:eastAsia="ar-SA"/>
              </w:rPr>
              <w:t>_____</w:t>
            </w:r>
            <w:r w:rsidRPr="0076520C">
              <w:rPr>
                <w:sz w:val="28"/>
                <w:szCs w:val="28"/>
                <w:lang w:eastAsia="ar-SA"/>
              </w:rPr>
              <w:tab/>
              <w:t xml:space="preserve">  ______________</w:t>
            </w:r>
            <w:r w:rsidRPr="0076520C">
              <w:rPr>
                <w:sz w:val="28"/>
                <w:szCs w:val="28"/>
                <w:lang w:eastAsia="ar-SA"/>
              </w:rPr>
              <w:tab/>
            </w:r>
          </w:p>
          <w:p w:rsidR="0076520C" w:rsidRPr="0076520C" w:rsidRDefault="0076520C" w:rsidP="007652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6520C">
              <w:rPr>
                <w:sz w:val="20"/>
                <w:szCs w:val="20"/>
                <w:lang w:eastAsia="ar-SA"/>
              </w:rPr>
              <w:t>ФИО</w:t>
            </w:r>
          </w:p>
          <w:p w:rsidR="0076520C" w:rsidRPr="0076520C" w:rsidRDefault="0076520C" w:rsidP="0076520C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jc w:val="center"/>
        <w:rPr>
          <w:b/>
          <w:sz w:val="28"/>
          <w:szCs w:val="28"/>
          <w:lang w:eastAsia="ar-SA"/>
        </w:rPr>
      </w:pPr>
      <w:r w:rsidRPr="0076520C">
        <w:rPr>
          <w:b/>
          <w:sz w:val="28"/>
          <w:szCs w:val="28"/>
          <w:lang w:eastAsia="ar-SA"/>
        </w:rPr>
        <w:t>РАБОЧАЯ ПРОГРАММА ПЕДАГОГА</w:t>
      </w: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jc w:val="center"/>
        <w:rPr>
          <w:sz w:val="28"/>
          <w:szCs w:val="28"/>
          <w:lang w:eastAsia="ar-SA"/>
        </w:rPr>
      </w:pPr>
      <w:r w:rsidRPr="0076520C">
        <w:rPr>
          <w:sz w:val="28"/>
          <w:szCs w:val="28"/>
          <w:lang w:eastAsia="ar-SA"/>
        </w:rPr>
        <w:t xml:space="preserve">по </w:t>
      </w:r>
      <w:r w:rsidRPr="0076520C">
        <w:rPr>
          <w:sz w:val="28"/>
          <w:szCs w:val="28"/>
          <w:u w:val="single"/>
          <w:lang w:eastAsia="ar-SA"/>
        </w:rPr>
        <w:t>_____математике_</w:t>
      </w:r>
      <w:r>
        <w:rPr>
          <w:sz w:val="28"/>
          <w:szCs w:val="28"/>
          <w:u w:val="single"/>
          <w:lang w:eastAsia="ar-SA"/>
        </w:rPr>
        <w:t xml:space="preserve"> для 6</w:t>
      </w:r>
      <w:r w:rsidRPr="0076520C">
        <w:rPr>
          <w:sz w:val="28"/>
          <w:szCs w:val="28"/>
          <w:u w:val="single"/>
          <w:lang w:eastAsia="ar-SA"/>
        </w:rPr>
        <w:t>-го класса_</w:t>
      </w:r>
    </w:p>
    <w:p w:rsidR="0076520C" w:rsidRPr="0076520C" w:rsidRDefault="0076520C" w:rsidP="0076520C">
      <w:pPr>
        <w:suppressAutoHyphens/>
        <w:jc w:val="center"/>
        <w:rPr>
          <w:sz w:val="28"/>
          <w:szCs w:val="28"/>
          <w:lang w:eastAsia="ar-SA"/>
        </w:rPr>
      </w:pPr>
      <w:r w:rsidRPr="0076520C">
        <w:rPr>
          <w:sz w:val="28"/>
          <w:szCs w:val="28"/>
          <w:lang w:eastAsia="ar-SA"/>
        </w:rPr>
        <w:t>предмет, класс и т.п.</w:t>
      </w: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jc w:val="center"/>
        <w:rPr>
          <w:sz w:val="28"/>
          <w:szCs w:val="28"/>
          <w:u w:val="single"/>
          <w:lang w:eastAsia="ar-SA"/>
        </w:rPr>
      </w:pPr>
      <w:r w:rsidRPr="0076520C">
        <w:rPr>
          <w:sz w:val="28"/>
          <w:szCs w:val="28"/>
          <w:u w:val="single"/>
          <w:lang w:eastAsia="ar-SA"/>
        </w:rPr>
        <w:t>___________Ковалевой Татьяны Анатольевны_______________</w:t>
      </w:r>
    </w:p>
    <w:p w:rsidR="0076520C" w:rsidRPr="0076520C" w:rsidRDefault="0076520C" w:rsidP="0076520C">
      <w:pPr>
        <w:suppressAutoHyphens/>
        <w:jc w:val="center"/>
        <w:rPr>
          <w:sz w:val="28"/>
          <w:szCs w:val="28"/>
          <w:lang w:eastAsia="ar-SA"/>
        </w:rPr>
      </w:pPr>
      <w:r w:rsidRPr="0076520C">
        <w:rPr>
          <w:sz w:val="28"/>
          <w:szCs w:val="28"/>
          <w:lang w:eastAsia="ar-SA"/>
        </w:rPr>
        <w:t>Ф.И.</w:t>
      </w:r>
      <w:proofErr w:type="gramStart"/>
      <w:r w:rsidRPr="0076520C">
        <w:rPr>
          <w:sz w:val="28"/>
          <w:szCs w:val="28"/>
          <w:lang w:eastAsia="ar-SA"/>
        </w:rPr>
        <w:t>О</w:t>
      </w:r>
      <w:proofErr w:type="gramEnd"/>
      <w:r w:rsidRPr="0076520C">
        <w:rPr>
          <w:sz w:val="28"/>
          <w:szCs w:val="28"/>
          <w:lang w:eastAsia="ar-SA"/>
        </w:rPr>
        <w:t xml:space="preserve"> учителя., квалификационная категория</w:t>
      </w: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ind w:left="6120"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ind w:left="6120"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ind w:left="6120"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ind w:left="6120"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ind w:left="6120"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rPr>
          <w:sz w:val="28"/>
          <w:szCs w:val="28"/>
          <w:lang w:eastAsia="ar-SA"/>
        </w:rPr>
      </w:pPr>
    </w:p>
    <w:p w:rsidR="006408D3" w:rsidRDefault="006408D3" w:rsidP="0076520C">
      <w:pPr>
        <w:suppressAutoHyphens/>
        <w:jc w:val="center"/>
        <w:rPr>
          <w:b/>
          <w:sz w:val="28"/>
          <w:szCs w:val="28"/>
          <w:lang w:eastAsia="ar-SA"/>
        </w:rPr>
      </w:pPr>
    </w:p>
    <w:p w:rsidR="006408D3" w:rsidRDefault="006408D3" w:rsidP="0076520C">
      <w:pPr>
        <w:suppressAutoHyphens/>
        <w:jc w:val="center"/>
        <w:rPr>
          <w:b/>
          <w:sz w:val="28"/>
          <w:szCs w:val="28"/>
          <w:lang w:eastAsia="ar-SA"/>
        </w:rPr>
      </w:pPr>
    </w:p>
    <w:p w:rsidR="006408D3" w:rsidRDefault="006408D3" w:rsidP="0076520C">
      <w:pPr>
        <w:suppressAutoHyphens/>
        <w:jc w:val="center"/>
        <w:rPr>
          <w:b/>
          <w:sz w:val="28"/>
          <w:szCs w:val="28"/>
          <w:lang w:eastAsia="ar-SA"/>
        </w:rPr>
      </w:pPr>
    </w:p>
    <w:p w:rsidR="006408D3" w:rsidRDefault="006408D3" w:rsidP="0076520C">
      <w:pPr>
        <w:suppressAutoHyphens/>
        <w:jc w:val="center"/>
        <w:rPr>
          <w:b/>
          <w:sz w:val="28"/>
          <w:szCs w:val="28"/>
          <w:lang w:eastAsia="ar-SA"/>
        </w:rPr>
      </w:pPr>
    </w:p>
    <w:p w:rsidR="006408D3" w:rsidRDefault="006408D3" w:rsidP="0076520C">
      <w:pPr>
        <w:suppressAutoHyphens/>
        <w:jc w:val="center"/>
        <w:rPr>
          <w:b/>
          <w:sz w:val="28"/>
          <w:szCs w:val="28"/>
          <w:lang w:eastAsia="ar-SA"/>
        </w:rPr>
      </w:pPr>
    </w:p>
    <w:p w:rsidR="00ED7D9F" w:rsidRDefault="00ED7D9F" w:rsidP="0076520C">
      <w:pPr>
        <w:suppressAutoHyphens/>
        <w:jc w:val="center"/>
        <w:rPr>
          <w:b/>
          <w:sz w:val="28"/>
          <w:szCs w:val="28"/>
          <w:lang w:eastAsia="ar-SA"/>
        </w:rPr>
      </w:pPr>
    </w:p>
    <w:p w:rsidR="00ED7D9F" w:rsidRDefault="00ED7D9F" w:rsidP="0076520C">
      <w:pPr>
        <w:suppressAutoHyphens/>
        <w:jc w:val="center"/>
        <w:rPr>
          <w:b/>
          <w:sz w:val="28"/>
          <w:szCs w:val="28"/>
          <w:lang w:eastAsia="ar-SA"/>
        </w:rPr>
      </w:pPr>
    </w:p>
    <w:p w:rsidR="0076520C" w:rsidRPr="0076520C" w:rsidRDefault="0076520C" w:rsidP="0076520C">
      <w:pPr>
        <w:suppressAutoHyphens/>
        <w:jc w:val="center"/>
        <w:rPr>
          <w:b/>
          <w:sz w:val="28"/>
          <w:szCs w:val="28"/>
          <w:lang w:eastAsia="ar-SA"/>
        </w:rPr>
      </w:pPr>
      <w:r w:rsidRPr="0076520C">
        <w:rPr>
          <w:b/>
          <w:sz w:val="28"/>
          <w:szCs w:val="28"/>
          <w:lang w:eastAsia="ar-SA"/>
        </w:rPr>
        <w:t>201</w:t>
      </w:r>
      <w:r>
        <w:rPr>
          <w:b/>
          <w:sz w:val="28"/>
          <w:szCs w:val="28"/>
          <w:lang w:eastAsia="ar-SA"/>
        </w:rPr>
        <w:t>4</w:t>
      </w:r>
      <w:r w:rsidRPr="0076520C">
        <w:rPr>
          <w:b/>
          <w:sz w:val="28"/>
          <w:szCs w:val="28"/>
          <w:lang w:eastAsia="ar-SA"/>
        </w:rPr>
        <w:t xml:space="preserve"> - 201</w:t>
      </w:r>
      <w:r>
        <w:rPr>
          <w:b/>
          <w:sz w:val="28"/>
          <w:szCs w:val="28"/>
          <w:lang w:eastAsia="ar-SA"/>
        </w:rPr>
        <w:t>5</w:t>
      </w:r>
      <w:r w:rsidRPr="0076520C">
        <w:rPr>
          <w:b/>
          <w:sz w:val="28"/>
          <w:szCs w:val="28"/>
          <w:lang w:eastAsia="ar-SA"/>
        </w:rPr>
        <w:t xml:space="preserve"> учебный год</w:t>
      </w:r>
    </w:p>
    <w:p w:rsidR="0076520C" w:rsidRPr="0076520C" w:rsidRDefault="0076520C" w:rsidP="0076520C">
      <w:pPr>
        <w:suppressAutoHyphens/>
        <w:rPr>
          <w:lang w:eastAsia="ar-SA"/>
        </w:rPr>
      </w:pPr>
    </w:p>
    <w:p w:rsidR="0076520C" w:rsidRPr="0076520C" w:rsidRDefault="0076520C" w:rsidP="0076520C">
      <w:pPr>
        <w:suppressAutoHyphens/>
        <w:rPr>
          <w:lang w:eastAsia="ar-SA"/>
        </w:rPr>
      </w:pPr>
    </w:p>
    <w:p w:rsidR="00ED7D9F" w:rsidRDefault="00ED7D9F" w:rsidP="0076520C">
      <w:pPr>
        <w:suppressAutoHyphens/>
        <w:spacing w:line="360" w:lineRule="auto"/>
        <w:ind w:firstLine="567"/>
        <w:jc w:val="both"/>
        <w:rPr>
          <w:rFonts w:eastAsiaTheme="minorHAnsi"/>
          <w:lang w:eastAsia="en-US"/>
        </w:rPr>
      </w:pPr>
    </w:p>
    <w:p w:rsidR="00ED7D9F" w:rsidRDefault="00ED7D9F" w:rsidP="0076520C">
      <w:pPr>
        <w:suppressAutoHyphens/>
        <w:spacing w:line="360" w:lineRule="auto"/>
        <w:ind w:firstLine="567"/>
        <w:jc w:val="both"/>
        <w:rPr>
          <w:rFonts w:eastAsiaTheme="minorHAnsi"/>
          <w:lang w:eastAsia="en-US"/>
        </w:rPr>
      </w:pPr>
    </w:p>
    <w:p w:rsidR="0076520C" w:rsidRPr="0076520C" w:rsidRDefault="0076520C" w:rsidP="0076520C">
      <w:pPr>
        <w:suppressAutoHyphens/>
        <w:spacing w:line="360" w:lineRule="auto"/>
        <w:ind w:firstLine="567"/>
        <w:jc w:val="both"/>
        <w:rPr>
          <w:rFonts w:eastAsiaTheme="minorHAnsi"/>
          <w:lang w:eastAsia="en-US"/>
        </w:rPr>
      </w:pPr>
      <w:r w:rsidRPr="0076520C">
        <w:rPr>
          <w:rFonts w:eastAsiaTheme="minorHAnsi"/>
          <w:lang w:eastAsia="en-US"/>
        </w:rPr>
        <w:lastRenderedPageBreak/>
        <w:t xml:space="preserve">Рабочая программа  по математике в </w:t>
      </w:r>
      <w:r w:rsidRPr="006408D3">
        <w:rPr>
          <w:rFonts w:eastAsiaTheme="minorHAnsi"/>
          <w:lang w:eastAsia="en-US"/>
        </w:rPr>
        <w:t>6</w:t>
      </w:r>
      <w:r w:rsidRPr="0076520C">
        <w:rPr>
          <w:rFonts w:eastAsiaTheme="minorHAnsi"/>
          <w:lang w:eastAsia="en-US"/>
        </w:rPr>
        <w:t xml:space="preserve"> классе составлена на основе Фундаментального ядра содержания общего образования и Требований к результатам, представленным в Федеральном государственном образовательном стандарте основного общего образования, утвержденным приказом от 17 декабря 2010 года</w:t>
      </w:r>
      <w:r w:rsidRPr="006408D3">
        <w:rPr>
          <w:rFonts w:eastAsiaTheme="minorHAnsi"/>
          <w:lang w:eastAsia="en-US"/>
        </w:rPr>
        <w:t xml:space="preserve"> №1897 и зарегистрированным </w:t>
      </w:r>
      <w:proofErr w:type="spellStart"/>
      <w:r w:rsidRPr="006408D3">
        <w:rPr>
          <w:rFonts w:eastAsiaTheme="minorHAnsi"/>
          <w:lang w:eastAsia="en-US"/>
        </w:rPr>
        <w:t>Мин</w:t>
      </w:r>
      <w:r w:rsidRPr="0076520C">
        <w:rPr>
          <w:rFonts w:eastAsiaTheme="minorHAnsi"/>
          <w:lang w:eastAsia="en-US"/>
        </w:rPr>
        <w:t>ст</w:t>
      </w:r>
      <w:r w:rsidRPr="006408D3">
        <w:rPr>
          <w:rFonts w:eastAsiaTheme="minorHAnsi"/>
          <w:lang w:eastAsia="en-US"/>
        </w:rPr>
        <w:t>р</w:t>
      </w:r>
      <w:r w:rsidRPr="0076520C">
        <w:rPr>
          <w:rFonts w:eastAsiaTheme="minorHAnsi"/>
          <w:lang w:eastAsia="en-US"/>
        </w:rPr>
        <w:t>ом</w:t>
      </w:r>
      <w:proofErr w:type="spellEnd"/>
      <w:r w:rsidRPr="0076520C">
        <w:rPr>
          <w:rFonts w:eastAsiaTheme="minorHAnsi"/>
          <w:lang w:eastAsia="en-US"/>
        </w:rPr>
        <w:t xml:space="preserve"> России 01 февраля 2011 года №19644. В ней также учтены основные положения Программы развития и формирования универсальных учебных действий для общего образования. Учтена линия УМК по математике  для 5-6 классов под редакцией Жохова В.И. (издательство «Мнемозина»), вошедшая в Федера</w:t>
      </w:r>
      <w:r w:rsidRPr="006408D3">
        <w:rPr>
          <w:rFonts w:eastAsiaTheme="minorHAnsi"/>
          <w:lang w:eastAsia="en-US"/>
        </w:rPr>
        <w:t>льный перечень учебников на 2014-2015</w:t>
      </w:r>
      <w:r w:rsidRPr="0076520C">
        <w:rPr>
          <w:rFonts w:eastAsiaTheme="minorHAnsi"/>
          <w:lang w:eastAsia="en-US"/>
        </w:rPr>
        <w:t xml:space="preserve"> учебный год и имеющая гриф ФГОС ООО.           </w:t>
      </w:r>
    </w:p>
    <w:p w:rsidR="0076520C" w:rsidRPr="006408D3" w:rsidRDefault="0076520C" w:rsidP="0076520C">
      <w:pPr>
        <w:suppressAutoHyphens/>
        <w:spacing w:line="360" w:lineRule="auto"/>
        <w:ind w:firstLine="567"/>
        <w:jc w:val="both"/>
        <w:rPr>
          <w:rFonts w:eastAsiaTheme="minorHAnsi"/>
          <w:lang w:eastAsia="en-US"/>
        </w:rPr>
      </w:pPr>
      <w:r w:rsidRPr="0076520C">
        <w:rPr>
          <w:rFonts w:eastAsiaTheme="minorHAnsi"/>
          <w:lang w:eastAsia="en-US"/>
        </w:rPr>
        <w:t xml:space="preserve">  Рабочая программа содержит пояснительную записку, общую характеристику учебного предмета, описание места учебного предмета в учебном плане, личностные, предметные и </w:t>
      </w:r>
      <w:proofErr w:type="spellStart"/>
      <w:r w:rsidRPr="0076520C">
        <w:rPr>
          <w:rFonts w:eastAsiaTheme="minorHAnsi"/>
          <w:lang w:eastAsia="en-US"/>
        </w:rPr>
        <w:t>метапредметные</w:t>
      </w:r>
      <w:proofErr w:type="spellEnd"/>
      <w:r w:rsidRPr="0076520C">
        <w:rPr>
          <w:rFonts w:eastAsiaTheme="minorHAnsi"/>
          <w:lang w:eastAsia="en-US"/>
        </w:rPr>
        <w:t xml:space="preserve"> результаты освоения, содержание учебного предмета, тематическое планирование с определением основных видов учебной деятельности, описание учебно-методического и материально-технического обеспечения образовательного процесса, планируемые результаты изучаемого учебного предмета. Рабочая программа предназначена для учителей математ</w:t>
      </w:r>
      <w:r w:rsidRPr="006408D3">
        <w:rPr>
          <w:rFonts w:eastAsiaTheme="minorHAnsi"/>
          <w:lang w:eastAsia="en-US"/>
        </w:rPr>
        <w:t>ики, работающих в 6</w:t>
      </w:r>
      <w:r w:rsidRPr="0076520C">
        <w:rPr>
          <w:rFonts w:eastAsiaTheme="minorHAnsi"/>
          <w:lang w:eastAsia="en-US"/>
        </w:rPr>
        <w:t xml:space="preserve"> классах общеобразовательных учреждений по ФГОС ООО.  </w:t>
      </w:r>
    </w:p>
    <w:p w:rsidR="0076520C" w:rsidRPr="006408D3" w:rsidRDefault="0076520C" w:rsidP="0076520C">
      <w:pPr>
        <w:suppressAutoHyphens/>
        <w:spacing w:line="360" w:lineRule="auto"/>
        <w:ind w:firstLine="567"/>
        <w:jc w:val="center"/>
        <w:rPr>
          <w:rFonts w:eastAsiaTheme="minorHAnsi"/>
          <w:b/>
          <w:lang w:eastAsia="en-US"/>
        </w:rPr>
      </w:pPr>
      <w:r w:rsidRPr="006408D3">
        <w:rPr>
          <w:rFonts w:eastAsiaTheme="minorHAnsi"/>
          <w:b/>
          <w:lang w:eastAsia="en-US"/>
        </w:rPr>
        <w:t xml:space="preserve">Пояснительная записка. </w:t>
      </w:r>
    </w:p>
    <w:p w:rsidR="0076520C" w:rsidRPr="0076520C" w:rsidRDefault="0076520C" w:rsidP="0076520C">
      <w:pPr>
        <w:suppressAutoHyphens/>
        <w:spacing w:line="360" w:lineRule="auto"/>
        <w:ind w:firstLine="567"/>
        <w:jc w:val="both"/>
        <w:rPr>
          <w:lang w:eastAsia="ar-SA"/>
        </w:rPr>
      </w:pPr>
      <w:r w:rsidRPr="006408D3">
        <w:rPr>
          <w:rFonts w:eastAsiaTheme="minorHAnsi"/>
          <w:lang w:eastAsia="en-US"/>
        </w:rPr>
        <w:t>Рабочая программа составлена:</w:t>
      </w:r>
    </w:p>
    <w:p w:rsidR="0076520C" w:rsidRPr="0076520C" w:rsidRDefault="0076520C" w:rsidP="0076520C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76520C">
        <w:rPr>
          <w:rFonts w:eastAsia="Courier New"/>
          <w:color w:val="000000"/>
        </w:rPr>
        <w:t>1) на основе Фундаментального ядра содержания общего образования и Требований к результатам основного общего образования, представленных в Фе</w:t>
      </w:r>
      <w:r w:rsidRPr="0076520C">
        <w:rPr>
          <w:rFonts w:eastAsia="Courier New"/>
          <w:color w:val="000000"/>
        </w:rPr>
        <w:softHyphen/>
        <w:t xml:space="preserve">деральном государственном стандарте общего образования второго поколения; </w:t>
      </w:r>
    </w:p>
    <w:p w:rsidR="0076520C" w:rsidRPr="006408D3" w:rsidRDefault="0076520C" w:rsidP="0076520C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76520C">
        <w:rPr>
          <w:rFonts w:eastAsia="Courier New"/>
          <w:color w:val="000000"/>
        </w:rPr>
        <w:t xml:space="preserve">2) Примерной программы (Примерные программы основного общего образования. Математика. 5-9 классы: Проект. - 2-е издание. - </w:t>
      </w:r>
      <w:proofErr w:type="gramStart"/>
      <w:r w:rsidRPr="0076520C">
        <w:rPr>
          <w:rFonts w:eastAsia="Courier New"/>
          <w:color w:val="000000"/>
        </w:rPr>
        <w:t xml:space="preserve">М.: Просвещение, 2010). </w:t>
      </w:r>
      <w:proofErr w:type="gramEnd"/>
    </w:p>
    <w:p w:rsidR="0076520C" w:rsidRPr="006408D3" w:rsidRDefault="0076520C" w:rsidP="0076520C">
      <w:pPr>
        <w:widowControl w:val="0"/>
        <w:spacing w:line="360" w:lineRule="auto"/>
        <w:ind w:firstLine="360"/>
        <w:rPr>
          <w:bCs/>
        </w:rPr>
      </w:pPr>
      <w:r w:rsidRPr="006408D3">
        <w:rPr>
          <w:rFonts w:eastAsia="Courier New"/>
          <w:color w:val="000000"/>
        </w:rPr>
        <w:t xml:space="preserve">3) </w:t>
      </w:r>
      <w:r w:rsidRPr="006408D3">
        <w:t xml:space="preserve">Примерная основная образовательная программа образовательного учреждения. Основная школа </w:t>
      </w:r>
      <w:r w:rsidRPr="006408D3">
        <w:rPr>
          <w:bCs/>
        </w:rPr>
        <w:t>– М.: Просвещение,  2011 г</w:t>
      </w:r>
    </w:p>
    <w:p w:rsidR="0076520C" w:rsidRPr="0076520C" w:rsidRDefault="0076520C" w:rsidP="0076520C">
      <w:pPr>
        <w:widowControl w:val="0"/>
        <w:spacing w:line="360" w:lineRule="auto"/>
        <w:ind w:firstLine="360"/>
        <w:jc w:val="both"/>
        <w:rPr>
          <w:rFonts w:eastAsia="Courier New"/>
          <w:color w:val="000000"/>
        </w:rPr>
      </w:pPr>
      <w:r w:rsidRPr="0076520C">
        <w:rPr>
          <w:rFonts w:eastAsia="Courier New"/>
          <w:color w:val="000000"/>
        </w:rPr>
        <w:t>При разработке рабочей программы были учте</w:t>
      </w:r>
      <w:r w:rsidRPr="0076520C">
        <w:rPr>
          <w:rFonts w:eastAsia="Courier New"/>
          <w:color w:val="000000"/>
        </w:rPr>
        <w:softHyphen/>
        <w:t xml:space="preserve">ны основные идеи и положения Программы формирования и развития учебных универсальных действий для основного общего образования, которые нашли свое отражение в формулировках </w:t>
      </w:r>
      <w:proofErr w:type="spellStart"/>
      <w:r w:rsidRPr="0076520C">
        <w:rPr>
          <w:rFonts w:eastAsia="Courier New"/>
          <w:color w:val="000000"/>
        </w:rPr>
        <w:t>метапредметных</w:t>
      </w:r>
      <w:proofErr w:type="spellEnd"/>
      <w:r w:rsidRPr="0076520C">
        <w:rPr>
          <w:rFonts w:eastAsia="Courier New"/>
          <w:color w:val="000000"/>
        </w:rPr>
        <w:t xml:space="preserve"> и личностных результатов.</w:t>
      </w:r>
    </w:p>
    <w:p w:rsidR="00D271F3" w:rsidRPr="006408D3" w:rsidRDefault="00052E46" w:rsidP="0076520C">
      <w:pPr>
        <w:suppressAutoHyphens/>
        <w:spacing w:line="360" w:lineRule="auto"/>
        <w:ind w:firstLine="567"/>
        <w:jc w:val="both"/>
        <w:rPr>
          <w:rFonts w:eastAsiaTheme="minorHAnsi"/>
          <w:lang w:eastAsia="en-US"/>
        </w:rPr>
      </w:pPr>
      <w:r w:rsidRPr="006408D3">
        <w:rPr>
          <w:rFonts w:eastAsiaTheme="minorHAnsi"/>
          <w:lang w:eastAsia="en-US"/>
        </w:rPr>
        <w:t xml:space="preserve">Данная рабочая  программа ориентирована на использование учебника </w:t>
      </w:r>
      <w:proofErr w:type="spellStart"/>
      <w:r w:rsidRPr="006408D3">
        <w:rPr>
          <w:rFonts w:eastAsiaTheme="minorHAnsi"/>
          <w:lang w:eastAsia="en-US"/>
        </w:rPr>
        <w:t>Н.Я.Виленкина</w:t>
      </w:r>
      <w:proofErr w:type="spellEnd"/>
      <w:r w:rsidRPr="006408D3">
        <w:rPr>
          <w:rFonts w:eastAsiaTheme="minorHAnsi"/>
          <w:lang w:eastAsia="en-US"/>
        </w:rPr>
        <w:t xml:space="preserve">, </w:t>
      </w:r>
      <w:proofErr w:type="spellStart"/>
      <w:r w:rsidRPr="006408D3">
        <w:rPr>
          <w:rFonts w:eastAsiaTheme="minorHAnsi"/>
          <w:lang w:eastAsia="en-US"/>
        </w:rPr>
        <w:t>В.И.Жохова</w:t>
      </w:r>
      <w:proofErr w:type="spellEnd"/>
      <w:r w:rsidRPr="006408D3">
        <w:rPr>
          <w:rFonts w:eastAsiaTheme="minorHAnsi"/>
          <w:lang w:eastAsia="en-US"/>
        </w:rPr>
        <w:t xml:space="preserve">, </w:t>
      </w:r>
      <w:proofErr w:type="spellStart"/>
      <w:r w:rsidRPr="006408D3">
        <w:rPr>
          <w:rFonts w:eastAsiaTheme="minorHAnsi"/>
          <w:lang w:eastAsia="en-US"/>
        </w:rPr>
        <w:t>А.С.Чеснокова</w:t>
      </w:r>
      <w:proofErr w:type="spellEnd"/>
      <w:r w:rsidRPr="006408D3">
        <w:rPr>
          <w:rFonts w:eastAsiaTheme="minorHAnsi"/>
          <w:lang w:eastAsia="en-US"/>
        </w:rPr>
        <w:t xml:space="preserve">, </w:t>
      </w:r>
      <w:proofErr w:type="spellStart"/>
      <w:r w:rsidRPr="006408D3">
        <w:rPr>
          <w:rFonts w:eastAsiaTheme="minorHAnsi"/>
          <w:lang w:eastAsia="en-US"/>
        </w:rPr>
        <w:t>С.И.Шварцбурда</w:t>
      </w:r>
      <w:proofErr w:type="spellEnd"/>
      <w:r w:rsidRPr="006408D3">
        <w:rPr>
          <w:rFonts w:eastAsiaTheme="minorHAnsi"/>
          <w:lang w:eastAsia="en-US"/>
        </w:rPr>
        <w:t xml:space="preserve"> </w:t>
      </w:r>
      <w:r w:rsidR="0076520C" w:rsidRPr="0076520C">
        <w:rPr>
          <w:rFonts w:eastAsiaTheme="minorHAnsi"/>
          <w:lang w:eastAsia="en-US"/>
        </w:rPr>
        <w:t xml:space="preserve"> </w:t>
      </w:r>
      <w:r w:rsidR="00D271F3" w:rsidRPr="006408D3">
        <w:rPr>
          <w:rFonts w:eastAsiaTheme="minorHAnsi"/>
          <w:lang w:eastAsia="en-US"/>
        </w:rPr>
        <w:t>(</w:t>
      </w:r>
      <w:proofErr w:type="spellStart"/>
      <w:r w:rsidR="00D271F3" w:rsidRPr="006408D3">
        <w:rPr>
          <w:rFonts w:eastAsiaTheme="minorHAnsi"/>
          <w:lang w:eastAsia="en-US"/>
        </w:rPr>
        <w:t>М.:«Мнемозина</w:t>
      </w:r>
      <w:proofErr w:type="spellEnd"/>
      <w:r w:rsidR="00D271F3" w:rsidRPr="006408D3">
        <w:rPr>
          <w:rFonts w:eastAsiaTheme="minorHAnsi"/>
          <w:lang w:eastAsia="en-US"/>
        </w:rPr>
        <w:t>»), вошедший</w:t>
      </w:r>
      <w:r w:rsidR="0076520C" w:rsidRPr="0076520C">
        <w:rPr>
          <w:rFonts w:eastAsiaTheme="minorHAnsi"/>
          <w:lang w:eastAsia="en-US"/>
        </w:rPr>
        <w:t xml:space="preserve"> в Федеральный перечень учебников на 201</w:t>
      </w:r>
      <w:r w:rsidR="0076520C" w:rsidRPr="006408D3">
        <w:rPr>
          <w:rFonts w:eastAsiaTheme="minorHAnsi"/>
          <w:lang w:eastAsia="en-US"/>
        </w:rPr>
        <w:t>4</w:t>
      </w:r>
      <w:r w:rsidR="0076520C" w:rsidRPr="0076520C">
        <w:rPr>
          <w:rFonts w:eastAsiaTheme="minorHAnsi"/>
          <w:lang w:eastAsia="en-US"/>
        </w:rPr>
        <w:t>-201</w:t>
      </w:r>
      <w:r w:rsidR="0076520C" w:rsidRPr="006408D3">
        <w:rPr>
          <w:rFonts w:eastAsiaTheme="minorHAnsi"/>
          <w:lang w:eastAsia="en-US"/>
        </w:rPr>
        <w:t>5</w:t>
      </w:r>
      <w:r w:rsidR="0076520C" w:rsidRPr="0076520C">
        <w:rPr>
          <w:rFonts w:eastAsiaTheme="minorHAnsi"/>
          <w:lang w:eastAsia="en-US"/>
        </w:rPr>
        <w:t xml:space="preserve"> учебный год и имеющая гриф ФГОС ООО. </w:t>
      </w:r>
    </w:p>
    <w:p w:rsidR="0076520C" w:rsidRPr="006408D3" w:rsidRDefault="0076520C" w:rsidP="0076520C">
      <w:pPr>
        <w:suppressAutoHyphens/>
        <w:spacing w:line="360" w:lineRule="auto"/>
        <w:ind w:firstLine="567"/>
        <w:jc w:val="both"/>
        <w:rPr>
          <w:rFonts w:eastAsiaTheme="minorHAnsi"/>
          <w:lang w:eastAsia="en-US"/>
        </w:rPr>
      </w:pPr>
      <w:r w:rsidRPr="0076520C">
        <w:rPr>
          <w:rFonts w:eastAsiaTheme="minorHAnsi"/>
          <w:lang w:eastAsia="en-US"/>
        </w:rPr>
        <w:t xml:space="preserve">В программе предусмотрено развитие всех основных видов деятельности обучаемых,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 </w:t>
      </w:r>
      <w:r w:rsidR="00D271F3" w:rsidRPr="006408D3">
        <w:rPr>
          <w:rFonts w:eastAsiaTheme="minorHAnsi"/>
          <w:lang w:eastAsia="en-US"/>
        </w:rPr>
        <w:t xml:space="preserve"> </w:t>
      </w:r>
    </w:p>
    <w:p w:rsidR="00D271F3" w:rsidRPr="006408D3" w:rsidRDefault="00D271F3" w:rsidP="00D271F3">
      <w:pPr>
        <w:pStyle w:val="a3"/>
        <w:spacing w:line="360" w:lineRule="auto"/>
        <w:jc w:val="center"/>
        <w:rPr>
          <w:rFonts w:eastAsiaTheme="minorHAnsi"/>
          <w:b/>
          <w:lang w:eastAsia="en-US"/>
        </w:rPr>
      </w:pPr>
      <w:r w:rsidRPr="006408D3">
        <w:rPr>
          <w:rFonts w:eastAsiaTheme="minorHAnsi"/>
          <w:b/>
          <w:lang w:eastAsia="en-US"/>
        </w:rPr>
        <w:t>Общая характеристика учебного предмета</w:t>
      </w:r>
    </w:p>
    <w:p w:rsidR="00D271F3" w:rsidRPr="006408D3" w:rsidRDefault="00D271F3" w:rsidP="00D271F3">
      <w:pPr>
        <w:pStyle w:val="a3"/>
        <w:spacing w:line="360" w:lineRule="auto"/>
        <w:ind w:firstLine="567"/>
        <w:jc w:val="both"/>
        <w:rPr>
          <w:rFonts w:eastAsiaTheme="minorHAnsi"/>
          <w:lang w:eastAsia="en-US"/>
        </w:rPr>
      </w:pPr>
      <w:r w:rsidRPr="006408D3">
        <w:rPr>
          <w:rFonts w:eastAsiaTheme="minorHAnsi"/>
          <w:lang w:eastAsia="en-US"/>
        </w:rPr>
        <w:t xml:space="preserve">   Математическое образование является обязательной и неотъемлемой частью общего образования на всех ступенях школы. </w:t>
      </w:r>
    </w:p>
    <w:p w:rsidR="00D271F3" w:rsidRPr="006408D3" w:rsidRDefault="00D271F3" w:rsidP="00D271F3">
      <w:pPr>
        <w:pStyle w:val="a3"/>
        <w:spacing w:line="360" w:lineRule="auto"/>
        <w:ind w:firstLine="567"/>
        <w:jc w:val="both"/>
        <w:rPr>
          <w:rFonts w:eastAsiaTheme="minorHAnsi"/>
          <w:lang w:eastAsia="en-US"/>
        </w:rPr>
      </w:pPr>
      <w:r w:rsidRPr="006408D3">
        <w:rPr>
          <w:rFonts w:eastAsiaTheme="minorHAnsi"/>
          <w:lang w:eastAsia="en-US"/>
        </w:rPr>
        <w:lastRenderedPageBreak/>
        <w:t xml:space="preserve">Обучение математике в основной школе направлено на достижение целей: </w:t>
      </w:r>
    </w:p>
    <w:p w:rsidR="00D271F3" w:rsidRPr="006408D3" w:rsidRDefault="00D271F3" w:rsidP="00D271F3">
      <w:pPr>
        <w:pStyle w:val="a3"/>
        <w:numPr>
          <w:ilvl w:val="0"/>
          <w:numId w:val="1"/>
        </w:numPr>
        <w:spacing w:line="360" w:lineRule="auto"/>
        <w:jc w:val="both"/>
        <w:rPr>
          <w:rFonts w:eastAsiaTheme="minorHAnsi"/>
          <w:i/>
          <w:lang w:eastAsia="en-US"/>
        </w:rPr>
      </w:pPr>
      <w:r w:rsidRPr="006408D3">
        <w:rPr>
          <w:rFonts w:eastAsiaTheme="minorHAnsi"/>
          <w:i/>
          <w:lang w:eastAsia="en-US"/>
        </w:rPr>
        <w:t xml:space="preserve">в направлении личного развития:   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>• развитие логического и критического мышления, культуры речи, способности к умственному эксперименту;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 xml:space="preserve">• воспитание качеств личности, обеспечивающих социальную мобильность, 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>способность принимать самостоятельные решения;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>• формирование качеств мышления, необходимых для адаптации в современном информационном обществе;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 xml:space="preserve">• развитие интереса к математическому творчеству и математических способностей; </w:t>
      </w:r>
    </w:p>
    <w:p w:rsidR="00D271F3" w:rsidRPr="006408D3" w:rsidRDefault="00D271F3" w:rsidP="00D271F3">
      <w:pPr>
        <w:pStyle w:val="a3"/>
        <w:numPr>
          <w:ilvl w:val="0"/>
          <w:numId w:val="1"/>
        </w:numPr>
        <w:spacing w:line="360" w:lineRule="auto"/>
        <w:jc w:val="both"/>
        <w:rPr>
          <w:i/>
        </w:rPr>
      </w:pPr>
      <w:r w:rsidRPr="006408D3">
        <w:rPr>
          <w:i/>
        </w:rPr>
        <w:t xml:space="preserve">в </w:t>
      </w:r>
      <w:proofErr w:type="spellStart"/>
      <w:r w:rsidRPr="006408D3">
        <w:rPr>
          <w:i/>
        </w:rPr>
        <w:t>метапредметном</w:t>
      </w:r>
      <w:proofErr w:type="spellEnd"/>
      <w:r w:rsidRPr="006408D3">
        <w:rPr>
          <w:i/>
        </w:rPr>
        <w:t xml:space="preserve"> направлении:   </w:t>
      </w:r>
      <w:r w:rsidRPr="006408D3">
        <w:rPr>
          <w:i/>
        </w:rPr>
        <w:t xml:space="preserve">  </w:t>
      </w:r>
    </w:p>
    <w:p w:rsidR="00ED7D9F" w:rsidRDefault="00D271F3" w:rsidP="00D271F3">
      <w:pPr>
        <w:pStyle w:val="a3"/>
        <w:spacing w:line="360" w:lineRule="auto"/>
        <w:jc w:val="both"/>
      </w:pPr>
      <w:r w:rsidRPr="006408D3"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D271F3" w:rsidRPr="006408D3" w:rsidRDefault="00D271F3" w:rsidP="00D271F3">
      <w:pPr>
        <w:pStyle w:val="a3"/>
        <w:numPr>
          <w:ilvl w:val="0"/>
          <w:numId w:val="1"/>
        </w:numPr>
        <w:spacing w:line="360" w:lineRule="auto"/>
        <w:jc w:val="both"/>
        <w:rPr>
          <w:i/>
        </w:rPr>
      </w:pPr>
      <w:r w:rsidRPr="006408D3">
        <w:rPr>
          <w:i/>
        </w:rPr>
        <w:t xml:space="preserve">  в предметном направлении: </w:t>
      </w:r>
    </w:p>
    <w:p w:rsidR="00ED7D9F" w:rsidRDefault="00D271F3" w:rsidP="00D271F3">
      <w:pPr>
        <w:pStyle w:val="a3"/>
        <w:spacing w:line="360" w:lineRule="auto"/>
        <w:jc w:val="both"/>
      </w:pPr>
      <w:r w:rsidRPr="006408D3"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D271F3" w:rsidRPr="006408D3" w:rsidRDefault="00D271F3" w:rsidP="00D271F3">
      <w:pPr>
        <w:pStyle w:val="a3"/>
        <w:spacing w:line="360" w:lineRule="auto"/>
        <w:jc w:val="both"/>
      </w:pPr>
      <w:r w:rsidRPr="006408D3"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D271F3" w:rsidRPr="006408D3" w:rsidRDefault="005C4BBB" w:rsidP="005C4BBB">
      <w:pPr>
        <w:pStyle w:val="a3"/>
        <w:spacing w:line="360" w:lineRule="auto"/>
        <w:jc w:val="center"/>
        <w:rPr>
          <w:rFonts w:eastAsiaTheme="minorHAnsi"/>
          <w:b/>
          <w:lang w:eastAsia="en-US"/>
        </w:rPr>
      </w:pPr>
      <w:r w:rsidRPr="006408D3">
        <w:rPr>
          <w:rFonts w:eastAsiaTheme="minorHAnsi"/>
          <w:b/>
          <w:lang w:eastAsia="en-US"/>
        </w:rPr>
        <w:t xml:space="preserve">Структура курса. </w:t>
      </w:r>
    </w:p>
    <w:p w:rsidR="005C4BBB" w:rsidRPr="006408D3" w:rsidRDefault="005C4BBB" w:rsidP="005C4BBB">
      <w:pPr>
        <w:pStyle w:val="a3"/>
        <w:spacing w:line="360" w:lineRule="auto"/>
        <w:ind w:firstLine="567"/>
        <w:jc w:val="both"/>
        <w:rPr>
          <w:rFonts w:eastAsia="Courier New"/>
          <w:color w:val="000000"/>
          <w:lang w:eastAsia="ru-RU"/>
        </w:rPr>
      </w:pPr>
      <w:r w:rsidRPr="006408D3">
        <w:t>Содержание математического образования в основной школе формируется на основе фундаментального ядра школьного математического образования. В программе оно представлено в виде совокупности содержательных разделов, конкретизирующих соответствующие блоки фундаментального ядра применительно к основной школе.</w:t>
      </w:r>
    </w:p>
    <w:p w:rsidR="005C4BBB" w:rsidRPr="006408D3" w:rsidRDefault="005C4BBB" w:rsidP="005C4BBB">
      <w:pPr>
        <w:pStyle w:val="a3"/>
        <w:spacing w:line="360" w:lineRule="auto"/>
        <w:ind w:firstLine="567"/>
        <w:jc w:val="both"/>
      </w:pPr>
      <w:r w:rsidRPr="006408D3">
        <w:t>Содержание математического образования применительно к основной школе представлено в виде следующих разделов:</w:t>
      </w:r>
    </w:p>
    <w:p w:rsidR="005C4BBB" w:rsidRPr="006408D3" w:rsidRDefault="005C4BBB" w:rsidP="005C4BBB">
      <w:pPr>
        <w:pStyle w:val="a3"/>
        <w:spacing w:line="360" w:lineRule="auto"/>
        <w:rPr>
          <w:i/>
        </w:rPr>
      </w:pPr>
      <w:r w:rsidRPr="006408D3">
        <w:rPr>
          <w:rStyle w:val="c11"/>
          <w:i/>
        </w:rPr>
        <w:t>Арифметика</w:t>
      </w:r>
      <w:r w:rsidR="00594FFF" w:rsidRPr="006408D3">
        <w:rPr>
          <w:rStyle w:val="c11"/>
          <w:i/>
        </w:rPr>
        <w:t>.</w:t>
      </w:r>
    </w:p>
    <w:p w:rsidR="00594FFF" w:rsidRPr="006408D3" w:rsidRDefault="00594FFF" w:rsidP="00594FFF">
      <w:pPr>
        <w:pStyle w:val="a3"/>
        <w:spacing w:line="360" w:lineRule="auto"/>
        <w:ind w:firstLine="567"/>
      </w:pPr>
      <w:r w:rsidRPr="006408D3">
        <w:rPr>
          <w:rStyle w:val="c18"/>
        </w:rPr>
        <w:t xml:space="preserve">Натуральные числа. </w:t>
      </w:r>
      <w:r w:rsidRPr="006408D3">
        <w:rPr>
          <w:rStyle w:val="c18"/>
        </w:rPr>
        <w:t>Делимость натуральных чисел. Признаки делимости на 2,3,5,9,10. Простые и составные числа. Разложение натурального числа на простые множители. Наибольший общий делитель и наименьшее общее кратное.</w:t>
      </w:r>
    </w:p>
    <w:p w:rsidR="00594FFF" w:rsidRPr="006408D3" w:rsidRDefault="00594FFF" w:rsidP="00594FFF">
      <w:pPr>
        <w:pStyle w:val="a3"/>
        <w:spacing w:line="360" w:lineRule="auto"/>
        <w:ind w:firstLine="567"/>
        <w:jc w:val="both"/>
        <w:rPr>
          <w:rStyle w:val="c18"/>
        </w:rPr>
      </w:pPr>
      <w:r w:rsidRPr="006408D3">
        <w:rPr>
          <w:rStyle w:val="c18"/>
        </w:rPr>
        <w:lastRenderedPageBreak/>
        <w:t>А</w:t>
      </w:r>
      <w:r w:rsidRPr="006408D3">
        <w:rPr>
          <w:rStyle w:val="c18"/>
        </w:rPr>
        <w:t>рифметические действия с обыкновенными дробями: сложение и</w:t>
      </w:r>
      <w:r w:rsidRPr="006408D3">
        <w:rPr>
          <w:rStyle w:val="c18"/>
        </w:rPr>
        <w:t xml:space="preserve"> </w:t>
      </w:r>
      <w:r w:rsidRPr="006408D3">
        <w:rPr>
          <w:rStyle w:val="c18"/>
        </w:rPr>
        <w:t xml:space="preserve"> </w:t>
      </w:r>
      <w:r w:rsidRPr="006408D3">
        <w:rPr>
          <w:rStyle w:val="c18"/>
        </w:rPr>
        <w:t xml:space="preserve"> </w:t>
      </w:r>
      <w:r w:rsidRPr="006408D3">
        <w:rPr>
          <w:rStyle w:val="c18"/>
        </w:rPr>
        <w:t>вычитание дробей с разными знаменателями (случаи, требующие применения алгоритма отыскания НОК), умножение и деление обыкновенных дробей. Нахождение части от целого и целого по его части в один прием.</w:t>
      </w:r>
      <w:r w:rsidRPr="006408D3">
        <w:rPr>
          <w:rStyle w:val="c18"/>
        </w:rPr>
        <w:t xml:space="preserve"> </w:t>
      </w:r>
    </w:p>
    <w:p w:rsidR="00594FFF" w:rsidRPr="006408D3" w:rsidRDefault="00ED7D9F" w:rsidP="00594FFF">
      <w:pPr>
        <w:pStyle w:val="a3"/>
        <w:spacing w:line="360" w:lineRule="auto"/>
        <w:ind w:firstLine="567"/>
        <w:jc w:val="both"/>
        <w:rPr>
          <w:i/>
        </w:rPr>
      </w:pPr>
      <w:r>
        <w:rPr>
          <w:rStyle w:val="c18"/>
          <w:i/>
        </w:rPr>
        <w:t>Алгебра</w:t>
      </w:r>
      <w:r w:rsidR="00594FFF" w:rsidRPr="006408D3">
        <w:rPr>
          <w:rStyle w:val="c18"/>
          <w:i/>
        </w:rPr>
        <w:t>.</w:t>
      </w:r>
    </w:p>
    <w:p w:rsidR="00594FFF" w:rsidRPr="006408D3" w:rsidRDefault="00594FFF" w:rsidP="00594FFF">
      <w:pPr>
        <w:pStyle w:val="a3"/>
        <w:spacing w:line="360" w:lineRule="auto"/>
        <w:ind w:firstLine="567"/>
        <w:jc w:val="both"/>
        <w:rPr>
          <w:rStyle w:val="c18"/>
        </w:rPr>
      </w:pPr>
      <w:r w:rsidRPr="006408D3">
        <w:rPr>
          <w:rStyle w:val="c18"/>
        </w:rPr>
        <w:t xml:space="preserve">Рациональные числа. </w:t>
      </w:r>
      <w:r w:rsidR="005C4BBB" w:rsidRPr="006408D3">
        <w:rPr>
          <w:rStyle w:val="c18"/>
        </w:rPr>
        <w:t>Целые числа: положительные, отрицательные и нуль. Модуль</w:t>
      </w:r>
      <w:r w:rsidRPr="006408D3">
        <w:rPr>
          <w:rStyle w:val="c18"/>
        </w:rPr>
        <w:t xml:space="preserve"> </w:t>
      </w:r>
      <w:r w:rsidR="005C4BBB" w:rsidRPr="006408D3">
        <w:rPr>
          <w:rStyle w:val="c18"/>
        </w:rPr>
        <w:t xml:space="preserve">(абсолютная величина) числа. Сравнение рациональных чисел. </w:t>
      </w:r>
    </w:p>
    <w:p w:rsidR="005C4BBB" w:rsidRPr="006408D3" w:rsidRDefault="005C4BBB" w:rsidP="00594FFF">
      <w:pPr>
        <w:pStyle w:val="a3"/>
        <w:spacing w:line="360" w:lineRule="auto"/>
        <w:ind w:firstLine="567"/>
        <w:jc w:val="both"/>
        <w:rPr>
          <w:rStyle w:val="c18"/>
        </w:rPr>
      </w:pPr>
      <w:r w:rsidRPr="006408D3">
        <w:rPr>
          <w:rStyle w:val="c18"/>
        </w:rPr>
        <w:t>Арифметические действия с рациональными числами.</w:t>
      </w:r>
      <w:r w:rsidR="00594FFF" w:rsidRPr="006408D3">
        <w:rPr>
          <w:rStyle w:val="c18"/>
        </w:rPr>
        <w:t xml:space="preserve"> </w:t>
      </w:r>
      <w:r w:rsidRPr="006408D3">
        <w:rPr>
          <w:rStyle w:val="c18"/>
        </w:rPr>
        <w:t>Числовые выражения, порядок действий в них, использование скобок. Законы арифметических действий: переместительный, сочетательный, распределительный.</w:t>
      </w:r>
    </w:p>
    <w:p w:rsidR="00594FFF" w:rsidRPr="006408D3" w:rsidRDefault="005C4BBB" w:rsidP="00594FFF">
      <w:pPr>
        <w:pStyle w:val="a3"/>
        <w:spacing w:line="360" w:lineRule="auto"/>
        <w:ind w:firstLine="567"/>
        <w:jc w:val="both"/>
        <w:rPr>
          <w:rStyle w:val="c18"/>
        </w:rPr>
      </w:pPr>
      <w:r w:rsidRPr="006408D3">
        <w:rPr>
          <w:rStyle w:val="c18"/>
        </w:rPr>
        <w:t>Проценты. Нахождение процента от числа, величины по ее проценту, процентного отношения. Задачи с разными процентными базами.</w:t>
      </w:r>
      <w:r w:rsidR="00594FFF" w:rsidRPr="006408D3">
        <w:rPr>
          <w:rStyle w:val="c18"/>
        </w:rPr>
        <w:t xml:space="preserve"> </w:t>
      </w:r>
      <w:r w:rsidRPr="006408D3">
        <w:rPr>
          <w:rStyle w:val="c18"/>
        </w:rPr>
        <w:t>Отношение, выражение отношения в процентах. Пропорция. Пропорциональные и обратно пропорциональные величины.</w:t>
      </w:r>
      <w:r w:rsidR="00594FFF" w:rsidRPr="006408D3">
        <w:rPr>
          <w:rStyle w:val="c18"/>
        </w:rPr>
        <w:t xml:space="preserve"> </w:t>
      </w:r>
      <w:r w:rsidR="00594FFF" w:rsidRPr="006408D3">
        <w:rPr>
          <w:rStyle w:val="c18"/>
        </w:rPr>
        <w:t>Отношения. Пропорциональность величин.</w:t>
      </w:r>
      <w:r w:rsidR="00594FFF" w:rsidRPr="006408D3">
        <w:rPr>
          <w:rStyle w:val="c18"/>
        </w:rPr>
        <w:t xml:space="preserve"> </w:t>
      </w:r>
    </w:p>
    <w:p w:rsidR="005C4BBB" w:rsidRPr="006408D3" w:rsidRDefault="00594FFF" w:rsidP="00594FFF">
      <w:pPr>
        <w:pStyle w:val="a3"/>
        <w:spacing w:line="360" w:lineRule="auto"/>
        <w:ind w:firstLine="567"/>
        <w:jc w:val="both"/>
      </w:pPr>
      <w:r w:rsidRPr="006408D3">
        <w:rPr>
          <w:rStyle w:val="c18"/>
        </w:rPr>
        <w:t xml:space="preserve"> Алгебраические выражения. Уравнения. </w:t>
      </w:r>
      <w:r w:rsidR="005C4BBB" w:rsidRPr="006408D3">
        <w:rPr>
          <w:rStyle w:val="c18"/>
        </w:rPr>
        <w:t>Буквенные выражения (выражения с переменными). Числовое значение буквенного выражения. Равенство буквенных выражений. Упрощение выражений, раскрытие скобок (простейшие случаи). Алгоритм решения уравнения переносом слагаемых из одной части уравнения в другую.</w:t>
      </w:r>
      <w:r w:rsidRPr="006408D3">
        <w:rPr>
          <w:rStyle w:val="c18"/>
        </w:rPr>
        <w:t xml:space="preserve"> </w:t>
      </w:r>
      <w:r w:rsidR="005C4BBB" w:rsidRPr="006408D3">
        <w:rPr>
          <w:rStyle w:val="c18"/>
        </w:rPr>
        <w:t>Решение текстовых задач алгебраическим методом (выделение трех этапов математического моделирования).</w:t>
      </w:r>
    </w:p>
    <w:p w:rsidR="00594FFF" w:rsidRPr="006408D3" w:rsidRDefault="00594FFF" w:rsidP="00594FFF">
      <w:pPr>
        <w:pStyle w:val="a3"/>
        <w:spacing w:line="360" w:lineRule="auto"/>
        <w:ind w:firstLine="567"/>
        <w:jc w:val="both"/>
        <w:rPr>
          <w:rStyle w:val="c18"/>
        </w:rPr>
      </w:pPr>
      <w:r w:rsidRPr="006408D3">
        <w:rPr>
          <w:rStyle w:val="c18"/>
        </w:rPr>
        <w:t xml:space="preserve">Координаты. </w:t>
      </w:r>
      <w:r w:rsidR="005C4BBB" w:rsidRPr="006408D3">
        <w:rPr>
          <w:rStyle w:val="c18"/>
        </w:rPr>
        <w:t>Координатная прямая. Изображение чисел точками координатной прямой. Геометрический смысл модуля числа. Числовые промежутки: интервал, отрезок, луч. Формула расстояния между точками координатной прямой.</w:t>
      </w:r>
      <w:r w:rsidRPr="006408D3">
        <w:rPr>
          <w:rStyle w:val="c18"/>
        </w:rPr>
        <w:t xml:space="preserve"> </w:t>
      </w:r>
      <w:r w:rsidR="005C4BBB" w:rsidRPr="006408D3">
        <w:rPr>
          <w:rStyle w:val="c18"/>
        </w:rPr>
        <w:t>Декартовы координаты на плоскости; координаты точки.</w:t>
      </w:r>
      <w:r w:rsidRPr="006408D3">
        <w:rPr>
          <w:rStyle w:val="c18"/>
        </w:rPr>
        <w:t xml:space="preserve"> </w:t>
      </w:r>
    </w:p>
    <w:p w:rsidR="00594FFF" w:rsidRPr="00594FFF" w:rsidRDefault="00594FFF" w:rsidP="00594FFF">
      <w:pPr>
        <w:spacing w:line="360" w:lineRule="auto"/>
        <w:ind w:firstLine="567"/>
        <w:jc w:val="both"/>
        <w:rPr>
          <w:rFonts w:eastAsiaTheme="minorHAnsi"/>
          <w:i/>
        </w:rPr>
      </w:pPr>
      <w:r w:rsidRPr="00594FFF">
        <w:rPr>
          <w:rFonts w:eastAsiaTheme="minorHAnsi"/>
          <w:i/>
        </w:rPr>
        <w:t xml:space="preserve">Функции. </w:t>
      </w:r>
    </w:p>
    <w:p w:rsidR="00594FFF" w:rsidRPr="00594FFF" w:rsidRDefault="00594FFF" w:rsidP="00594FFF">
      <w:pPr>
        <w:spacing w:line="360" w:lineRule="auto"/>
        <w:ind w:firstLine="567"/>
        <w:jc w:val="both"/>
        <w:rPr>
          <w:rFonts w:eastAsiaTheme="minorHAnsi"/>
        </w:rPr>
      </w:pPr>
      <w:r w:rsidRPr="00594FFF">
        <w:rPr>
          <w:rFonts w:eastAsiaTheme="minorHAnsi"/>
        </w:rPr>
        <w:t xml:space="preserve">Таблицы и </w:t>
      </w:r>
      <w:r w:rsidRPr="006408D3">
        <w:rPr>
          <w:rFonts w:eastAsiaTheme="minorHAnsi"/>
        </w:rPr>
        <w:t xml:space="preserve">столбчатые </w:t>
      </w:r>
      <w:r w:rsidRPr="00594FFF">
        <w:rPr>
          <w:rFonts w:eastAsiaTheme="minorHAnsi"/>
        </w:rPr>
        <w:t>диаграммы. Графики реальных процессов.</w:t>
      </w:r>
    </w:p>
    <w:p w:rsidR="00ED7D9F" w:rsidRPr="00ED7D9F" w:rsidRDefault="00ED7D9F" w:rsidP="00594FFF">
      <w:pPr>
        <w:pStyle w:val="a3"/>
        <w:spacing w:line="360" w:lineRule="auto"/>
        <w:ind w:firstLine="567"/>
        <w:jc w:val="both"/>
        <w:rPr>
          <w:rStyle w:val="c18"/>
          <w:i/>
        </w:rPr>
      </w:pPr>
      <w:bookmarkStart w:id="0" w:name="_GoBack"/>
      <w:r w:rsidRPr="00ED7D9F">
        <w:rPr>
          <w:rStyle w:val="c18"/>
          <w:i/>
        </w:rPr>
        <w:t>Геометрия.</w:t>
      </w:r>
    </w:p>
    <w:bookmarkEnd w:id="0"/>
    <w:p w:rsidR="005C4BBB" w:rsidRPr="006408D3" w:rsidRDefault="00594FFF" w:rsidP="00594FFF">
      <w:pPr>
        <w:pStyle w:val="a3"/>
        <w:spacing w:line="360" w:lineRule="auto"/>
        <w:ind w:firstLine="567"/>
        <w:jc w:val="both"/>
      </w:pPr>
      <w:proofErr w:type="gramStart"/>
      <w:r w:rsidRPr="006408D3">
        <w:rPr>
          <w:rStyle w:val="c18"/>
        </w:rPr>
        <w:t>Геометрические</w:t>
      </w:r>
      <w:proofErr w:type="gramEnd"/>
      <w:r w:rsidRPr="006408D3">
        <w:rPr>
          <w:rStyle w:val="c18"/>
        </w:rPr>
        <w:t xml:space="preserve"> фигур. </w:t>
      </w:r>
      <w:r w:rsidR="005C4BBB" w:rsidRPr="006408D3">
        <w:rPr>
          <w:rStyle w:val="c18"/>
        </w:rPr>
        <w:t>Параллельность</w:t>
      </w:r>
      <w:r w:rsidRPr="006408D3">
        <w:rPr>
          <w:rStyle w:val="c18"/>
        </w:rPr>
        <w:t xml:space="preserve"> и перпендикулярность </w:t>
      </w:r>
      <w:proofErr w:type="gramStart"/>
      <w:r w:rsidRPr="006408D3">
        <w:rPr>
          <w:rStyle w:val="c18"/>
        </w:rPr>
        <w:t>прямых</w:t>
      </w:r>
      <w:proofErr w:type="gramEnd"/>
      <w:r w:rsidRPr="006408D3">
        <w:rPr>
          <w:rStyle w:val="c18"/>
        </w:rPr>
        <w:t xml:space="preserve">. </w:t>
      </w:r>
      <w:r w:rsidR="005C4BBB" w:rsidRPr="006408D3">
        <w:rPr>
          <w:rStyle w:val="c18"/>
        </w:rPr>
        <w:t>Окружность и круг. Число п. Длина окружности. Площадь круга.</w:t>
      </w:r>
    </w:p>
    <w:p w:rsidR="005C4BBB" w:rsidRPr="006408D3" w:rsidRDefault="005C4BBB" w:rsidP="00594FFF">
      <w:pPr>
        <w:pStyle w:val="a3"/>
        <w:spacing w:line="360" w:lineRule="auto"/>
        <w:ind w:firstLine="567"/>
        <w:jc w:val="both"/>
      </w:pPr>
      <w:r w:rsidRPr="006408D3">
        <w:rPr>
          <w:rStyle w:val="c18"/>
        </w:rPr>
        <w:t>Наглядные представления о шаре, сфере. Формулы площади поверхности сферы и объема шара.</w:t>
      </w:r>
    </w:p>
    <w:p w:rsidR="00594FFF" w:rsidRPr="00594FFF" w:rsidRDefault="00594FFF" w:rsidP="00594FFF">
      <w:pPr>
        <w:spacing w:line="360" w:lineRule="auto"/>
        <w:ind w:firstLine="567"/>
        <w:jc w:val="center"/>
        <w:rPr>
          <w:rFonts w:eastAsiaTheme="minorHAnsi"/>
          <w:b/>
        </w:rPr>
      </w:pPr>
      <w:r w:rsidRPr="00594FFF">
        <w:rPr>
          <w:rFonts w:eastAsiaTheme="minorHAnsi"/>
          <w:b/>
        </w:rPr>
        <w:t>Ценностные ориентиры содержания учебного предмета</w:t>
      </w:r>
      <w:r w:rsidRPr="006408D3">
        <w:rPr>
          <w:rFonts w:eastAsiaTheme="minorHAnsi"/>
          <w:b/>
        </w:rPr>
        <w:t>.</w:t>
      </w:r>
    </w:p>
    <w:p w:rsidR="00594FFF" w:rsidRPr="00594FFF" w:rsidRDefault="00594FFF" w:rsidP="00594FFF">
      <w:pPr>
        <w:spacing w:line="360" w:lineRule="auto"/>
        <w:ind w:firstLine="567"/>
        <w:jc w:val="both"/>
        <w:rPr>
          <w:rFonts w:eastAsiaTheme="minorHAnsi"/>
        </w:rPr>
      </w:pPr>
      <w:r w:rsidRPr="00594FFF">
        <w:rPr>
          <w:rFonts w:eastAsiaTheme="minorHAnsi"/>
        </w:rPr>
        <w:t xml:space="preserve">Математическое образование играет важную </w:t>
      </w:r>
      <w:proofErr w:type="gramStart"/>
      <w:r w:rsidRPr="00594FFF">
        <w:rPr>
          <w:rFonts w:eastAsiaTheme="minorHAnsi"/>
        </w:rPr>
        <w:t>роль</w:t>
      </w:r>
      <w:proofErr w:type="gramEnd"/>
      <w:r w:rsidRPr="006408D3">
        <w:rPr>
          <w:rFonts w:eastAsiaTheme="minorHAnsi"/>
        </w:rPr>
        <w:t xml:space="preserve"> </w:t>
      </w:r>
      <w:r w:rsidRPr="00594FFF">
        <w:rPr>
          <w:rFonts w:eastAsiaTheme="minorHAnsi"/>
        </w:rPr>
        <w:t>как в практической, так  и в духовной жизни общества. Практическая сторона математического образования связана с формированием способов деятельности, духовная</w:t>
      </w:r>
      <w:r w:rsidRPr="006408D3">
        <w:rPr>
          <w:rFonts w:eastAsiaTheme="minorHAnsi"/>
        </w:rPr>
        <w:t xml:space="preserve"> </w:t>
      </w:r>
      <w:r w:rsidRPr="00594FFF">
        <w:rPr>
          <w:rFonts w:eastAsiaTheme="minorHAnsi"/>
        </w:rPr>
        <w:t xml:space="preserve">с интеллектуальным развитием человека, формированием характера и общей культура.  </w:t>
      </w:r>
    </w:p>
    <w:p w:rsidR="00594FFF" w:rsidRPr="006408D3" w:rsidRDefault="00594FFF" w:rsidP="00594FFF">
      <w:pPr>
        <w:spacing w:line="360" w:lineRule="auto"/>
        <w:ind w:firstLine="567"/>
        <w:jc w:val="both"/>
        <w:rPr>
          <w:rFonts w:eastAsiaTheme="minorHAnsi"/>
        </w:rPr>
      </w:pPr>
      <w:r w:rsidRPr="00594FFF">
        <w:rPr>
          <w:rFonts w:eastAsiaTheme="minorHAnsi"/>
        </w:rPr>
        <w:t xml:space="preserve"> 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 -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</w:t>
      </w:r>
      <w:r w:rsidRPr="00594FFF">
        <w:rPr>
          <w:rFonts w:eastAsiaTheme="minorHAnsi"/>
        </w:rPr>
        <w:lastRenderedPageBreak/>
        <w:t xml:space="preserve">знаний затруднено понимание принципов устройства и использования современной техники, восприятие и интерпретация разно 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достаточно сложные расчеты, находить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   </w:t>
      </w:r>
    </w:p>
    <w:p w:rsidR="00594FFF" w:rsidRPr="006408D3" w:rsidRDefault="00594FFF" w:rsidP="00594FFF">
      <w:pPr>
        <w:spacing w:line="360" w:lineRule="auto"/>
        <w:ind w:firstLine="567"/>
        <w:jc w:val="both"/>
        <w:rPr>
          <w:rFonts w:eastAsiaTheme="minorHAnsi"/>
        </w:rPr>
      </w:pPr>
      <w:r w:rsidRPr="006408D3">
        <w:rPr>
          <w:rFonts w:eastAsiaTheme="minorHAnsi"/>
        </w:rPr>
        <w:t xml:space="preserve"> В школе математика служит опорным предметом для изучения смежных дисциплин. </w:t>
      </w:r>
      <w:proofErr w:type="gramStart"/>
      <w:r w:rsidRPr="006408D3">
        <w:rPr>
          <w:rFonts w:eastAsiaTheme="minorHAnsi"/>
        </w:rPr>
        <w:t xml:space="preserve">Все больше специальностей, где необходим высокий уровень образования, связано непосредственным применением </w:t>
      </w:r>
      <w:r w:rsidRPr="00594FFF">
        <w:rPr>
          <w:rFonts w:eastAsiaTheme="minorHAnsi"/>
        </w:rPr>
        <w:t xml:space="preserve"> </w:t>
      </w:r>
      <w:r w:rsidRPr="006408D3">
        <w:rPr>
          <w:rFonts w:eastAsiaTheme="minorHAnsi"/>
        </w:rPr>
        <w:t>математики (экономика, бизнес, финансы, физика, химия, техника, информатика, биология, психология).</w:t>
      </w:r>
      <w:proofErr w:type="gramEnd"/>
      <w:r w:rsidRPr="006408D3">
        <w:rPr>
          <w:rFonts w:eastAsiaTheme="minorHAnsi"/>
        </w:rPr>
        <w:t xml:space="preserve"> Реальной необходимостью в наши дни является непрерывное образование, что требует полноценной базовой общеобразовательной подготовки, в том числе и математической. </w:t>
      </w:r>
    </w:p>
    <w:p w:rsidR="00A06FF3" w:rsidRPr="006408D3" w:rsidRDefault="00A06FF3" w:rsidP="00A06FF3">
      <w:pPr>
        <w:spacing w:line="360" w:lineRule="auto"/>
        <w:ind w:firstLine="567"/>
        <w:jc w:val="both"/>
        <w:rPr>
          <w:rFonts w:eastAsiaTheme="minorHAnsi"/>
        </w:rPr>
      </w:pPr>
      <w:r w:rsidRPr="00A06FF3">
        <w:rPr>
          <w:rFonts w:eastAsiaTheme="minorHAnsi"/>
        </w:rPr>
        <w:t xml:space="preserve">В процессе </w:t>
      </w:r>
      <w:r w:rsidRPr="006408D3">
        <w:rPr>
          <w:rFonts w:eastAsiaTheme="minorHAnsi"/>
        </w:rPr>
        <w:t xml:space="preserve">школьной </w:t>
      </w:r>
      <w:r w:rsidRPr="00A06FF3">
        <w:rPr>
          <w:rFonts w:eastAsiaTheme="minorHAnsi"/>
        </w:rPr>
        <w:t xml:space="preserve">математической деятельности </w:t>
      </w:r>
      <w:r w:rsidRPr="006408D3">
        <w:rPr>
          <w:rFonts w:eastAsiaTheme="minorHAnsi"/>
        </w:rPr>
        <w:t>происходит овладение такими мыслительными операциями, как</w:t>
      </w:r>
      <w:r w:rsidRPr="00A06FF3">
        <w:rPr>
          <w:rFonts w:eastAsiaTheme="minorHAnsi"/>
        </w:rPr>
        <w:t xml:space="preserve"> индукция и дедукция, обобщение и конкретизация, анализ и синтез, классификация и систематизация, абстрагировании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 </w:t>
      </w:r>
      <w:proofErr w:type="gramStart"/>
      <w:r w:rsidRPr="00A06FF3">
        <w:rPr>
          <w:rFonts w:eastAsiaTheme="minorHAnsi"/>
        </w:rPr>
        <w:t>Ведущая роль принадлежит математике в формировании алгоритмического мышления и воспитании умений действовать по заданному алгоритму и конструировать новые.</w:t>
      </w:r>
      <w:proofErr w:type="gramEnd"/>
      <w:r w:rsidRPr="00A06FF3">
        <w:rPr>
          <w:rFonts w:eastAsiaTheme="minorHAnsi"/>
        </w:rPr>
        <w:t xml:space="preserve"> В ходе решения задач - основной учебной деятельности на уроках математики</w:t>
      </w:r>
      <w:r w:rsidRPr="006408D3">
        <w:rPr>
          <w:rFonts w:eastAsiaTheme="minorHAnsi"/>
        </w:rPr>
        <w:t xml:space="preserve"> </w:t>
      </w:r>
      <w:r w:rsidRPr="00A06FF3">
        <w:rPr>
          <w:rFonts w:eastAsiaTheme="minorHAnsi"/>
        </w:rPr>
        <w:t xml:space="preserve">- развиваются творческая и прикладная сторона мышления.    </w:t>
      </w:r>
    </w:p>
    <w:p w:rsidR="00A06FF3" w:rsidRPr="00A06FF3" w:rsidRDefault="00A06FF3" w:rsidP="00A06FF3">
      <w:pPr>
        <w:spacing w:line="360" w:lineRule="auto"/>
        <w:ind w:firstLine="567"/>
        <w:jc w:val="both"/>
        <w:rPr>
          <w:rFonts w:eastAsiaTheme="minorHAnsi"/>
        </w:rPr>
      </w:pPr>
      <w:r w:rsidRPr="00A06FF3">
        <w:rPr>
          <w:rFonts w:eastAsiaTheme="minorHAnsi"/>
        </w:rPr>
        <w:t xml:space="preserve">Обучение математике дает возможность развивать у учащихся точную, экономную и информативную речь, умение отбирать наиболее подходящие языковые (в частности, символические, графические) средства.    </w:t>
      </w:r>
    </w:p>
    <w:p w:rsidR="00A06FF3" w:rsidRPr="006408D3" w:rsidRDefault="00A06FF3" w:rsidP="00A06FF3">
      <w:pPr>
        <w:spacing w:line="360" w:lineRule="auto"/>
        <w:ind w:firstLine="567"/>
        <w:jc w:val="both"/>
        <w:rPr>
          <w:rFonts w:eastAsiaTheme="minorHAnsi"/>
        </w:rPr>
      </w:pPr>
      <w:r w:rsidRPr="00A06FF3">
        <w:rPr>
          <w:rFonts w:eastAsiaTheme="minorHAnsi"/>
        </w:rPr>
        <w:t>Математическое образование вносит свой вклад в формирование общей культуры человека.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</w:t>
      </w:r>
      <w:r w:rsidRPr="006408D3">
        <w:rPr>
          <w:rFonts w:eastAsiaTheme="minorHAnsi"/>
        </w:rPr>
        <w:t>аук, об особенностях приме</w:t>
      </w:r>
      <w:r w:rsidRPr="00A06FF3">
        <w:rPr>
          <w:rFonts w:eastAsiaTheme="minorHAnsi"/>
        </w:rPr>
        <w:t xml:space="preserve">нения математики для решения научных и прикладных задач.   </w:t>
      </w:r>
    </w:p>
    <w:p w:rsidR="00A06FF3" w:rsidRPr="00A06FF3" w:rsidRDefault="00A06FF3" w:rsidP="00A06FF3">
      <w:pPr>
        <w:spacing w:line="360" w:lineRule="auto"/>
        <w:ind w:firstLine="567"/>
        <w:jc w:val="both"/>
        <w:rPr>
          <w:rFonts w:eastAsiaTheme="minorHAnsi"/>
        </w:rPr>
      </w:pPr>
      <w:r w:rsidRPr="00A06FF3">
        <w:rPr>
          <w:rFonts w:eastAsiaTheme="minorHAnsi"/>
        </w:rPr>
        <w:t xml:space="preserve">История развития математического знания дает возможность пополнить запас историко-научных знаний школьников, сформировать у них представления о математике как части общечеловеческой культуры. </w:t>
      </w:r>
      <w:proofErr w:type="gramStart"/>
      <w:r w:rsidRPr="00A06FF3">
        <w:rPr>
          <w:rFonts w:eastAsiaTheme="minorHAnsi"/>
        </w:rPr>
        <w:t>Знакомство с основными историческими вехами возникновения и развития математической науки, с историей великих открытий, именами людей, творивших науку, должно войти в интеллектуальных багаж каждого человека.</w:t>
      </w:r>
      <w:proofErr w:type="gramEnd"/>
    </w:p>
    <w:p w:rsidR="00A06FF3" w:rsidRPr="00A06FF3" w:rsidRDefault="00A06FF3" w:rsidP="00A06FF3">
      <w:pPr>
        <w:widowControl w:val="0"/>
        <w:spacing w:line="360" w:lineRule="auto"/>
        <w:ind w:firstLine="360"/>
        <w:jc w:val="center"/>
        <w:rPr>
          <w:rFonts w:eastAsia="Courier New"/>
          <w:b/>
        </w:rPr>
      </w:pPr>
      <w:r w:rsidRPr="00A06FF3">
        <w:rPr>
          <w:b/>
          <w:lang w:eastAsia="ar-SA"/>
        </w:rPr>
        <w:t>Место учебного предмета в учебном плане</w:t>
      </w:r>
    </w:p>
    <w:p w:rsidR="00A06FF3" w:rsidRPr="006408D3" w:rsidRDefault="00A06FF3" w:rsidP="00A06FF3">
      <w:pPr>
        <w:widowControl w:val="0"/>
        <w:spacing w:line="360" w:lineRule="auto"/>
        <w:ind w:firstLine="360"/>
        <w:jc w:val="both"/>
        <w:rPr>
          <w:rFonts w:eastAsia="Courier New"/>
          <w:color w:val="000000"/>
        </w:rPr>
      </w:pPr>
      <w:r w:rsidRPr="00A06FF3">
        <w:rPr>
          <w:rFonts w:eastAsia="Courier New"/>
          <w:color w:val="000000"/>
        </w:rPr>
        <w:t xml:space="preserve">В Федеральном базисном образовательном плане на изучение математики в </w:t>
      </w:r>
      <w:r w:rsidRPr="006408D3">
        <w:rPr>
          <w:rFonts w:eastAsia="Courier New"/>
          <w:color w:val="000000"/>
        </w:rPr>
        <w:t>6</w:t>
      </w:r>
      <w:r w:rsidRPr="00A06FF3">
        <w:rPr>
          <w:rFonts w:eastAsia="Courier New"/>
          <w:color w:val="000000"/>
        </w:rPr>
        <w:t xml:space="preserve"> классе отво</w:t>
      </w:r>
      <w:r w:rsidRPr="00A06FF3">
        <w:rPr>
          <w:rFonts w:eastAsia="Courier New"/>
          <w:color w:val="000000"/>
        </w:rPr>
        <w:softHyphen/>
        <w:t>дится 5 часов в неделю итого -</w:t>
      </w:r>
      <w:r w:rsidRPr="006408D3">
        <w:rPr>
          <w:rFonts w:eastAsia="Courier New"/>
          <w:color w:val="000000"/>
        </w:rPr>
        <w:t xml:space="preserve"> </w:t>
      </w:r>
      <w:r w:rsidRPr="00A06FF3">
        <w:rPr>
          <w:rFonts w:eastAsia="Courier New"/>
          <w:color w:val="000000"/>
        </w:rPr>
        <w:t xml:space="preserve">175 часов за учебный год. В конце изучения каждого параграфа  </w:t>
      </w:r>
      <w:r w:rsidRPr="00A06FF3">
        <w:rPr>
          <w:rFonts w:eastAsia="Courier New"/>
          <w:color w:val="000000"/>
        </w:rPr>
        <w:lastRenderedPageBreak/>
        <w:t>предусмотрен резервный урок, который используется для решения практико-ориентированных задач по теме или различного рода презентаций, докла</w:t>
      </w:r>
      <w:r w:rsidRPr="006408D3">
        <w:rPr>
          <w:rFonts w:eastAsia="Courier New"/>
          <w:color w:val="000000"/>
        </w:rPr>
        <w:t xml:space="preserve">дов, дискуссий. </w:t>
      </w:r>
      <w:proofErr w:type="gramStart"/>
      <w:r w:rsidRPr="006408D3">
        <w:rPr>
          <w:rFonts w:eastAsia="Courier New"/>
          <w:color w:val="000000"/>
        </w:rPr>
        <w:t>Предусмотрены</w:t>
      </w:r>
      <w:proofErr w:type="gramEnd"/>
      <w:r w:rsidRPr="006408D3">
        <w:rPr>
          <w:rFonts w:eastAsia="Courier New"/>
          <w:color w:val="000000"/>
        </w:rPr>
        <w:t xml:space="preserve"> 14</w:t>
      </w:r>
      <w:r w:rsidRPr="00A06FF3">
        <w:rPr>
          <w:rFonts w:eastAsia="Courier New"/>
          <w:color w:val="000000"/>
        </w:rPr>
        <w:t xml:space="preserve"> тематических ко</w:t>
      </w:r>
      <w:r w:rsidRPr="006408D3">
        <w:rPr>
          <w:rFonts w:eastAsia="Courier New"/>
          <w:color w:val="000000"/>
        </w:rPr>
        <w:t xml:space="preserve">нтрольных работ, а также диагностическая контрольная работа на начало учебного года  </w:t>
      </w:r>
      <w:r w:rsidRPr="00A06FF3">
        <w:rPr>
          <w:rFonts w:eastAsia="Courier New"/>
          <w:color w:val="000000"/>
        </w:rPr>
        <w:t>и</w:t>
      </w:r>
      <w:r w:rsidRPr="006408D3">
        <w:rPr>
          <w:rFonts w:eastAsia="Courier New"/>
          <w:color w:val="000000"/>
        </w:rPr>
        <w:t xml:space="preserve"> 1итоговая контрольная работа. </w:t>
      </w:r>
    </w:p>
    <w:p w:rsidR="00A06FF3" w:rsidRPr="00A06FF3" w:rsidRDefault="00A06FF3" w:rsidP="00A06FF3">
      <w:pPr>
        <w:widowControl w:val="0"/>
        <w:spacing w:line="360" w:lineRule="auto"/>
        <w:ind w:firstLine="360"/>
        <w:jc w:val="both"/>
        <w:rPr>
          <w:rFonts w:eastAsia="Courier New"/>
        </w:rPr>
      </w:pPr>
      <w:r w:rsidRPr="00A06FF3">
        <w:rPr>
          <w:rFonts w:eastAsia="Courier New"/>
          <w:color w:val="000000"/>
        </w:rPr>
        <w:t xml:space="preserve"> </w:t>
      </w:r>
    </w:p>
    <w:p w:rsidR="00A06FF3" w:rsidRPr="00A06FF3" w:rsidRDefault="00A06FF3" w:rsidP="00A06FF3">
      <w:pPr>
        <w:widowControl w:val="0"/>
        <w:spacing w:line="360" w:lineRule="auto"/>
        <w:jc w:val="center"/>
        <w:rPr>
          <w:rFonts w:eastAsia="Courier New"/>
          <w:b/>
        </w:rPr>
      </w:pPr>
      <w:r w:rsidRPr="00A06FF3">
        <w:rPr>
          <w:rFonts w:eastAsia="Courier New"/>
          <w:b/>
          <w:color w:val="000000"/>
        </w:rPr>
        <w:t>Требовани</w:t>
      </w:r>
      <w:r w:rsidRPr="006408D3">
        <w:rPr>
          <w:rFonts w:eastAsia="Courier New"/>
          <w:b/>
          <w:color w:val="000000"/>
        </w:rPr>
        <w:t>я к уровню подготовки учащихся 6</w:t>
      </w:r>
      <w:r w:rsidRPr="00A06FF3">
        <w:rPr>
          <w:rFonts w:eastAsia="Courier New"/>
          <w:b/>
          <w:color w:val="000000"/>
        </w:rPr>
        <w:t xml:space="preserve"> класса.</w:t>
      </w:r>
    </w:p>
    <w:p w:rsidR="00A06FF3" w:rsidRPr="006408D3" w:rsidRDefault="00A06FF3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A06FF3">
        <w:rPr>
          <w:rFonts w:eastAsia="Courier New"/>
          <w:color w:val="000000"/>
        </w:rPr>
        <w:t>П</w:t>
      </w:r>
      <w:r w:rsidRPr="006408D3">
        <w:rPr>
          <w:rFonts w:eastAsia="Courier New"/>
          <w:color w:val="000000"/>
        </w:rPr>
        <w:t>о окончании курса математики в 6</w:t>
      </w:r>
      <w:r w:rsidRPr="00A06FF3">
        <w:rPr>
          <w:rFonts w:eastAsia="Courier New"/>
          <w:color w:val="000000"/>
        </w:rPr>
        <w:t xml:space="preserve"> классе у учащихся должны быть сформированы сле</w:t>
      </w:r>
      <w:r w:rsidRPr="00A06FF3">
        <w:rPr>
          <w:rFonts w:eastAsia="Courier New"/>
          <w:color w:val="000000"/>
        </w:rPr>
        <w:softHyphen/>
        <w:t>дующие результаты:</w:t>
      </w:r>
      <w:r w:rsidRPr="006408D3">
        <w:rPr>
          <w:rFonts w:eastAsia="Courier New"/>
          <w:color w:val="000000"/>
        </w:rPr>
        <w:t xml:space="preserve"> </w:t>
      </w:r>
    </w:p>
    <w:p w:rsidR="00A06FF3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В результате освоения курса математики 6 класса учащиеся должны овладеть следующими знаниями, умениями и навыками.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b/>
          <w:i/>
          <w:color w:val="000000"/>
        </w:rPr>
        <w:t>Личностным результатом</w:t>
      </w:r>
      <w:r w:rsidRPr="006408D3">
        <w:rPr>
          <w:rFonts w:eastAsia="Courier New"/>
          <w:color w:val="000000"/>
        </w:rPr>
        <w:t xml:space="preserve"> изучения предмета является формирование следующих умений и качеств: 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-независимость и критичность мышления;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 xml:space="preserve">- воля и настойчивость </w:t>
      </w:r>
      <w:proofErr w:type="gramStart"/>
      <w:r w:rsidRPr="006408D3">
        <w:rPr>
          <w:rFonts w:eastAsia="Courier New"/>
          <w:color w:val="000000"/>
        </w:rPr>
        <w:t>достижении</w:t>
      </w:r>
      <w:proofErr w:type="gramEnd"/>
      <w:r w:rsidRPr="006408D3">
        <w:rPr>
          <w:rFonts w:eastAsia="Courier New"/>
          <w:color w:val="000000"/>
        </w:rPr>
        <w:t xml:space="preserve"> цели.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proofErr w:type="spellStart"/>
      <w:r w:rsidRPr="006408D3">
        <w:rPr>
          <w:rFonts w:eastAsia="Courier New"/>
          <w:b/>
          <w:i/>
          <w:color w:val="000000"/>
        </w:rPr>
        <w:t>Метапредметным</w:t>
      </w:r>
      <w:proofErr w:type="spellEnd"/>
      <w:r w:rsidRPr="006408D3">
        <w:rPr>
          <w:rFonts w:eastAsia="Courier New"/>
          <w:b/>
          <w:i/>
          <w:color w:val="000000"/>
        </w:rPr>
        <w:t xml:space="preserve"> результатом</w:t>
      </w:r>
      <w:r w:rsidRPr="006408D3">
        <w:rPr>
          <w:rFonts w:eastAsia="Courier New"/>
          <w:color w:val="000000"/>
        </w:rPr>
        <w:t xml:space="preserve"> изучения курса является формирование универсальных учебных действий.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i/>
          <w:color w:val="000000"/>
        </w:rPr>
      </w:pPr>
      <w:r w:rsidRPr="006408D3">
        <w:rPr>
          <w:rFonts w:eastAsia="Courier New"/>
          <w:i/>
          <w:color w:val="000000"/>
        </w:rPr>
        <w:t>Регулятивные УУД: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-самостоятельно обнаруживать и формулировать учебную проблему, определять цель учебной деятельности;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 xml:space="preserve">- выдвигать версии решения проблемы, осознавать конечный результат, выбирать средства достижения цели </w:t>
      </w:r>
      <w:proofErr w:type="gramStart"/>
      <w:r w:rsidRPr="006408D3">
        <w:rPr>
          <w:rFonts w:eastAsia="Courier New"/>
          <w:color w:val="000000"/>
        </w:rPr>
        <w:t>из</w:t>
      </w:r>
      <w:proofErr w:type="gramEnd"/>
      <w:r w:rsidRPr="006408D3">
        <w:rPr>
          <w:rFonts w:eastAsia="Courier New"/>
          <w:color w:val="000000"/>
        </w:rPr>
        <w:t xml:space="preserve"> предложенных, а также искать их самостоятельно;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составлять план решения проблемы (выполнение проекта);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работая по плану, сверять свои действия с целью и при необходимости исправлять ошибки самостоятельно;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в диалоге с учителем совершенствовать самостоятельно выбранные критерии оценок.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i/>
          <w:color w:val="000000"/>
        </w:rPr>
      </w:pPr>
      <w:r w:rsidRPr="006408D3">
        <w:rPr>
          <w:rFonts w:eastAsia="Courier New"/>
          <w:i/>
          <w:color w:val="000000"/>
        </w:rPr>
        <w:t>Познавательные УУД: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проводить наблюдение и эксперимент под руководством учителя;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 осуществлять расширенный поиск информации с использованием ресурсов интернета и библиотеки;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осуществлять выбор наиболее эффективных способов решения задач  в зависимости от конкретных условий;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анализировать, сравнивать, классифицировать и обобщать факты и явления;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давать понятия определениям.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i/>
          <w:color w:val="000000"/>
        </w:rPr>
      </w:pPr>
      <w:r w:rsidRPr="006408D3">
        <w:rPr>
          <w:rFonts w:eastAsia="Courier New"/>
          <w:i/>
          <w:color w:val="000000"/>
        </w:rPr>
        <w:t>Коммуникативные УУД: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самостоятельно организовать учебное взаимодействие в группе (определять общие цели, договариваться друг с другом);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- в дискуссии уметь выдвинуть аргументы и контраргументы;</w:t>
      </w:r>
    </w:p>
    <w:p w:rsidR="00C42720" w:rsidRPr="006408D3" w:rsidRDefault="00C42720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 xml:space="preserve">- учиться критично относится к своему мнению, с достоинством признавать ошибочность </w:t>
      </w:r>
      <w:r w:rsidRPr="006408D3">
        <w:rPr>
          <w:rFonts w:eastAsia="Courier New"/>
          <w:color w:val="000000"/>
        </w:rPr>
        <w:lastRenderedPageBreak/>
        <w:t>своего мнения и корректировать его</w:t>
      </w:r>
      <w:r w:rsidR="001729F5" w:rsidRPr="006408D3">
        <w:rPr>
          <w:rFonts w:eastAsia="Courier New"/>
          <w:color w:val="000000"/>
        </w:rPr>
        <w:t>;</w:t>
      </w:r>
    </w:p>
    <w:p w:rsidR="001729F5" w:rsidRPr="006408D3" w:rsidRDefault="001729F5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proofErr w:type="gramStart"/>
      <w:r w:rsidRPr="006408D3">
        <w:rPr>
          <w:rFonts w:eastAsia="Courier New"/>
          <w:color w:val="000000"/>
        </w:rPr>
        <w:t>- понимая позицию другого, различать в его речи: мнения (точку зрения), доказательство (аргументы), факты (гипотезы, аксиомы, теории).</w:t>
      </w:r>
      <w:proofErr w:type="gramEnd"/>
    </w:p>
    <w:p w:rsidR="001729F5" w:rsidRPr="006408D3" w:rsidRDefault="001729F5" w:rsidP="00A06FF3">
      <w:pPr>
        <w:widowControl w:val="0"/>
        <w:spacing w:line="360" w:lineRule="auto"/>
        <w:ind w:firstLine="360"/>
        <w:rPr>
          <w:rFonts w:eastAsia="Courier New"/>
          <w:color w:val="000000"/>
        </w:rPr>
      </w:pPr>
      <w:proofErr w:type="spellStart"/>
      <w:r w:rsidRPr="006408D3">
        <w:rPr>
          <w:rFonts w:eastAsia="Courier New"/>
          <w:b/>
          <w:i/>
          <w:color w:val="000000"/>
        </w:rPr>
        <w:t>П</w:t>
      </w:r>
      <w:r w:rsidRPr="006408D3">
        <w:rPr>
          <w:rFonts w:eastAsia="Courier New"/>
          <w:b/>
          <w:i/>
          <w:color w:val="000000"/>
        </w:rPr>
        <w:t>едметным</w:t>
      </w:r>
      <w:proofErr w:type="spellEnd"/>
      <w:r w:rsidRPr="006408D3">
        <w:rPr>
          <w:rFonts w:eastAsia="Courier New"/>
          <w:b/>
          <w:i/>
          <w:color w:val="000000"/>
        </w:rPr>
        <w:t xml:space="preserve"> результатом</w:t>
      </w:r>
      <w:r w:rsidRPr="006408D3">
        <w:rPr>
          <w:rFonts w:eastAsia="Courier New"/>
          <w:color w:val="000000"/>
        </w:rPr>
        <w:t xml:space="preserve"> изучения</w:t>
      </w:r>
      <w:r w:rsidRPr="006408D3">
        <w:rPr>
          <w:rFonts w:eastAsia="Courier New"/>
          <w:color w:val="000000"/>
        </w:rPr>
        <w:t xml:space="preserve"> курса является </w:t>
      </w:r>
      <w:proofErr w:type="spellStart"/>
      <w:r w:rsidRPr="006408D3">
        <w:rPr>
          <w:rFonts w:eastAsia="Courier New"/>
          <w:color w:val="000000"/>
        </w:rPr>
        <w:t>сформированность</w:t>
      </w:r>
      <w:proofErr w:type="spellEnd"/>
      <w:r w:rsidRPr="006408D3">
        <w:rPr>
          <w:rFonts w:eastAsia="Courier New"/>
          <w:color w:val="000000"/>
        </w:rPr>
        <w:t xml:space="preserve"> следующих умений.</w:t>
      </w:r>
    </w:p>
    <w:p w:rsidR="001729F5" w:rsidRPr="006408D3" w:rsidRDefault="001729F5" w:rsidP="006408D3">
      <w:pPr>
        <w:widowControl w:val="0"/>
        <w:spacing w:line="360" w:lineRule="auto"/>
        <w:ind w:left="567" w:hanging="283"/>
        <w:rPr>
          <w:rFonts w:eastAsia="Courier New"/>
          <w:i/>
          <w:color w:val="000000"/>
        </w:rPr>
      </w:pPr>
      <w:r w:rsidRPr="006408D3">
        <w:rPr>
          <w:rFonts w:eastAsia="Courier New"/>
          <w:i/>
          <w:color w:val="000000"/>
        </w:rPr>
        <w:t>Предметная область «Арифметика:</w:t>
      </w:r>
    </w:p>
    <w:p w:rsidR="001729F5" w:rsidRPr="006408D3" w:rsidRDefault="001729F5" w:rsidP="006408D3">
      <w:pPr>
        <w:pStyle w:val="a5"/>
        <w:widowControl w:val="0"/>
        <w:numPr>
          <w:ilvl w:val="0"/>
          <w:numId w:val="7"/>
        </w:numPr>
        <w:spacing w:line="360" w:lineRule="auto"/>
        <w:ind w:left="567" w:hanging="283"/>
        <w:rPr>
          <w:rFonts w:eastAsia="Courier New"/>
          <w:color w:val="000000"/>
        </w:rPr>
      </w:pPr>
      <w:r w:rsidRPr="006408D3">
        <w:rPr>
          <w:rFonts w:eastAsia="Courier New"/>
          <w:color w:val="000000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1729F5" w:rsidRPr="006408D3" w:rsidRDefault="001729F5" w:rsidP="006408D3">
      <w:pPr>
        <w:pStyle w:val="a5"/>
        <w:widowControl w:val="0"/>
        <w:numPr>
          <w:ilvl w:val="0"/>
          <w:numId w:val="7"/>
        </w:numPr>
        <w:spacing w:line="360" w:lineRule="auto"/>
        <w:ind w:left="567" w:hanging="283"/>
        <w:rPr>
          <w:rFonts w:eastAsia="Courier New"/>
          <w:color w:val="000000"/>
        </w:rPr>
      </w:pPr>
      <w:proofErr w:type="gramStart"/>
      <w:r w:rsidRPr="006408D3">
        <w:rPr>
          <w:rFonts w:eastAsia="Courier New"/>
          <w:color w:val="000000"/>
        </w:rPr>
        <w:t xml:space="preserve">переходить от одной формы записи чисел к другой, представлять десятичную дробь в виде обыкновенной и в простейших случаях обыкновенную в десятичную, проценты в виде дроби и дробь в виде процентов; </w:t>
      </w:r>
      <w:proofErr w:type="gramEnd"/>
    </w:p>
    <w:p w:rsidR="001729F5" w:rsidRPr="001729F5" w:rsidRDefault="001729F5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1729F5">
        <w:t>выполнять арифметические действия с рациональными числами, сравнивать рациональные числа; находить значения числовых выражений;</w:t>
      </w:r>
    </w:p>
    <w:p w:rsidR="001729F5" w:rsidRPr="001729F5" w:rsidRDefault="001729F5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1729F5"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1729F5" w:rsidRPr="001729F5" w:rsidRDefault="001729F5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1729F5"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1729F5">
        <w:t>через</w:t>
      </w:r>
      <w:proofErr w:type="gramEnd"/>
      <w:r w:rsidRPr="001729F5">
        <w:t xml:space="preserve"> более мелкие и наоборот;</w:t>
      </w:r>
    </w:p>
    <w:p w:rsidR="001729F5" w:rsidRPr="001729F5" w:rsidRDefault="001729F5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1729F5">
        <w:t xml:space="preserve">решать текстовые задачи, включая задачи, связанные с отношением и с пропорциональностью величин, дробями и процентами; </w:t>
      </w:r>
    </w:p>
    <w:p w:rsidR="001729F5" w:rsidRPr="006408D3" w:rsidRDefault="001729F5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1729F5">
        <w:t>решать линейные уравнения.</w:t>
      </w:r>
    </w:p>
    <w:p w:rsidR="006408D3" w:rsidRPr="006408D3" w:rsidRDefault="006408D3" w:rsidP="006408D3">
      <w:pPr>
        <w:widowControl w:val="0"/>
        <w:spacing w:line="360" w:lineRule="auto"/>
        <w:ind w:left="567" w:hanging="283"/>
        <w:jc w:val="both"/>
        <w:rPr>
          <w:b/>
          <w:i/>
        </w:rPr>
      </w:pPr>
      <w:r w:rsidRPr="006408D3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408D3">
        <w:rPr>
          <w:b/>
          <w:i/>
        </w:rPr>
        <w:t>для</w:t>
      </w:r>
      <w:proofErr w:type="gramEnd"/>
      <w:r w:rsidRPr="006408D3">
        <w:rPr>
          <w:b/>
          <w:i/>
        </w:rPr>
        <w:t>:</w:t>
      </w:r>
    </w:p>
    <w:p w:rsidR="006408D3" w:rsidRPr="006408D3" w:rsidRDefault="006408D3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6408D3"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6408D3" w:rsidRPr="006408D3" w:rsidRDefault="006408D3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6408D3">
        <w:t>устной прикидки и оценки результата вычислений; проверки результата вычисления, с и</w:t>
      </w:r>
      <w:r w:rsidRPr="006408D3">
        <w:t>спользованием различных приемов;</w:t>
      </w:r>
    </w:p>
    <w:p w:rsidR="001729F5" w:rsidRPr="001729F5" w:rsidRDefault="006408D3" w:rsidP="006408D3">
      <w:pPr>
        <w:widowControl w:val="0"/>
        <w:numPr>
          <w:ilvl w:val="0"/>
          <w:numId w:val="7"/>
        </w:numPr>
        <w:spacing w:line="360" w:lineRule="auto"/>
        <w:ind w:left="567" w:hanging="283"/>
        <w:jc w:val="both"/>
      </w:pPr>
      <w:r w:rsidRPr="006408D3"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6408D3" w:rsidRPr="006408D3" w:rsidRDefault="006408D3" w:rsidP="006408D3">
      <w:pPr>
        <w:widowControl w:val="0"/>
        <w:spacing w:before="240" w:after="60" w:line="360" w:lineRule="auto"/>
        <w:ind w:left="567" w:hanging="283"/>
        <w:outlineLvl w:val="6"/>
        <w:rPr>
          <w:i/>
          <w:color w:val="000000"/>
          <w:u w:val="single"/>
        </w:rPr>
      </w:pPr>
      <w:r w:rsidRPr="006408D3">
        <w:rPr>
          <w:i/>
          <w:color w:val="000000"/>
        </w:rPr>
        <w:t>Предметная область «</w:t>
      </w:r>
      <w:r w:rsidRPr="006408D3">
        <w:rPr>
          <w:i/>
          <w:color w:val="000000"/>
        </w:rPr>
        <w:t>Алгебра</w:t>
      </w:r>
      <w:r w:rsidRPr="006408D3">
        <w:rPr>
          <w:i/>
          <w:color w:val="000000"/>
        </w:rPr>
        <w:t>»</w:t>
      </w:r>
    </w:p>
    <w:p w:rsidR="006408D3" w:rsidRPr="006408D3" w:rsidRDefault="006408D3" w:rsidP="006408D3">
      <w:pPr>
        <w:widowControl w:val="0"/>
        <w:numPr>
          <w:ilvl w:val="0"/>
          <w:numId w:val="6"/>
        </w:numPr>
        <w:spacing w:line="360" w:lineRule="auto"/>
        <w:ind w:hanging="283"/>
      </w:pPr>
      <w:r w:rsidRPr="006408D3">
        <w:t xml:space="preserve"> переводить условия задачи на математический язык; использовать методы работы с математическими моделями;</w:t>
      </w:r>
    </w:p>
    <w:p w:rsidR="006408D3" w:rsidRPr="006408D3" w:rsidRDefault="006408D3" w:rsidP="006408D3">
      <w:pPr>
        <w:widowControl w:val="0"/>
        <w:numPr>
          <w:ilvl w:val="0"/>
          <w:numId w:val="6"/>
        </w:numPr>
        <w:spacing w:line="360" w:lineRule="auto"/>
        <w:ind w:hanging="283"/>
      </w:pPr>
      <w:r w:rsidRPr="006408D3"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выражать из формул одну переменную через остальные;</w:t>
      </w:r>
    </w:p>
    <w:p w:rsidR="006408D3" w:rsidRPr="006408D3" w:rsidRDefault="006408D3" w:rsidP="006408D3">
      <w:pPr>
        <w:widowControl w:val="0"/>
        <w:numPr>
          <w:ilvl w:val="0"/>
          <w:numId w:val="6"/>
        </w:numPr>
        <w:spacing w:line="360" w:lineRule="auto"/>
        <w:ind w:hanging="283"/>
      </w:pPr>
      <w:r w:rsidRPr="006408D3">
        <w:t>решать линейные уравнения;</w:t>
      </w:r>
    </w:p>
    <w:p w:rsidR="006408D3" w:rsidRPr="006408D3" w:rsidRDefault="006408D3" w:rsidP="006408D3">
      <w:pPr>
        <w:widowControl w:val="0"/>
        <w:numPr>
          <w:ilvl w:val="0"/>
          <w:numId w:val="6"/>
        </w:numPr>
        <w:spacing w:line="360" w:lineRule="auto"/>
        <w:ind w:hanging="283"/>
      </w:pPr>
      <w:r w:rsidRPr="006408D3">
        <w:t xml:space="preserve">изображать числа точками </w:t>
      </w:r>
      <w:proofErr w:type="gramStart"/>
      <w:r w:rsidRPr="006408D3">
        <w:t>на</w:t>
      </w:r>
      <w:proofErr w:type="gramEnd"/>
      <w:r w:rsidRPr="006408D3">
        <w:t xml:space="preserve"> координатной прямой;</w:t>
      </w:r>
    </w:p>
    <w:p w:rsidR="006408D3" w:rsidRPr="006408D3" w:rsidRDefault="006408D3" w:rsidP="006408D3">
      <w:pPr>
        <w:widowControl w:val="0"/>
        <w:numPr>
          <w:ilvl w:val="0"/>
          <w:numId w:val="6"/>
        </w:numPr>
        <w:spacing w:line="360" w:lineRule="auto"/>
        <w:ind w:hanging="283"/>
      </w:pPr>
      <w:r w:rsidRPr="006408D3">
        <w:t xml:space="preserve">определять координаты точки плоскости, строить точки с заданными координатами; </w:t>
      </w:r>
    </w:p>
    <w:p w:rsidR="006408D3" w:rsidRPr="006408D3" w:rsidRDefault="006408D3" w:rsidP="006408D3">
      <w:pPr>
        <w:widowControl w:val="0"/>
        <w:numPr>
          <w:ilvl w:val="0"/>
          <w:numId w:val="6"/>
        </w:numPr>
        <w:spacing w:line="360" w:lineRule="auto"/>
        <w:ind w:hanging="283"/>
      </w:pPr>
      <w:r w:rsidRPr="006408D3">
        <w:lastRenderedPageBreak/>
        <w:t>решать текстовые задачи алгебраическим способом.</w:t>
      </w:r>
    </w:p>
    <w:p w:rsidR="006408D3" w:rsidRPr="006408D3" w:rsidRDefault="006408D3" w:rsidP="006408D3">
      <w:pPr>
        <w:widowControl w:val="0"/>
        <w:spacing w:before="120" w:line="360" w:lineRule="auto"/>
        <w:ind w:left="567" w:hanging="283"/>
        <w:rPr>
          <w:i/>
        </w:rPr>
      </w:pPr>
      <w:r w:rsidRPr="006408D3">
        <w:rPr>
          <w:b/>
          <w:i/>
        </w:rPr>
        <w:t>И</w:t>
      </w:r>
      <w:r w:rsidRPr="006408D3">
        <w:rPr>
          <w:b/>
          <w:i/>
        </w:rPr>
        <w:t>спользовать приобретенные знания и умения в практической деятельности и повседневной жизни</w:t>
      </w:r>
      <w:r w:rsidRPr="006408D3">
        <w:rPr>
          <w:i/>
        </w:rPr>
        <w:t xml:space="preserve"> </w:t>
      </w:r>
      <w:proofErr w:type="gramStart"/>
      <w:r w:rsidRPr="006408D3">
        <w:rPr>
          <w:i/>
        </w:rPr>
        <w:t>для</w:t>
      </w:r>
      <w:proofErr w:type="gramEnd"/>
      <w:r w:rsidRPr="006408D3">
        <w:rPr>
          <w:i/>
        </w:rPr>
        <w:t>:</w:t>
      </w:r>
    </w:p>
    <w:p w:rsidR="006408D3" w:rsidRPr="006408D3" w:rsidRDefault="006408D3" w:rsidP="006408D3">
      <w:pPr>
        <w:widowControl w:val="0"/>
        <w:numPr>
          <w:ilvl w:val="0"/>
          <w:numId w:val="6"/>
        </w:numPr>
        <w:spacing w:line="360" w:lineRule="auto"/>
        <w:ind w:hanging="283"/>
      </w:pPr>
      <w:r w:rsidRPr="006408D3"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  <w:r w:rsidRPr="006408D3">
        <w:t xml:space="preserve"> </w:t>
      </w:r>
    </w:p>
    <w:p w:rsidR="006408D3" w:rsidRPr="006408D3" w:rsidRDefault="006408D3" w:rsidP="006408D3">
      <w:pPr>
        <w:widowControl w:val="0"/>
        <w:spacing w:line="360" w:lineRule="auto"/>
        <w:ind w:left="567" w:hanging="283"/>
        <w:rPr>
          <w:i/>
        </w:rPr>
      </w:pPr>
      <w:r w:rsidRPr="006408D3">
        <w:rPr>
          <w:i/>
        </w:rPr>
        <w:t>Предметная область «</w:t>
      </w:r>
      <w:r w:rsidRPr="006408D3">
        <w:rPr>
          <w:i/>
        </w:rPr>
        <w:t>Геометрия</w:t>
      </w:r>
      <w:r w:rsidRPr="006408D3">
        <w:rPr>
          <w:i/>
        </w:rPr>
        <w:t>»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  <w:rPr>
          <w:i/>
        </w:rPr>
      </w:pPr>
      <w:r w:rsidRPr="006408D3">
        <w:t xml:space="preserve">Пользоваться геометрическим языком для описания предметов окружающего мира; 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</w:pPr>
      <w:r w:rsidRPr="006408D3">
        <w:t xml:space="preserve"> </w:t>
      </w:r>
      <w:r w:rsidRPr="006408D3">
        <w:t xml:space="preserve">распознавать изученные геометрические фигуры, различать их взаимное расположение; 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</w:pPr>
      <w:r w:rsidRPr="006408D3">
        <w:t xml:space="preserve"> </w:t>
      </w:r>
      <w:r w:rsidRPr="006408D3">
        <w:t>изображать изученные геометрические фигуры;</w:t>
      </w:r>
      <w:r w:rsidRPr="006408D3">
        <w:t xml:space="preserve"> 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</w:pPr>
      <w:r w:rsidRPr="006408D3">
        <w:t xml:space="preserve"> </w:t>
      </w:r>
      <w:r w:rsidRPr="006408D3">
        <w:t>распознавать на чертежах, моделях и в окружающей обстановке основные пространственные тела;</w:t>
      </w:r>
      <w:r w:rsidRPr="006408D3">
        <w:t xml:space="preserve"> 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</w:pPr>
      <w:r w:rsidRPr="006408D3">
        <w:t>в простейших случаях строить развертки;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</w:pPr>
      <w:r w:rsidRPr="006408D3">
        <w:t xml:space="preserve">вычислять площади, периметры и объемы  </w:t>
      </w:r>
      <w:r w:rsidRPr="006408D3">
        <w:t>пространственных фигур</w:t>
      </w:r>
      <w:r w:rsidRPr="006408D3">
        <w:t>.</w:t>
      </w:r>
    </w:p>
    <w:p w:rsidR="006408D3" w:rsidRPr="006408D3" w:rsidRDefault="006408D3" w:rsidP="006408D3">
      <w:pPr>
        <w:widowControl w:val="0"/>
        <w:spacing w:line="360" w:lineRule="auto"/>
        <w:ind w:left="567" w:hanging="283"/>
        <w:rPr>
          <w:b/>
          <w:i/>
        </w:rPr>
      </w:pPr>
      <w:r w:rsidRPr="006408D3">
        <w:rPr>
          <w:b/>
          <w:i/>
        </w:rPr>
        <w:t>И</w:t>
      </w:r>
      <w:r w:rsidRPr="006408D3">
        <w:rPr>
          <w:b/>
          <w:i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Pr="006408D3">
        <w:rPr>
          <w:b/>
          <w:i/>
        </w:rPr>
        <w:t>для</w:t>
      </w:r>
      <w:proofErr w:type="gramEnd"/>
      <w:r w:rsidRPr="006408D3">
        <w:rPr>
          <w:b/>
          <w:i/>
        </w:rPr>
        <w:t>: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</w:pPr>
      <w:r w:rsidRPr="006408D3">
        <w:rPr>
          <w:b/>
          <w:i/>
        </w:rPr>
        <w:t xml:space="preserve"> </w:t>
      </w:r>
      <w:r w:rsidRPr="006408D3">
        <w:t xml:space="preserve">построений геометрическими инструментами (линейка, </w:t>
      </w:r>
      <w:r w:rsidRPr="006408D3">
        <w:t>угольник, циркуль, транспортир);</w:t>
      </w:r>
    </w:p>
    <w:p w:rsidR="006408D3" w:rsidRPr="006408D3" w:rsidRDefault="006408D3" w:rsidP="006408D3">
      <w:pPr>
        <w:pStyle w:val="a5"/>
        <w:widowControl w:val="0"/>
        <w:numPr>
          <w:ilvl w:val="0"/>
          <w:numId w:val="8"/>
        </w:numPr>
        <w:spacing w:line="360" w:lineRule="auto"/>
        <w:ind w:left="567" w:hanging="283"/>
      </w:pPr>
      <w:r w:rsidRPr="006408D3">
        <w:t xml:space="preserve"> решения несложных геометрических задач, связанных с нахождением изученных геометрических величин;</w:t>
      </w:r>
    </w:p>
    <w:p w:rsidR="00A06FF3" w:rsidRPr="006408D3" w:rsidRDefault="00A06FF3" w:rsidP="00A06FF3">
      <w:pPr>
        <w:tabs>
          <w:tab w:val="num" w:pos="0"/>
        </w:tabs>
        <w:ind w:firstLine="40"/>
        <w:jc w:val="center"/>
        <w:rPr>
          <w:b/>
          <w:bCs/>
        </w:rPr>
      </w:pPr>
      <w:r w:rsidRPr="006408D3">
        <w:rPr>
          <w:b/>
          <w:bCs/>
        </w:rPr>
        <w:t>Содержание учебного курса</w:t>
      </w:r>
    </w:p>
    <w:p w:rsidR="00A06FF3" w:rsidRPr="006408D3" w:rsidRDefault="00A06FF3" w:rsidP="00A06FF3">
      <w:pPr>
        <w:rPr>
          <w:b/>
          <w:bCs/>
        </w:rPr>
      </w:pPr>
    </w:p>
    <w:p w:rsidR="00A06FF3" w:rsidRPr="006408D3" w:rsidRDefault="00A06FF3" w:rsidP="005F5988">
      <w:pPr>
        <w:tabs>
          <w:tab w:val="left" w:pos="5360"/>
        </w:tabs>
        <w:spacing w:line="360" w:lineRule="auto"/>
        <w:jc w:val="both"/>
        <w:rPr>
          <w:b/>
        </w:rPr>
      </w:pPr>
      <w:r w:rsidRPr="006408D3">
        <w:rPr>
          <w:b/>
        </w:rPr>
        <w:t>1. Делимость чисел (17 ч)</w:t>
      </w:r>
    </w:p>
    <w:p w:rsidR="00A06FF3" w:rsidRPr="006408D3" w:rsidRDefault="00A06FF3" w:rsidP="005F5988">
      <w:pPr>
        <w:spacing w:line="360" w:lineRule="auto"/>
        <w:ind w:firstLine="567"/>
        <w:jc w:val="both"/>
      </w:pPr>
      <w:r w:rsidRPr="006408D3">
        <w:t>Делители и кратные числа. Общий делитель и общее кратное. Признаки делимости на 2, 3, 5, 9, 10. Простые и составные числа. Разложение натурального числа на простые множители.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b/>
          <w:bCs/>
          <w:color w:val="000000"/>
        </w:rPr>
        <w:t> </w:t>
      </w:r>
      <w:r w:rsidRPr="006408D3">
        <w:rPr>
          <w:i/>
          <w:iCs/>
          <w:color w:val="000000"/>
        </w:rPr>
        <w:t>Основная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завершить изучение натуральных чисел, подготовить основу для освоения действий с обыкновенными дробями.</w:t>
      </w:r>
    </w:p>
    <w:p w:rsidR="005F5988" w:rsidRPr="005F5988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Предметные</w:t>
      </w:r>
      <w:r w:rsidRPr="006408D3">
        <w:rPr>
          <w:i/>
        </w:rPr>
        <w:t>:</w:t>
      </w:r>
      <w:r w:rsidRPr="006408D3">
        <w:t xml:space="preserve"> формулировать определения делителя и кратного, простого и составного числа, свойства и признаки делимости; доказывать и опровергать с помощью </w:t>
      </w:r>
      <w:proofErr w:type="spellStart"/>
      <w:r w:rsidRPr="006408D3">
        <w:t>контрпримеров</w:t>
      </w:r>
      <w:proofErr w:type="spellEnd"/>
      <w:r w:rsidRPr="006408D3">
        <w:t xml:space="preserve"> утверждения о делимости чисел; классифицировать натуральные числа; исследовать простейшие числовые закономерности, проводить числовые эксперименты; </w:t>
      </w:r>
      <w:proofErr w:type="gramStart"/>
      <w:r w:rsidRPr="006408D3">
        <w:t>верно</w:t>
      </w:r>
      <w:proofErr w:type="gramEnd"/>
      <w:r w:rsidRPr="006408D3">
        <w:t xml:space="preserve"> использовать в речи термины: делитель, кратное, НОД, НОК, простое число, составное число, четное число, нечетное число, взаимно простые числа, числа – близнецы, разложение числа на простые множители; решать текстовые задачи арифметическими способами; выполнять перебор всех возможных вариантов для пересчета объектов или комбинаций, выделять комбинации, отвечающие заданным условиям; вычислять факториалы; находить объединение и пересечение множеств; приводить примеры несложных классификаций из различных областей жизни.</w:t>
      </w:r>
      <w:r w:rsidRPr="005F5988">
        <w:t xml:space="preserve"> </w:t>
      </w:r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t xml:space="preserve">  уметь самостоятельно планировать альтернативные пути достижения целей, осознанно выбирать наиболее эффективные способы; осуществлять контроль по образцу и вносить необходимые коррективы; адекватно оценивать правильность или ошибочность </w:t>
      </w:r>
      <w:r w:rsidRPr="006408D3">
        <w:lastRenderedPageBreak/>
        <w:t>выполнения учебной задачи, ее объективную трудность и собственные возможности ее решения; уметь планировать и осуществлять деятельность, направленную на решение задач исследовательского характера.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rPr>
          <w:b/>
          <w:bCs/>
        </w:rPr>
        <w:t xml:space="preserve"> </w:t>
      </w:r>
      <w:r w:rsidRPr="006408D3">
        <w:t>формировать ответственное отношение к учению, готовность и способность к саморазвитию и самообразованию на основе мотивации к обучению и познанию; развивать коммуникативную компетентность в общении и сотрудничестве со сверстниками, старшими и  младшими в различных видах деятельности.</w:t>
      </w:r>
    </w:p>
    <w:p w:rsidR="00A06FF3" w:rsidRPr="006408D3" w:rsidRDefault="00A06FF3" w:rsidP="005F5988">
      <w:pPr>
        <w:spacing w:line="360" w:lineRule="auto"/>
        <w:jc w:val="both"/>
        <w:rPr>
          <w:b/>
        </w:rPr>
      </w:pPr>
      <w:r w:rsidRPr="006408D3">
        <w:rPr>
          <w:b/>
        </w:rPr>
        <w:t>2.Сложение и вычитание дробей с разными знаменателями (23 ч)</w:t>
      </w:r>
    </w:p>
    <w:p w:rsidR="00A06FF3" w:rsidRPr="006408D3" w:rsidRDefault="00A06FF3" w:rsidP="005F5988">
      <w:pPr>
        <w:spacing w:line="360" w:lineRule="auto"/>
        <w:ind w:firstLine="567"/>
        <w:jc w:val="both"/>
      </w:pPr>
      <w:r w:rsidRPr="006408D3">
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i/>
          <w:iCs/>
          <w:color w:val="000000"/>
        </w:rPr>
        <w:t>Основная 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выработать прочные навыки преобразования дробей, сложения и вычитания дробей.</w:t>
      </w:r>
    </w:p>
    <w:p w:rsidR="005F5988" w:rsidRPr="006408D3" w:rsidRDefault="005F5988" w:rsidP="005F5988">
      <w:pPr>
        <w:spacing w:line="360" w:lineRule="auto"/>
        <w:jc w:val="both"/>
        <w:rPr>
          <w:color w:val="000000"/>
        </w:rPr>
      </w:pPr>
      <w:r w:rsidRPr="006408D3">
        <w:rPr>
          <w:b/>
          <w:bCs/>
          <w:i/>
        </w:rPr>
        <w:t>Предметные:</w:t>
      </w:r>
      <w:r w:rsidRPr="006408D3">
        <w:rPr>
          <w:b/>
          <w:bCs/>
        </w:rPr>
        <w:t xml:space="preserve"> </w:t>
      </w:r>
      <w:r w:rsidRPr="006408D3">
        <w:t xml:space="preserve">формулировать основное свойство обыкновенных дробей, правила сравнения, сложения и вычитания обыкновенных дробей; преобразовывать обыкновенные дроби, сравнивать и упорядочивать их; выполнять сложение и вычитание обыкновенных дробей и смешанных чисел; грамматически верно читать записи неравенств, содержащих обыкновенные дроби, суммы и разности обыкновенных дробей; решать текстовые задачи арифметическими способами; </w:t>
      </w:r>
      <w:proofErr w:type="gramStart"/>
      <w:r w:rsidRPr="006408D3">
        <w:t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рассуждений; критически оценивать полученный ответ, осуществлять самоконтроль, проверяя ответ на соответствие условию; выполнять прикидку и оценку в ходе вычислений; выполнять перебор всех возможных вариантов для пересчета объектов или комбинаций, выделять комбинации, отвечающие заданным условиям;</w:t>
      </w:r>
      <w:proofErr w:type="gramEnd"/>
      <w:r w:rsidRPr="006408D3">
        <w:t xml:space="preserve"> вычислять факториалы.</w:t>
      </w:r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rPr>
          <w:b/>
          <w:bCs/>
        </w:rPr>
        <w:t xml:space="preserve"> </w:t>
      </w:r>
      <w:r w:rsidRPr="006408D3">
        <w:t>уметь работать в группе; уметь слушать партнера; формулировать аргументировать и отстаивать свое мнение; уметь самостоятельно ставить цели, выбирать и создавать алгоритмы для решения учебных математических проблем.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t xml:space="preserve"> развивать коммуникативную компетентность в общении и сотрудничестве со сверстниками, старшими и  младшими в различных видах деятельности; уметь ясно, точно, грамотно излагать свои мысли в устной и письменной речи, понимать смысл поставленной задачи, выстраивать аргументацию.</w:t>
      </w:r>
    </w:p>
    <w:p w:rsidR="00A06FF3" w:rsidRPr="006408D3" w:rsidRDefault="00A06FF3" w:rsidP="005F5988">
      <w:pPr>
        <w:spacing w:line="360" w:lineRule="auto"/>
        <w:jc w:val="both"/>
        <w:rPr>
          <w:b/>
        </w:rPr>
      </w:pPr>
      <w:r w:rsidRPr="006408D3">
        <w:rPr>
          <w:b/>
        </w:rPr>
        <w:t>3. Умножение и деление обыкновенных дробей (30 ч.)</w:t>
      </w:r>
    </w:p>
    <w:p w:rsidR="00A06FF3" w:rsidRPr="006408D3" w:rsidRDefault="00A06FF3" w:rsidP="005F5988">
      <w:pPr>
        <w:spacing w:line="360" w:lineRule="auto"/>
        <w:ind w:firstLine="567"/>
        <w:jc w:val="both"/>
      </w:pPr>
      <w:r w:rsidRPr="006408D3">
        <w:t>Умножение и деление обыкновенных дробей. Основные задачи на дроби.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i/>
          <w:iCs/>
          <w:color w:val="000000"/>
        </w:rPr>
        <w:t xml:space="preserve"> Основная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выработать прочные навыки арифметических действий с обыкновенными дробями и решения основных задач на дроби</w:t>
      </w:r>
    </w:p>
    <w:p w:rsidR="005F5988" w:rsidRPr="006408D3" w:rsidRDefault="005F5988" w:rsidP="005F5988">
      <w:pPr>
        <w:spacing w:line="360" w:lineRule="auto"/>
        <w:jc w:val="both"/>
      </w:pPr>
      <w:proofErr w:type="gramStart"/>
      <w:r w:rsidRPr="006408D3">
        <w:rPr>
          <w:b/>
          <w:bCs/>
          <w:i/>
        </w:rPr>
        <w:t>Предметные:</w:t>
      </w:r>
      <w:r w:rsidRPr="006408D3">
        <w:rPr>
          <w:b/>
          <w:bCs/>
        </w:rPr>
        <w:t xml:space="preserve"> </w:t>
      </w:r>
      <w:r w:rsidRPr="006408D3">
        <w:t xml:space="preserve">формулировать правила умножения и деления обыкновенных дробей; выполнять умножение и деление обыкновенных дробей и смешанных чисел; находить дробь от числа и число по его дроби; грамматически верно читать записи произведений и частных обыкновенных дробей; </w:t>
      </w:r>
      <w:r w:rsidRPr="006408D3">
        <w:lastRenderedPageBreak/>
        <w:t>решать текстовые задачи арифметическими способами; проводить несложные исследования, связанные со свойствами дробных чисел, опираясь на числовые эксперименты;</w:t>
      </w:r>
      <w:proofErr w:type="gramEnd"/>
      <w:r w:rsidRPr="006408D3">
        <w:t xml:space="preserve"> исследовать, описывать свойства пирамид, призм, используя эксперимент, наблюдение, измерение, моделирование</w:t>
      </w:r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rPr>
          <w:b/>
          <w:bCs/>
        </w:rPr>
        <w:t xml:space="preserve"> </w:t>
      </w:r>
      <w:r w:rsidRPr="006408D3">
        <w:t>уметь создавать, применять и преобразовывать знаково – символические средства, модели и схемы для решения учебных и познавательных задач; развивать способности организовывать сотрудничество и совместную деятельность с учителем и сверстниками.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rPr>
          <w:b/>
          <w:bCs/>
        </w:rPr>
        <w:t xml:space="preserve"> </w:t>
      </w:r>
      <w:r w:rsidRPr="006408D3">
        <w:t>уметь контролировать процесс и результат учебной математической деятельности; формировать способности к эмоциональному восприятию математических объектов, задач.</w:t>
      </w:r>
    </w:p>
    <w:p w:rsidR="00A06FF3" w:rsidRPr="006408D3" w:rsidRDefault="00A06FF3" w:rsidP="005F5988">
      <w:pPr>
        <w:spacing w:line="360" w:lineRule="auto"/>
        <w:jc w:val="both"/>
        <w:rPr>
          <w:b/>
        </w:rPr>
      </w:pPr>
      <w:r w:rsidRPr="006408D3">
        <w:rPr>
          <w:b/>
        </w:rPr>
        <w:t>4. Отношения и пропорции  (20 ч.)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b/>
        </w:rPr>
      </w:pPr>
      <w:r w:rsidRPr="006408D3">
        <w:t>Пропорция. Основное свойство пропорции. Решение задач с помощью пропорции. Понятие о прямой и обратной пропорциональности величин. Задачи на пропорции. Масштаб. Формулы длины окружности и площади круга. Шар.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i/>
          <w:iCs/>
          <w:color w:val="000000"/>
        </w:rPr>
        <w:t>Основная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сформировать понятия пропорции, прямой и обратной пропорциональности величин.</w:t>
      </w:r>
    </w:p>
    <w:p w:rsidR="005F5988" w:rsidRPr="006408D3" w:rsidRDefault="005F5988" w:rsidP="005F5988">
      <w:pPr>
        <w:spacing w:line="360" w:lineRule="auto"/>
        <w:jc w:val="both"/>
        <w:rPr>
          <w:b/>
        </w:rPr>
      </w:pPr>
      <w:proofErr w:type="gramStart"/>
      <w:r w:rsidRPr="006408D3">
        <w:rPr>
          <w:b/>
          <w:bCs/>
          <w:i/>
        </w:rPr>
        <w:t>Предметные:</w:t>
      </w:r>
      <w:r w:rsidRPr="006408D3">
        <w:t xml:space="preserve"> верно использовать в речи термины: отношение чисел, отношение величин, взаимно обратные отношения, основное свойство верной пропорции, прямо пропорциональные величины, обратно пропорциональные величины, масштаб, длина окружности, площадь круга, шар, сфера, их центр, радиус, диаметр; использовать понятия отношения и пропорции при решении задач; приводить примеры использования отношений в практике; использовать понятие масштаб при решении практических задач;</w:t>
      </w:r>
      <w:proofErr w:type="gramEnd"/>
      <w:r w:rsidRPr="006408D3">
        <w:t xml:space="preserve"> вычислять длину окружности и площадь круга, используя знания о приближенных значения чисел; решать задачи на проценты и дроби составлением пропорции.</w:t>
      </w:r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rPr>
          <w:b/>
          <w:bCs/>
        </w:rPr>
        <w:t xml:space="preserve"> </w:t>
      </w:r>
      <w:r w:rsidRPr="006408D3">
        <w:t>осуществлять контроль по образцу и вносить необходимые коррективы; уметь работать в группе; уметь слушать партнера; формулировать аргументировать и отстаивать свое мнение.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rPr>
          <w:b/>
          <w:bCs/>
        </w:rPr>
        <w:t xml:space="preserve"> </w:t>
      </w:r>
      <w:r w:rsidRPr="006408D3">
        <w:t>формировать ответственное отношение к учению, готовность и способность к саморазвитию и самообразованию на основе мотивации к обучению и познанию; формировать критичность мышления.</w:t>
      </w:r>
    </w:p>
    <w:p w:rsidR="00A06FF3" w:rsidRPr="006408D3" w:rsidRDefault="00A06FF3" w:rsidP="005F5988">
      <w:pPr>
        <w:spacing w:line="360" w:lineRule="auto"/>
        <w:jc w:val="both"/>
        <w:rPr>
          <w:b/>
        </w:rPr>
      </w:pPr>
      <w:r w:rsidRPr="006408D3">
        <w:rPr>
          <w:b/>
        </w:rPr>
        <w:t>5. Положительные и отрицательные числа (14 ч.)</w:t>
      </w:r>
    </w:p>
    <w:p w:rsidR="00A06FF3" w:rsidRPr="006408D3" w:rsidRDefault="00A06FF3" w:rsidP="005F5988">
      <w:pPr>
        <w:spacing w:line="360" w:lineRule="auto"/>
        <w:ind w:firstLine="567"/>
        <w:jc w:val="both"/>
      </w:pPr>
      <w:r w:rsidRPr="006408D3">
        <w:t xml:space="preserve"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</w:t>
      </w:r>
      <w:proofErr w:type="gramStart"/>
      <w:r w:rsidRPr="006408D3">
        <w:t>координатной</w:t>
      </w:r>
      <w:proofErr w:type="gramEnd"/>
      <w:r w:rsidRPr="006408D3">
        <w:t xml:space="preserve"> прямой. Координата точки.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i/>
          <w:iCs/>
          <w:color w:val="000000"/>
        </w:rPr>
        <w:t>Основная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расширить представления учащихся о числе путем введения отрицательных чисел.</w:t>
      </w:r>
    </w:p>
    <w:p w:rsidR="005F5988" w:rsidRPr="006408D3" w:rsidRDefault="005F5988" w:rsidP="005F5988">
      <w:pPr>
        <w:spacing w:line="360" w:lineRule="auto"/>
        <w:jc w:val="both"/>
        <w:rPr>
          <w:b/>
        </w:rPr>
      </w:pPr>
      <w:proofErr w:type="gramStart"/>
      <w:r w:rsidRPr="006408D3">
        <w:rPr>
          <w:b/>
          <w:bCs/>
          <w:i/>
        </w:rPr>
        <w:t>Предметные:</w:t>
      </w:r>
      <w:r w:rsidRPr="006408D3">
        <w:rPr>
          <w:b/>
          <w:bCs/>
        </w:rPr>
        <w:t xml:space="preserve"> </w:t>
      </w:r>
      <w:r w:rsidRPr="006408D3">
        <w:t xml:space="preserve">верно использовать в речи термины: координатная прямая, координата точки на прямой, положительное число, отрицательное число, противоположные числа, целое число, модуль числа; приводить примеры использования в окружающем мире положительных и </w:t>
      </w:r>
      <w:r w:rsidRPr="006408D3">
        <w:lastRenderedPageBreak/>
        <w:t>отрицательных чисел; изображать точками координатной прямой положительные и отрицательные рациональные числа; характеризовать множество целых чисел; сравнивать положительные и отрицательные числа;</w:t>
      </w:r>
      <w:proofErr w:type="gramEnd"/>
      <w:r w:rsidRPr="006408D3">
        <w:t xml:space="preserve"> грамматически верно читать записи выражений, содержащих положительные и отрицательные числа; моделировать цилиндры, конусы, используя бумагу, пластилин, проволоку; изготавливать пространственные фигуры из разверток; распознавать их на чертежах; приводить примеры их аналогов из окружающего мира.</w:t>
      </w:r>
    </w:p>
    <w:p w:rsidR="005F5988" w:rsidRPr="006408D3" w:rsidRDefault="005F5988" w:rsidP="005F5988">
      <w:pPr>
        <w:spacing w:line="360" w:lineRule="auto"/>
        <w:jc w:val="both"/>
        <w:rPr>
          <w:b/>
          <w:bCs/>
        </w:rPr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rPr>
          <w:b/>
          <w:bCs/>
        </w:rPr>
        <w:t xml:space="preserve"> </w:t>
      </w:r>
      <w:r w:rsidRPr="006408D3">
        <w:t xml:space="preserve"> уметь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формулировать, аргументировать и отстаивать свое мнение; формировать учебную и общеобразовательную компетентности        в области использования ИКТ.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rPr>
          <w:b/>
          <w:bCs/>
        </w:rPr>
        <w:t xml:space="preserve"> </w:t>
      </w:r>
      <w:r w:rsidRPr="006408D3">
        <w:t>формировать критичность мышления, умение распознавать логически некорректные высказывания, отличать гипотезу от факта; уметь контролировать процесс и результат учебной математической деятельности; уметь формировать способности к эмоциональному восприятию математических объектов, задач, решений, рассуждений.</w:t>
      </w:r>
    </w:p>
    <w:p w:rsidR="00A06FF3" w:rsidRPr="006408D3" w:rsidRDefault="00A06FF3" w:rsidP="005F5988">
      <w:pPr>
        <w:spacing w:line="360" w:lineRule="auto"/>
        <w:jc w:val="both"/>
        <w:rPr>
          <w:b/>
        </w:rPr>
      </w:pPr>
      <w:r w:rsidRPr="006408D3">
        <w:rPr>
          <w:b/>
        </w:rPr>
        <w:t>6. Сложение и вычитание положительных и отрицательных чисел</w:t>
      </w:r>
      <w:r w:rsidR="00610B88" w:rsidRPr="006408D3">
        <w:rPr>
          <w:b/>
        </w:rPr>
        <w:t xml:space="preserve"> (11 ч.)</w:t>
      </w:r>
    </w:p>
    <w:p w:rsidR="00A06FF3" w:rsidRPr="006408D3" w:rsidRDefault="00A06FF3" w:rsidP="005F5988">
      <w:pPr>
        <w:spacing w:line="360" w:lineRule="auto"/>
        <w:ind w:firstLine="567"/>
        <w:jc w:val="both"/>
      </w:pPr>
      <w:r w:rsidRPr="006408D3">
        <w:t>Сложение и вычитание положительных и отрицательных чисел.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bCs/>
          <w:i/>
          <w:iCs/>
        </w:rPr>
        <w:t>Основная</w:t>
      </w:r>
      <w:r w:rsidRPr="006408D3">
        <w:rPr>
          <w:bCs/>
          <w:i/>
          <w:iCs/>
          <w:color w:val="000000"/>
        </w:rPr>
        <w:t xml:space="preserve">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выработать прочные навыки сложения и вычитания положительных и отрицательных чисел.</w:t>
      </w:r>
    </w:p>
    <w:p w:rsidR="005F5988" w:rsidRPr="006408D3" w:rsidRDefault="005F5988" w:rsidP="005F5988">
      <w:pPr>
        <w:spacing w:line="360" w:lineRule="auto"/>
        <w:jc w:val="both"/>
        <w:rPr>
          <w:b/>
        </w:rPr>
      </w:pPr>
      <w:r w:rsidRPr="006408D3">
        <w:rPr>
          <w:b/>
          <w:bCs/>
          <w:i/>
        </w:rPr>
        <w:t xml:space="preserve">Предметные: </w:t>
      </w:r>
      <w:r w:rsidRPr="006408D3">
        <w:t xml:space="preserve">формулировать правила сложения и вычитания положительных и отрицательных чисел; выполнять сложение и вычитание положительных и отрицательных чисел; грамматически верно читать записи сумм и разностей, содержащих положительные и отрицательные числа; читать и записывать буквенные выражения, составлять буквенные выражения по условиям задачи; вычислять числовое значение буквенного выражения при заданных значениях букв; </w:t>
      </w:r>
      <w:proofErr w:type="gramStart"/>
      <w:r w:rsidRPr="006408D3">
        <w:t>составлять уравнения по условиям задач; решать простейшие уравнения на основе зависимостей между компонентами арифметических действий; находить длину отрезка на координатной прямой, зная координаты концов этого отрезка; распознавать на чертежах, рисунках, в окружающем мире призмы, цилиндры, пирамиды, конусы; решать текстовые задачи арифметическими способами.</w:t>
      </w:r>
      <w:proofErr w:type="gramEnd"/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t xml:space="preserve"> осуществлять контроль по образцу и вносить необходимые коррективы; устанавливать причинн</w:t>
      </w:r>
      <w:proofErr w:type="gramStart"/>
      <w:r w:rsidRPr="006408D3">
        <w:t>о-</w:t>
      </w:r>
      <w:proofErr w:type="gramEnd"/>
      <w:r w:rsidRPr="006408D3">
        <w:t xml:space="preserve"> следственные связи; уметь планировать и осуществлять деятельность, направленную на решение задач исследовательского характера.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rPr>
          <w:b/>
          <w:bCs/>
        </w:rPr>
        <w:t xml:space="preserve"> </w:t>
      </w:r>
      <w:r w:rsidRPr="006408D3">
        <w:t>уметь ясно, точно, грамотно излагать свои мысли в устной и письменной речи, понимать смысл поставленной задачи, уметь формировать способности к эмоциональному восприятию математических объектов, задач, решений, рассуждений.</w:t>
      </w:r>
    </w:p>
    <w:p w:rsidR="00A06FF3" w:rsidRPr="006408D3" w:rsidRDefault="00A06FF3" w:rsidP="005F5988">
      <w:pPr>
        <w:spacing w:line="360" w:lineRule="auto"/>
        <w:jc w:val="both"/>
        <w:rPr>
          <w:b/>
        </w:rPr>
      </w:pPr>
    </w:p>
    <w:p w:rsidR="00A06FF3" w:rsidRPr="006408D3" w:rsidRDefault="00A06FF3" w:rsidP="005F5988">
      <w:pPr>
        <w:spacing w:line="360" w:lineRule="auto"/>
        <w:jc w:val="both"/>
        <w:rPr>
          <w:b/>
        </w:rPr>
      </w:pPr>
      <w:r w:rsidRPr="006408D3">
        <w:rPr>
          <w:b/>
        </w:rPr>
        <w:t>7. Умножение и деление положительных и отрицательных чисел</w:t>
      </w:r>
      <w:r w:rsidR="00610B88" w:rsidRPr="006408D3">
        <w:rPr>
          <w:b/>
        </w:rPr>
        <w:t xml:space="preserve"> (13 ч.)</w:t>
      </w:r>
    </w:p>
    <w:p w:rsidR="00A06FF3" w:rsidRPr="006408D3" w:rsidRDefault="00A06FF3" w:rsidP="005F5988">
      <w:pPr>
        <w:spacing w:line="360" w:lineRule="auto"/>
        <w:ind w:firstLine="567"/>
        <w:jc w:val="both"/>
      </w:pPr>
      <w:r w:rsidRPr="006408D3">
        <w:t>Умножение десятичных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i/>
          <w:iCs/>
          <w:color w:val="000000"/>
        </w:rPr>
        <w:lastRenderedPageBreak/>
        <w:t>Основная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выработать прочные навыки арифметических действий  с положительными и отрицательными числами.</w:t>
      </w:r>
    </w:p>
    <w:p w:rsidR="005F5988" w:rsidRPr="006408D3" w:rsidRDefault="005F5988" w:rsidP="005F5988">
      <w:pPr>
        <w:spacing w:line="360" w:lineRule="auto"/>
        <w:jc w:val="both"/>
        <w:rPr>
          <w:b/>
        </w:rPr>
      </w:pPr>
      <w:r w:rsidRPr="006408D3">
        <w:rPr>
          <w:b/>
          <w:bCs/>
          <w:i/>
        </w:rPr>
        <w:t>Предметные:</w:t>
      </w:r>
      <w:r w:rsidRPr="006408D3">
        <w:rPr>
          <w:b/>
          <w:bCs/>
        </w:rPr>
        <w:t xml:space="preserve"> </w:t>
      </w:r>
      <w:r w:rsidRPr="006408D3">
        <w:t xml:space="preserve">формулировать правила умножения и деления положительных и отрицательных чисел; выполнять умножение и деление положительных и отрицательных чисел; вычислять числовое значение дробного выражения; грамматически верно читать записи произведений и частных, содержащих положительные и отрицательные числа; характеризовать множество рациональных чисел; читать и записывать буквенные выражения, составлять буквенные выражения по условиям задач; </w:t>
      </w:r>
      <w:proofErr w:type="gramStart"/>
      <w:r w:rsidRPr="006408D3">
        <w:t>вычислять числовое значение буквенного выражения при заданных значениях букв; формулировать и записывать с помощью букв свойства действий с рациональными числами, применять для  преобразования числовых выражений; составлять уравнения по условиям задач; решать простейшие уравнения на основе зависимостей между компонентами арифметических действий; решать текстовые задачи арифметическими способами; решать логические задачи с помощью графов.</w:t>
      </w:r>
      <w:proofErr w:type="gramEnd"/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t xml:space="preserve"> уметь принимать решение в условиях неполной и избыточной информации; понимать и использовать математические средства наглядности (рисунки, чертежи, схемы); уметь выдвигать гипотезы при решении учебных задач и понимать необходимость их проверки; уметь самостоятельно ставить цели, выбирать и создавать алгоритмы для решения учебных математических проблем.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rPr>
          <w:b/>
          <w:bCs/>
        </w:rPr>
        <w:t xml:space="preserve"> </w:t>
      </w:r>
      <w:r w:rsidRPr="006408D3">
        <w:t xml:space="preserve">развивать коммуникативную компетентность в общении и сотрудничестве со сверстниками, старшими и  младшими в различных видах деятельности; 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6408D3">
        <w:t>контрпримеры</w:t>
      </w:r>
      <w:proofErr w:type="spellEnd"/>
      <w:r w:rsidRPr="006408D3">
        <w:t>.</w:t>
      </w:r>
    </w:p>
    <w:p w:rsidR="00A06FF3" w:rsidRPr="006408D3" w:rsidRDefault="00A06FF3" w:rsidP="005F5988">
      <w:pPr>
        <w:spacing w:line="360" w:lineRule="auto"/>
        <w:jc w:val="both"/>
      </w:pPr>
      <w:r w:rsidRPr="006408D3">
        <w:rPr>
          <w:b/>
        </w:rPr>
        <w:t>8. Решение уравнений</w:t>
      </w:r>
      <w:r w:rsidR="00610B88" w:rsidRPr="006408D3">
        <w:rPr>
          <w:b/>
        </w:rPr>
        <w:t xml:space="preserve"> (15 ч.)</w:t>
      </w:r>
    </w:p>
    <w:p w:rsidR="00A06FF3" w:rsidRPr="006408D3" w:rsidRDefault="00A06FF3" w:rsidP="005F5988">
      <w:pPr>
        <w:spacing w:line="360" w:lineRule="auto"/>
        <w:ind w:firstLine="567"/>
        <w:jc w:val="both"/>
      </w:pPr>
      <w:r w:rsidRPr="006408D3"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color w:val="000000"/>
        </w:rPr>
      </w:pPr>
      <w:r w:rsidRPr="006408D3">
        <w:rPr>
          <w:i/>
          <w:iCs/>
          <w:color w:val="000000"/>
        </w:rPr>
        <w:t>Основная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color w:val="000000"/>
        </w:rPr>
        <w:t>подготовить учащихся к выполнению преобразований выражений, решению уравнений.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Предметные:</w:t>
      </w:r>
      <w:r w:rsidRPr="006408D3">
        <w:t xml:space="preserve"> верно использовать в речи термины: коэффициент, раскрытие скобок, подобные слагаемые, корень уравнения, линейное уравнение; грамматически верно читать записи уравнений; раскрывать скобки, упрощать выражения, вычислять коэффициент выражения; решать уравнения умножением или делением обеих его частей на одно и то же не равное нулю число путем </w:t>
      </w:r>
      <w:proofErr w:type="gramStart"/>
      <w:r w:rsidRPr="006408D3">
        <w:t>переноса</w:t>
      </w:r>
      <w:proofErr w:type="gramEnd"/>
      <w:r w:rsidRPr="006408D3">
        <w:t xml:space="preserve"> слагаемого из одной части уравнения в другую; решать текстовые задачи с помощью уравнений и арифметическими способами; приводить примеры конечных и бесконечных множеств; решать логические задачи.</w:t>
      </w:r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rPr>
          <w:b/>
          <w:bCs/>
        </w:rPr>
        <w:t xml:space="preserve"> </w:t>
      </w:r>
      <w:r w:rsidRPr="006408D3">
        <w:t>осуществлять контроль по образцу и вносить необходимые коррективы; уметь слушать партнера; формулировать, аргументировать и отстаивать свое мнение; развивать способности видеть математическую задачу в других дисциплинах, в окружающей жизни.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lastRenderedPageBreak/>
        <w:t>Личностные:</w:t>
      </w:r>
      <w:r w:rsidRPr="006408D3">
        <w:rPr>
          <w:b/>
          <w:bCs/>
        </w:rPr>
        <w:t xml:space="preserve"> </w:t>
      </w:r>
      <w:r w:rsidRPr="006408D3">
        <w:t>уметь контролировать процесс и результат учебной математической деятельности; уметь формировать способности к эмоциональному восприятию математических объектов, задач, решений, рассуждений.</w:t>
      </w:r>
    </w:p>
    <w:p w:rsidR="00A06FF3" w:rsidRPr="006408D3" w:rsidRDefault="00A06FF3" w:rsidP="005F5988">
      <w:pPr>
        <w:spacing w:line="360" w:lineRule="auto"/>
        <w:jc w:val="both"/>
        <w:rPr>
          <w:b/>
          <w:bCs/>
        </w:rPr>
      </w:pPr>
      <w:r w:rsidRPr="006408D3">
        <w:rPr>
          <w:b/>
          <w:bCs/>
        </w:rPr>
        <w:t>9. Координаты на плоскости</w:t>
      </w:r>
      <w:r w:rsidR="00610B88" w:rsidRPr="006408D3">
        <w:rPr>
          <w:b/>
          <w:bCs/>
        </w:rPr>
        <w:t xml:space="preserve"> (12)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bCs/>
        </w:rPr>
      </w:pPr>
      <w:r w:rsidRPr="006408D3">
        <w:rPr>
          <w:bCs/>
        </w:rPr>
        <w:t xml:space="preserve">Построение перпендикуляра к прямой и </w:t>
      </w:r>
      <w:proofErr w:type="gramStart"/>
      <w:r w:rsidRPr="006408D3">
        <w:rPr>
          <w:bCs/>
        </w:rPr>
        <w:t>параллельных</w:t>
      </w:r>
      <w:proofErr w:type="gramEnd"/>
      <w:r w:rsidRPr="006408D3">
        <w:rPr>
          <w:bCs/>
        </w:rPr>
        <w:t xml:space="preserve"> прямых с помощью чертежного треугольника и линейки. Прямоугольная система координат на плоскости, абсцисса и ордината точки. Примеры графиков и диаграмм.</w:t>
      </w:r>
    </w:p>
    <w:p w:rsidR="00A06FF3" w:rsidRPr="006408D3" w:rsidRDefault="00A06FF3" w:rsidP="005F5988">
      <w:pPr>
        <w:spacing w:line="360" w:lineRule="auto"/>
        <w:ind w:firstLine="567"/>
        <w:jc w:val="both"/>
        <w:rPr>
          <w:bCs/>
        </w:rPr>
      </w:pPr>
      <w:r w:rsidRPr="006408D3">
        <w:rPr>
          <w:i/>
          <w:iCs/>
          <w:color w:val="000000"/>
        </w:rPr>
        <w:t>Основная цель</w:t>
      </w:r>
      <w:r w:rsidRPr="006408D3">
        <w:rPr>
          <w:b/>
          <w:bCs/>
          <w:color w:val="000000"/>
        </w:rPr>
        <w:t xml:space="preserve"> – </w:t>
      </w:r>
      <w:r w:rsidRPr="006408D3">
        <w:rPr>
          <w:bCs/>
          <w:color w:val="000000"/>
        </w:rPr>
        <w:t>познакомить учащихся с прямоугольной системой координат на плоскости.</w:t>
      </w:r>
    </w:p>
    <w:p w:rsidR="005F5988" w:rsidRPr="006408D3" w:rsidRDefault="005F5988" w:rsidP="005F5988">
      <w:pPr>
        <w:spacing w:line="360" w:lineRule="auto"/>
        <w:jc w:val="both"/>
      </w:pPr>
      <w:proofErr w:type="gramStart"/>
      <w:r w:rsidRPr="006408D3">
        <w:rPr>
          <w:b/>
          <w:bCs/>
          <w:i/>
        </w:rPr>
        <w:t>Предметные:</w:t>
      </w:r>
      <w:r w:rsidRPr="006408D3">
        <w:t xml:space="preserve"> верно использовать в речи термины: перпендикулярные прямые, параллельные прямые, координатная плоскость, ось абсцисс, ось ординат, столбчатая диаграмма, график; объяснять, какие прямые называют перпендикулярными и какие – параллельными, формулировать их свойства; строить перпендикулярные и параллельные прямые с помощью чертежных инструментов; строить на координатной плоскости точки и фигуры по заданным координатам; определять координаты точек;</w:t>
      </w:r>
      <w:proofErr w:type="gramEnd"/>
      <w:r w:rsidRPr="006408D3">
        <w:t xml:space="preserve"> читать графики простейших зависимостей; решать текстовые задачи арифметическими способами; 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рассуждений; критически оценивать полученный ответ, осуществлять самоконтроль, проверяя ответ на соответствие.</w:t>
      </w:r>
    </w:p>
    <w:p w:rsidR="005F5988" w:rsidRPr="006408D3" w:rsidRDefault="005F5988" w:rsidP="005F5988">
      <w:pPr>
        <w:spacing w:line="360" w:lineRule="auto"/>
        <w:jc w:val="both"/>
      </w:pPr>
      <w:proofErr w:type="spellStart"/>
      <w:r w:rsidRPr="006408D3">
        <w:rPr>
          <w:b/>
          <w:bCs/>
          <w:i/>
        </w:rPr>
        <w:t>Метапредметные</w:t>
      </w:r>
      <w:proofErr w:type="spellEnd"/>
      <w:r w:rsidRPr="006408D3">
        <w:rPr>
          <w:b/>
          <w:bCs/>
          <w:i/>
        </w:rPr>
        <w:t>:</w:t>
      </w:r>
      <w:r w:rsidRPr="006408D3">
        <w:rPr>
          <w:b/>
          <w:bCs/>
        </w:rPr>
        <w:t xml:space="preserve"> </w:t>
      </w:r>
      <w:r w:rsidRPr="006408D3">
        <w:t>адекватно оценивать правильность или ошибочность выполнения учебной задачи, ее объективную трудность и собственные возможности ее решения; понимать и использовать математические средства наглядности (рисунки, чертежи, схемы);</w:t>
      </w:r>
    </w:p>
    <w:p w:rsidR="005F5988" w:rsidRPr="006408D3" w:rsidRDefault="005F5988" w:rsidP="005F5988">
      <w:pPr>
        <w:spacing w:line="360" w:lineRule="auto"/>
        <w:jc w:val="both"/>
      </w:pPr>
      <w:r w:rsidRPr="006408D3">
        <w:rPr>
          <w:b/>
          <w:bCs/>
          <w:i/>
        </w:rPr>
        <w:t>Личностные:</w:t>
      </w:r>
      <w:r w:rsidRPr="006408D3">
        <w:rPr>
          <w:b/>
          <w:bCs/>
        </w:rPr>
        <w:t xml:space="preserve"> </w:t>
      </w:r>
      <w:r w:rsidRPr="006408D3">
        <w:t xml:space="preserve">развивать коммуникативную компетентность в общении и сотрудничестве со сверстниками, старшими и  младшими в различных видах деятельности; уметь ясно, точно, грамотно излагать свои мысли в устной и письменной речи, понимать смысл поставленной задачи.  </w:t>
      </w:r>
    </w:p>
    <w:p w:rsidR="005F5988" w:rsidRPr="006408D3" w:rsidRDefault="005F5988" w:rsidP="005F5988">
      <w:pPr>
        <w:spacing w:line="360" w:lineRule="auto"/>
        <w:jc w:val="center"/>
        <w:rPr>
          <w:b/>
        </w:rPr>
      </w:pPr>
      <w:r w:rsidRPr="006408D3">
        <w:rPr>
          <w:b/>
        </w:rPr>
        <w:t xml:space="preserve">Учебно-тематический план. </w:t>
      </w:r>
    </w:p>
    <w:p w:rsidR="005F5988" w:rsidRPr="005F5988" w:rsidRDefault="005F5988" w:rsidP="005F5988">
      <w:pPr>
        <w:ind w:left="360"/>
        <w:jc w:val="center"/>
        <w:rPr>
          <w:b/>
        </w:rPr>
      </w:pPr>
      <w:r w:rsidRPr="005F5988">
        <w:rPr>
          <w:b/>
        </w:rPr>
        <w:t xml:space="preserve">Учебно-тематический план </w:t>
      </w:r>
    </w:p>
    <w:p w:rsidR="005F5988" w:rsidRPr="005F5988" w:rsidRDefault="005F5988" w:rsidP="005F5988">
      <w:pPr>
        <w:ind w:left="360"/>
        <w:jc w:val="center"/>
        <w:rPr>
          <w:b/>
        </w:rPr>
      </w:pPr>
      <w:proofErr w:type="gramStart"/>
      <w:r w:rsidRPr="005F5988">
        <w:rPr>
          <w:b/>
        </w:rPr>
        <w:t>по предмету « МАТЕМАТИКА» для 6-го класса (базовый уровень»</w:t>
      </w:r>
      <w:proofErr w:type="gramEnd"/>
    </w:p>
    <w:p w:rsidR="005F5988" w:rsidRPr="005F5988" w:rsidRDefault="005F5988" w:rsidP="005F5988">
      <w:pPr>
        <w:ind w:left="360"/>
        <w:jc w:val="center"/>
        <w:rPr>
          <w:b/>
        </w:rPr>
      </w:pPr>
      <w:proofErr w:type="gramStart"/>
      <w:r w:rsidRPr="005F5988">
        <w:rPr>
          <w:b/>
        </w:rPr>
        <w:t>рассчитан</w:t>
      </w:r>
      <w:proofErr w:type="gramEnd"/>
      <w:r w:rsidRPr="005F5988">
        <w:rPr>
          <w:b/>
        </w:rPr>
        <w:t xml:space="preserve"> на 175 часов  </w:t>
      </w:r>
    </w:p>
    <w:p w:rsidR="005F5988" w:rsidRPr="005F5988" w:rsidRDefault="005F5988" w:rsidP="005F5988">
      <w:pPr>
        <w:ind w:left="360"/>
        <w:jc w:val="center"/>
        <w:rPr>
          <w:b/>
        </w:rPr>
      </w:pPr>
      <w:r w:rsidRPr="005F5988">
        <w:rPr>
          <w:b/>
        </w:rPr>
        <w:t>(5 часов в неделю)</w:t>
      </w:r>
    </w:p>
    <w:p w:rsidR="005F5988" w:rsidRPr="005F5988" w:rsidRDefault="005F5988" w:rsidP="005F5988">
      <w:pPr>
        <w:ind w:left="360"/>
        <w:jc w:val="center"/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4571"/>
        <w:gridCol w:w="1727"/>
        <w:gridCol w:w="1435"/>
        <w:gridCol w:w="2403"/>
      </w:tblGrid>
      <w:tr w:rsidR="005F5988" w:rsidRPr="005F5988" w:rsidTr="006408D3">
        <w:trPr>
          <w:trHeight w:val="968"/>
        </w:trPr>
        <w:tc>
          <w:tcPr>
            <w:tcW w:w="779" w:type="dxa"/>
            <w:vMerge w:val="restart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  <w:r w:rsidRPr="005F5988">
              <w:rPr>
                <w:b/>
                <w:i/>
              </w:rPr>
              <w:t>№</w:t>
            </w:r>
          </w:p>
        </w:tc>
        <w:tc>
          <w:tcPr>
            <w:tcW w:w="4571" w:type="dxa"/>
            <w:vMerge w:val="restart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  <w:r w:rsidRPr="005F5988">
              <w:rPr>
                <w:b/>
                <w:i/>
              </w:rPr>
              <w:t>Название раздела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  <w:r w:rsidRPr="005F5988">
              <w:rPr>
                <w:b/>
                <w:i/>
              </w:rPr>
              <w:t>Примерное количество часов</w:t>
            </w:r>
          </w:p>
        </w:tc>
        <w:tc>
          <w:tcPr>
            <w:tcW w:w="3838" w:type="dxa"/>
            <w:gridSpan w:val="2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  <w:r w:rsidRPr="005F5988">
              <w:rPr>
                <w:b/>
                <w:i/>
              </w:rPr>
              <w:t>В том числе</w:t>
            </w:r>
          </w:p>
        </w:tc>
      </w:tr>
      <w:tr w:rsidR="005F5988" w:rsidRPr="005F5988" w:rsidTr="006408D3">
        <w:trPr>
          <w:trHeight w:val="521"/>
        </w:trPr>
        <w:tc>
          <w:tcPr>
            <w:tcW w:w="779" w:type="dxa"/>
            <w:vMerge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</w:p>
        </w:tc>
        <w:tc>
          <w:tcPr>
            <w:tcW w:w="4571" w:type="dxa"/>
            <w:vMerge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</w:p>
        </w:tc>
        <w:tc>
          <w:tcPr>
            <w:tcW w:w="1727" w:type="dxa"/>
            <w:vMerge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  <w:r w:rsidRPr="005F5988">
              <w:rPr>
                <w:b/>
                <w:i/>
              </w:rPr>
              <w:t>уроков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  <w:rPr>
                <w:b/>
                <w:i/>
              </w:rPr>
            </w:pPr>
            <w:r w:rsidRPr="005F5988">
              <w:rPr>
                <w:b/>
                <w:i/>
              </w:rPr>
              <w:t>К/</w:t>
            </w:r>
            <w:proofErr w:type="gramStart"/>
            <w:r w:rsidRPr="005F5988">
              <w:rPr>
                <w:b/>
                <w:i/>
              </w:rPr>
              <w:t>Р</w:t>
            </w:r>
            <w:proofErr w:type="gramEnd"/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 xml:space="preserve">Повторение </w:t>
            </w:r>
            <w:proofErr w:type="gramStart"/>
            <w:r w:rsidRPr="005F5988">
              <w:rPr>
                <w:i/>
              </w:rPr>
              <w:t>изученного</w:t>
            </w:r>
            <w:proofErr w:type="gramEnd"/>
            <w:r w:rsidRPr="005F5988">
              <w:rPr>
                <w:i/>
              </w:rPr>
              <w:t xml:space="preserve"> в 5 классе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3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</w:p>
          <w:p w:rsidR="005F5988" w:rsidRPr="005F5988" w:rsidRDefault="005F5988" w:rsidP="005F5988">
            <w:pPr>
              <w:jc w:val="center"/>
            </w:pPr>
            <w:r w:rsidRPr="005F5988">
              <w:t>2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Диагностическая контрольная работа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Делимость чисел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17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16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№1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Сложение и вычитание дробей с разными знаменателями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23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21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№2, №3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Умножение и деление обыкновенных дробей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30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27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№4,№5,№6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Отношения и пропорции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20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18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№7,№8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Положительные и отрицательные числа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14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13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№9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Сложение и вычитание положительных и отрицательных чисел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11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10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№10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Умножение и деление положительных и отрицательных чисел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13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12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№11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Решение уравнений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15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13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№12,№13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Координаты на плоскости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12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11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№14</w:t>
            </w:r>
          </w:p>
        </w:tc>
      </w:tr>
      <w:tr w:rsidR="005F5988" w:rsidRPr="005F5988" w:rsidTr="006408D3">
        <w:tc>
          <w:tcPr>
            <w:tcW w:w="779" w:type="dxa"/>
            <w:shd w:val="clear" w:color="auto" w:fill="auto"/>
          </w:tcPr>
          <w:p w:rsidR="005F5988" w:rsidRPr="005F5988" w:rsidRDefault="005F5988" w:rsidP="005F5988">
            <w:pPr>
              <w:numPr>
                <w:ilvl w:val="0"/>
                <w:numId w:val="3"/>
              </w:numPr>
            </w:pPr>
          </w:p>
        </w:tc>
        <w:tc>
          <w:tcPr>
            <w:tcW w:w="4571" w:type="dxa"/>
            <w:shd w:val="clear" w:color="auto" w:fill="auto"/>
          </w:tcPr>
          <w:p w:rsidR="005F5988" w:rsidRPr="005F5988" w:rsidRDefault="005F5988" w:rsidP="005F5988">
            <w:pPr>
              <w:rPr>
                <w:i/>
              </w:rPr>
            </w:pPr>
            <w:r w:rsidRPr="005F5988">
              <w:rPr>
                <w:i/>
              </w:rPr>
              <w:t>Итоговое повторение курса математики 6 класса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  <w:rPr>
                <w:i/>
              </w:rPr>
            </w:pPr>
            <w:r w:rsidRPr="005F5988">
              <w:rPr>
                <w:i/>
              </w:rPr>
              <w:t>17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16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Итоговая контрольная работа</w:t>
            </w:r>
          </w:p>
        </w:tc>
      </w:tr>
      <w:tr w:rsidR="005F5988" w:rsidRPr="005F5988" w:rsidTr="006408D3">
        <w:tc>
          <w:tcPr>
            <w:tcW w:w="5350" w:type="dxa"/>
            <w:gridSpan w:val="2"/>
            <w:shd w:val="clear" w:color="auto" w:fill="auto"/>
          </w:tcPr>
          <w:p w:rsidR="005F5988" w:rsidRPr="005F5988" w:rsidRDefault="005F5988" w:rsidP="005F5988">
            <w:pPr>
              <w:jc w:val="right"/>
              <w:rPr>
                <w:i/>
              </w:rPr>
            </w:pPr>
            <w:r w:rsidRPr="005F5988">
              <w:rPr>
                <w:i/>
              </w:rPr>
              <w:t>Итого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5F5988" w:rsidRPr="005F5988" w:rsidRDefault="005F5988" w:rsidP="005F5988">
            <w:pPr>
              <w:jc w:val="center"/>
            </w:pPr>
            <w:r w:rsidRPr="005F5988">
              <w:t>175</w:t>
            </w:r>
          </w:p>
        </w:tc>
        <w:tc>
          <w:tcPr>
            <w:tcW w:w="1435" w:type="dxa"/>
          </w:tcPr>
          <w:p w:rsidR="005F5988" w:rsidRPr="005F5988" w:rsidRDefault="005F5988" w:rsidP="005F5988">
            <w:pPr>
              <w:jc w:val="center"/>
            </w:pPr>
            <w:r w:rsidRPr="005F5988">
              <w:t>159</w:t>
            </w:r>
          </w:p>
        </w:tc>
        <w:tc>
          <w:tcPr>
            <w:tcW w:w="2403" w:type="dxa"/>
          </w:tcPr>
          <w:p w:rsidR="005F5988" w:rsidRPr="005F5988" w:rsidRDefault="005F5988" w:rsidP="005F5988">
            <w:pPr>
              <w:jc w:val="center"/>
            </w:pPr>
            <w:r w:rsidRPr="005F5988">
              <w:t>16</w:t>
            </w:r>
          </w:p>
        </w:tc>
      </w:tr>
    </w:tbl>
    <w:p w:rsidR="005F5988" w:rsidRPr="006408D3" w:rsidRDefault="005A7362" w:rsidP="005F5988">
      <w:pPr>
        <w:spacing w:line="360" w:lineRule="auto"/>
        <w:jc w:val="center"/>
        <w:rPr>
          <w:b/>
        </w:rPr>
      </w:pPr>
      <w:r w:rsidRPr="006408D3">
        <w:rPr>
          <w:b/>
        </w:rPr>
        <w:t xml:space="preserve"> </w:t>
      </w:r>
    </w:p>
    <w:p w:rsidR="005A7362" w:rsidRPr="005A7362" w:rsidRDefault="005A7362" w:rsidP="005A7362">
      <w:pPr>
        <w:spacing w:line="360" w:lineRule="auto"/>
        <w:ind w:firstLine="567"/>
        <w:jc w:val="both"/>
        <w:rPr>
          <w:rFonts w:eastAsia="Calibri"/>
        </w:rPr>
      </w:pPr>
      <w:r w:rsidRPr="005A7362">
        <w:rPr>
          <w:rFonts w:eastAsia="Calibri"/>
        </w:rPr>
        <w:t>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их реализацией.</w:t>
      </w:r>
    </w:p>
    <w:p w:rsidR="005A7362" w:rsidRPr="005A7362" w:rsidRDefault="005A7362" w:rsidP="005A7362">
      <w:pPr>
        <w:suppressAutoHyphens/>
        <w:spacing w:line="360" w:lineRule="auto"/>
        <w:ind w:firstLine="360"/>
        <w:jc w:val="center"/>
        <w:rPr>
          <w:b/>
          <w:lang w:eastAsia="ar-SA"/>
        </w:rPr>
      </w:pPr>
      <w:r w:rsidRPr="005A7362">
        <w:rPr>
          <w:b/>
          <w:lang w:eastAsia="ar-SA"/>
        </w:rPr>
        <w:t>Система оценивания планируемых результатов обучения</w:t>
      </w:r>
    </w:p>
    <w:p w:rsidR="005A7362" w:rsidRPr="005A7362" w:rsidRDefault="005A7362" w:rsidP="005A7362">
      <w:pPr>
        <w:suppressAutoHyphens/>
        <w:spacing w:line="360" w:lineRule="auto"/>
        <w:ind w:firstLine="360"/>
        <w:jc w:val="both"/>
        <w:rPr>
          <w:b/>
          <w:lang w:eastAsia="ar-SA"/>
        </w:rPr>
      </w:pPr>
      <w:r w:rsidRPr="005A7362">
        <w:rPr>
          <w:b/>
          <w:lang w:eastAsia="ar-SA"/>
        </w:rPr>
        <w:t xml:space="preserve"> Критерии оценок по математике.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>Опираясь на следующие  рекомендации, учитель оценивает знания и умения учащихся с учетом их индивидуальных особенностей.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 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 практике в знакомых и незнакомых ситуациях.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2.  Основными формами проверки знаний и умений учащихся по математике являются  письменная контрольная  работа  и  устный опрос.   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 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 3. Среди погрешностей выделяются ошибки и недочеты. Погрешность  считается ошибкой, если  она  свидетельствует о том, что ученик не овладел основными знаниями, умениями, указанными в программе.     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    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4. Задания для устного и письменного опроса учащихся состоят из теоретических вопросов и задач.   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     Решение задачи считается безупречным, </w:t>
      </w:r>
      <w:r w:rsidRPr="005A7362">
        <w:rPr>
          <w:lang w:eastAsia="ar-SA"/>
        </w:rPr>
        <w:lastRenderedPageBreak/>
        <w:t xml:space="preserve">если правильно выбран способ решения, само решение сопровождается необходимыми объяснениями, </w:t>
      </w:r>
      <w:proofErr w:type="gramStart"/>
      <w:r w:rsidRPr="005A7362">
        <w:rPr>
          <w:lang w:eastAsia="ar-SA"/>
        </w:rPr>
        <w:t>верно</w:t>
      </w:r>
      <w:proofErr w:type="gramEnd"/>
      <w:r w:rsidRPr="005A7362">
        <w:rPr>
          <w:lang w:eastAsia="ar-SA"/>
        </w:rPr>
        <w:t xml:space="preserve"> выполнены нужные вычисления и  преобразования, получен верный ответ, последовательно и аккуратно за писано решение.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5.  Оценка ответа учащегося при устном и письменном опросе проводится по пятибалльной системе, т. е. за ответ выставляется одна  из отметок:1 (плохо), 2  (неудовлетворительно), 3  (удовлетворительно), 4 (хорошо), 5 (отлично).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6.  Учитель может повысить отметку за оригинальный ответ на вопрос или оригинальное решение задачи, которые свидетельствую 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Критерии ошибок.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К 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 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proofErr w:type="gramStart"/>
      <w:r w:rsidRPr="005A7362">
        <w:rPr>
          <w:lang w:eastAsia="ar-SA"/>
        </w:rPr>
        <w:t xml:space="preserve">К    негрубым   ошибкам относятся:  потеря корня или сохранение в ответе  постороннего корня; отбрасывание без объяснений одного из них и равнозначные им;  </w:t>
      </w:r>
      <w:proofErr w:type="gramEnd"/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>К    недочетам   относятся:  нерациональное решение, описки, недостаточность или отсутствие пояснений, обоснований в решениях.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b/>
          <w:lang w:eastAsia="ar-SA"/>
        </w:rPr>
      </w:pPr>
      <w:r w:rsidRPr="005A7362">
        <w:rPr>
          <w:b/>
          <w:lang w:eastAsia="ar-SA"/>
        </w:rPr>
        <w:t>Оценка устных ответов учащихся.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 xml:space="preserve"> Ответ оценивается отметкой «5», если ученик:</w:t>
      </w:r>
      <w:r w:rsidRPr="005A7362">
        <w:rPr>
          <w:lang w:eastAsia="ar-SA"/>
        </w:rPr>
        <w:t xml:space="preserve"> полно раскрыл содержание материала в объеме, предусмотренном программой и учебником,       изложил материал грамотным языком в определенной логической последовательности, точно используя математическую терминологию и символику;       правильно выполнил рисунки, чертежи, графики, сопутствующие ответу;       показал умение иллюстрировать теоретические положения конкретными примерами, пр</w:t>
      </w:r>
      <w:proofErr w:type="gramStart"/>
      <w:r w:rsidRPr="005A7362">
        <w:rPr>
          <w:lang w:eastAsia="ar-SA"/>
        </w:rPr>
        <w:t>и-</w:t>
      </w:r>
      <w:proofErr w:type="gramEnd"/>
      <w:r w:rsidRPr="005A7362">
        <w:rPr>
          <w:lang w:eastAsia="ar-SA"/>
        </w:rPr>
        <w:t xml:space="preserve"> менять их в новой ситуации при выполнении практического задания;       </w:t>
      </w:r>
      <w:proofErr w:type="gramStart"/>
      <w:r w:rsidRPr="005A7362">
        <w:rPr>
          <w:lang w:eastAsia="ar-SA"/>
        </w:rPr>
        <w:t xml:space="preserve">продемонстрировал усвоение ранее изученных сопутствующих вопросов, </w:t>
      </w:r>
      <w:proofErr w:type="spellStart"/>
      <w:r w:rsidRPr="005A7362">
        <w:rPr>
          <w:lang w:eastAsia="ar-SA"/>
        </w:rPr>
        <w:t>сформированность</w:t>
      </w:r>
      <w:proofErr w:type="spellEnd"/>
      <w:r w:rsidRPr="005A7362">
        <w:rPr>
          <w:lang w:eastAsia="ar-SA"/>
        </w:rPr>
        <w:t xml:space="preserve"> и устойчивость используемых при от работке умений и навыков;       отвечал самостоятельно без наводящих вопросов учителя.</w:t>
      </w:r>
      <w:proofErr w:type="gramEnd"/>
      <w:r w:rsidRPr="005A7362">
        <w:rPr>
          <w:lang w:eastAsia="ar-SA"/>
        </w:rPr>
        <w:t xml:space="preserve"> Возможны одна - две неточности при освещении второстепенных вопросов или в выкладках, которые ученик легко исправил по замечанию учителя.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Ответ оценивается отметкой «4», если</w:t>
      </w:r>
      <w:r w:rsidRPr="005A7362">
        <w:rPr>
          <w:lang w:eastAsia="ar-SA"/>
        </w:rPr>
        <w:t xml:space="preserve"> он удовлетворяет в основном требованиям    на оценку «5», но при этом имеет один из недостатков:       в изложении допущены небольшие пробелы, не исказившие математическое содержание ответа;       допущены один – два недочета при освещении основного содержания ответа, исправленные по замечанию учителя;       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proofErr w:type="gramStart"/>
      <w:r w:rsidRPr="005A7362">
        <w:rPr>
          <w:i/>
          <w:lang w:eastAsia="ar-SA"/>
        </w:rPr>
        <w:t>Отметка «3» ставится в следующих случаях:</w:t>
      </w:r>
      <w:r w:rsidRPr="005A7362">
        <w:rPr>
          <w:lang w:eastAsia="ar-SA"/>
        </w:rPr>
        <w:t xml:space="preserve">      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</w:t>
      </w:r>
      <w:r w:rsidRPr="005A7362">
        <w:rPr>
          <w:lang w:eastAsia="ar-SA"/>
        </w:rPr>
        <w:lastRenderedPageBreak/>
        <w:t>математической подготовке учащихся»);       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  <w:proofErr w:type="gramEnd"/>
      <w:r w:rsidRPr="005A7362">
        <w:rPr>
          <w:lang w:eastAsia="ar-SA"/>
        </w:rPr>
        <w:t xml:space="preserve">      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      при знании теоретического материала выявлена недостаточная </w:t>
      </w:r>
      <w:proofErr w:type="spellStart"/>
      <w:r w:rsidRPr="005A7362">
        <w:rPr>
          <w:lang w:eastAsia="ar-SA"/>
        </w:rPr>
        <w:t>сформированность</w:t>
      </w:r>
      <w:proofErr w:type="spellEnd"/>
      <w:r w:rsidRPr="005A7362">
        <w:rPr>
          <w:lang w:eastAsia="ar-SA"/>
        </w:rPr>
        <w:t xml:space="preserve"> основных умений и навыков.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Отметка «2» ставится в следующих случаях:</w:t>
      </w:r>
      <w:r w:rsidRPr="005A7362">
        <w:rPr>
          <w:lang w:eastAsia="ar-SA"/>
        </w:rPr>
        <w:t xml:space="preserve">       не раскрыто основное содержание учебного материала;       обнаружено незнание или непонимание учеником большей или наиболее важной части учебного материала;      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</w:t>
      </w:r>
      <w:proofErr w:type="gramStart"/>
      <w:r w:rsidRPr="005A7362">
        <w:rPr>
          <w:lang w:eastAsia="ar-SA"/>
        </w:rPr>
        <w:t>е-</w:t>
      </w:r>
      <w:proofErr w:type="gramEnd"/>
      <w:r w:rsidRPr="005A7362">
        <w:rPr>
          <w:lang w:eastAsia="ar-SA"/>
        </w:rPr>
        <w:t xml:space="preserve"> скольких наводящих вопросов учителя.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Отметка «1» ставится, если:</w:t>
      </w:r>
      <w:r w:rsidRPr="005A7362">
        <w:rPr>
          <w:lang w:eastAsia="ar-SA"/>
        </w:rPr>
        <w:t xml:space="preserve">       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b/>
          <w:lang w:eastAsia="ar-SA"/>
        </w:rPr>
        <w:t>Оценка письменных контрольных работ учащихся.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Отметка «5» ставится, если</w:t>
      </w:r>
      <w:r w:rsidRPr="005A7362">
        <w:rPr>
          <w:lang w:eastAsia="ar-SA"/>
        </w:rPr>
        <w:t xml:space="preserve">     работа выполнена полностью;   в </w:t>
      </w:r>
      <w:proofErr w:type="gramStart"/>
      <w:r w:rsidRPr="005A7362">
        <w:rPr>
          <w:lang w:eastAsia="ar-SA"/>
        </w:rPr>
        <w:t>логических  рассуждениях</w:t>
      </w:r>
      <w:proofErr w:type="gramEnd"/>
      <w:r w:rsidRPr="005A7362">
        <w:rPr>
          <w:lang w:eastAsia="ar-SA"/>
        </w:rPr>
        <w:t xml:space="preserve"> и обосновании решения нет пробе лов и ошибок; в решении нет математических ошибок (возможна одна неточность, описка, не являющаяся следствием незнания или непонимания учебного материала).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Отметка «4» ставится, если:</w:t>
      </w:r>
      <w:r w:rsidRPr="005A7362">
        <w:rPr>
          <w:lang w:eastAsia="ar-SA"/>
        </w:rPr>
        <w:t xml:space="preserve">      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      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Отметка «3» ставится, если:</w:t>
      </w:r>
      <w:r w:rsidRPr="005A7362">
        <w:rPr>
          <w:lang w:eastAsia="ar-SA"/>
        </w:rPr>
        <w:t xml:space="preserve"> 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 xml:space="preserve">Отметка «2» ставится, если  </w:t>
      </w:r>
      <w:r w:rsidRPr="005A7362">
        <w:rPr>
          <w:lang w:eastAsia="ar-SA"/>
        </w:rPr>
        <w:t xml:space="preserve">допущены существенные ошибки, показавшие, что учащийся не владеет обязательными умениями по данной     теме в полной мере. </w:t>
      </w:r>
    </w:p>
    <w:p w:rsidR="005A7362" w:rsidRPr="005A7362" w:rsidRDefault="005A7362" w:rsidP="005A7362">
      <w:pPr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i/>
          <w:lang w:eastAsia="ar-SA"/>
        </w:rPr>
        <w:t>Отметка «1» ставится, если:</w:t>
      </w:r>
      <w:r w:rsidRPr="005A7362">
        <w:rPr>
          <w:lang w:eastAsia="ar-SA"/>
        </w:rPr>
        <w:t xml:space="preserve">  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5A7362" w:rsidRPr="005A7362" w:rsidRDefault="005A7362" w:rsidP="005A7362">
      <w:pPr>
        <w:suppressAutoHyphens/>
        <w:spacing w:line="360" w:lineRule="auto"/>
        <w:ind w:firstLine="360"/>
        <w:jc w:val="center"/>
        <w:rPr>
          <w:b/>
          <w:lang w:eastAsia="ar-SA"/>
        </w:rPr>
      </w:pPr>
      <w:r w:rsidRPr="005A7362">
        <w:rPr>
          <w:b/>
          <w:lang w:eastAsia="ar-SA"/>
        </w:rPr>
        <w:t>Учебно – методическое и  материально-техническое обеспечение образовательного процесса.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t>В системе уроков выделяются следующие виды: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rPr>
          <w:bCs/>
          <w:i/>
          <w:iCs/>
        </w:rPr>
        <w:t>Урок-лекция</w:t>
      </w:r>
      <w:r w:rsidRPr="006408D3">
        <w:rPr>
          <w:b/>
          <w:bCs/>
          <w:i/>
          <w:iCs/>
        </w:rPr>
        <w:t>.</w:t>
      </w:r>
      <w:r w:rsidRPr="006408D3">
        <w:t xml:space="preserve"> Предполагаются 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компьютере, разработанный учителем или учениками, мультимедийные продукты.</w:t>
      </w:r>
    </w:p>
    <w:p w:rsidR="005A7362" w:rsidRPr="006408D3" w:rsidRDefault="005A7362" w:rsidP="005A7362">
      <w:pPr>
        <w:spacing w:line="360" w:lineRule="auto"/>
        <w:ind w:left="29" w:firstLine="538"/>
        <w:jc w:val="both"/>
        <w:rPr>
          <w:b/>
          <w:bCs/>
          <w:i/>
          <w:iCs/>
        </w:rPr>
      </w:pPr>
      <w:r w:rsidRPr="006408D3">
        <w:rPr>
          <w:bCs/>
          <w:i/>
          <w:iCs/>
        </w:rPr>
        <w:t>Комбинированный урок</w:t>
      </w:r>
      <w:r w:rsidRPr="006408D3">
        <w:t xml:space="preserve"> предполагает выполнение работ и заданий разного вида.</w:t>
      </w:r>
      <w:r w:rsidRPr="006408D3">
        <w:rPr>
          <w:b/>
          <w:bCs/>
          <w:i/>
          <w:iCs/>
        </w:rPr>
        <w:t xml:space="preserve"> 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rPr>
          <w:bCs/>
          <w:i/>
          <w:iCs/>
        </w:rPr>
        <w:lastRenderedPageBreak/>
        <w:t>Урок–игра</w:t>
      </w:r>
      <w:r w:rsidRPr="006408D3">
        <w:rPr>
          <w:b/>
          <w:bCs/>
          <w:i/>
          <w:iCs/>
        </w:rPr>
        <w:t xml:space="preserve">. </w:t>
      </w:r>
      <w:r w:rsidRPr="006408D3">
        <w:rPr>
          <w:bCs/>
          <w:iCs/>
        </w:rPr>
        <w:t>На основе игровой деятельности учащиеся познают новое, закрепляют изученное, отрабатывают различные учебные навыки.</w:t>
      </w:r>
      <w:r w:rsidRPr="006408D3">
        <w:t xml:space="preserve"> 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rPr>
          <w:bCs/>
          <w:i/>
          <w:iCs/>
        </w:rPr>
        <w:t>Урок решения задач</w:t>
      </w:r>
      <w:r w:rsidRPr="006408D3">
        <w:rPr>
          <w:i/>
          <w:iCs/>
        </w:rPr>
        <w:t>.</w:t>
      </w:r>
      <w:r w:rsidRPr="006408D3">
        <w:t xml:space="preserve"> Вырабатываются у учащихся умения и навыки решения задач на уровне обязательной и возможной подготовке.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rPr>
          <w:bCs/>
          <w:i/>
          <w:iCs/>
        </w:rPr>
        <w:t>Урок-тест.</w:t>
      </w:r>
      <w:r w:rsidRPr="006408D3">
        <w:rPr>
          <w:i/>
          <w:iCs/>
        </w:rPr>
        <w:t xml:space="preserve"> </w:t>
      </w:r>
      <w:r w:rsidRPr="006408D3">
        <w:t xml:space="preserve">Тестирование проводится с целью диагностики пробелов знаний, контроля уровня </w:t>
      </w:r>
      <w:proofErr w:type="spellStart"/>
      <w:r w:rsidRPr="006408D3">
        <w:t>обученности</w:t>
      </w:r>
      <w:proofErr w:type="spellEnd"/>
      <w:r w:rsidRPr="006408D3">
        <w:t xml:space="preserve"> учащихся, тренировки технике тестирования. Тесты предлагаются как в </w:t>
      </w:r>
      <w:proofErr w:type="gramStart"/>
      <w:r w:rsidRPr="006408D3">
        <w:t>печатном</w:t>
      </w:r>
      <w:proofErr w:type="gramEnd"/>
      <w:r w:rsidRPr="006408D3">
        <w:t xml:space="preserve"> так и в компьютерном варианте. Причем в компьютерном варианте всегда с ограничением времени.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proofErr w:type="gramStart"/>
      <w:r w:rsidRPr="006408D3">
        <w:rPr>
          <w:bCs/>
          <w:i/>
          <w:iCs/>
        </w:rPr>
        <w:t>Урок-самостоятельная</w:t>
      </w:r>
      <w:proofErr w:type="gramEnd"/>
      <w:r w:rsidRPr="006408D3">
        <w:rPr>
          <w:bCs/>
          <w:i/>
          <w:iCs/>
        </w:rPr>
        <w:t xml:space="preserve"> работа.  </w:t>
      </w:r>
      <w:r w:rsidRPr="006408D3">
        <w:t>Предлагаются разные виды самостоятельных работ.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proofErr w:type="gramStart"/>
      <w:r w:rsidRPr="006408D3">
        <w:rPr>
          <w:bCs/>
          <w:i/>
          <w:iCs/>
        </w:rPr>
        <w:t>Урок-контрольная</w:t>
      </w:r>
      <w:proofErr w:type="gramEnd"/>
      <w:r w:rsidRPr="006408D3">
        <w:rPr>
          <w:bCs/>
          <w:i/>
          <w:iCs/>
        </w:rPr>
        <w:t xml:space="preserve"> работа</w:t>
      </w:r>
      <w:r w:rsidRPr="006408D3">
        <w:t>. Контроль знаний по пройденной теме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t>На уроках математики спланировано применение имеющихся компьютерных продуктов: демонстрационный материал, задания для устного опроса учащихся, тренировочные упражнения.</w:t>
      </w:r>
    </w:p>
    <w:p w:rsidR="005A7362" w:rsidRPr="006408D3" w:rsidRDefault="005A7362" w:rsidP="005A7362">
      <w:pPr>
        <w:spacing w:line="360" w:lineRule="auto"/>
        <w:ind w:left="29" w:firstLine="538"/>
        <w:jc w:val="both"/>
        <w:rPr>
          <w:bCs/>
          <w:i/>
          <w:iCs/>
        </w:rPr>
      </w:pPr>
      <w:r w:rsidRPr="006408D3">
        <w:rPr>
          <w:bCs/>
          <w:i/>
          <w:iCs/>
        </w:rPr>
        <w:t>Демонстрационный материал (слайды).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t xml:space="preserve">Создается с целью обеспечения наглядности при изучении нового материала, использования при ответах учащихся. Применение анимации при создании такого компьютерного продукта позволяет рассматривать вопросы математической теории в движении, обеспечивает другой подход к изучению нового материала, </w:t>
      </w:r>
      <w:proofErr w:type="gramStart"/>
      <w:r w:rsidRPr="006408D3">
        <w:t>вызывает повышенное внимание</w:t>
      </w:r>
      <w:proofErr w:type="gramEnd"/>
      <w:r w:rsidRPr="006408D3">
        <w:t xml:space="preserve"> и интерес у учащихся.                 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t xml:space="preserve">   </w:t>
      </w:r>
      <w:r w:rsidRPr="006408D3">
        <w:tab/>
        <w:t xml:space="preserve">При решении любых задач использование графической интерпретации условия задачи, ее решения позволяет учащимся понять математическую идею решения, более глубоко осмыслить теоретический материал по данной теме. </w:t>
      </w:r>
    </w:p>
    <w:p w:rsidR="005A7362" w:rsidRPr="006408D3" w:rsidRDefault="005A7362" w:rsidP="005A7362">
      <w:pPr>
        <w:spacing w:line="360" w:lineRule="auto"/>
        <w:ind w:left="29" w:firstLine="538"/>
        <w:jc w:val="both"/>
        <w:rPr>
          <w:bCs/>
          <w:i/>
          <w:iCs/>
        </w:rPr>
      </w:pPr>
      <w:r w:rsidRPr="006408D3">
        <w:t> </w:t>
      </w:r>
      <w:r w:rsidRPr="006408D3">
        <w:rPr>
          <w:bCs/>
          <w:i/>
          <w:iCs/>
        </w:rPr>
        <w:t>Задания для устного счета.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t>Эти задания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  <w:r w:rsidRPr="006408D3">
        <w:t xml:space="preserve">         Использование компьютерных технологий  в преподавании математики позволяет непрерывно менять формы работы на уроке, постоянно чередовать устные и письменные упражнения, осуществлять разные подходы к решению математических задач, а это постоянно создает и поддерживает интеллектуальное напряжение учащихся, формирует у них устойчивый интерес  к изучению данного предмета. </w:t>
      </w:r>
    </w:p>
    <w:p w:rsidR="005A7362" w:rsidRPr="005A7362" w:rsidRDefault="005A7362" w:rsidP="005A7362">
      <w:pPr>
        <w:tabs>
          <w:tab w:val="left" w:pos="567"/>
        </w:tabs>
        <w:spacing w:line="360" w:lineRule="auto"/>
        <w:ind w:left="-17" w:right="-801" w:firstLine="567"/>
        <w:jc w:val="both"/>
        <w:rPr>
          <w:rFonts w:eastAsia="Calibri"/>
        </w:rPr>
      </w:pPr>
      <w:r w:rsidRPr="005A7362">
        <w:rPr>
          <w:rFonts w:eastAsia="Calibri"/>
          <w:i/>
          <w:color w:val="000000"/>
        </w:rPr>
        <w:t xml:space="preserve">Формы организации учебного </w:t>
      </w:r>
      <w:proofErr w:type="spellStart"/>
      <w:r w:rsidRPr="005A7362">
        <w:rPr>
          <w:rFonts w:eastAsia="Calibri"/>
          <w:i/>
          <w:color w:val="000000"/>
        </w:rPr>
        <w:t>процесса</w:t>
      </w:r>
      <w:proofErr w:type="gramStart"/>
      <w:r w:rsidRPr="005A7362">
        <w:rPr>
          <w:rFonts w:eastAsia="Calibri"/>
          <w:i/>
          <w:color w:val="000000"/>
        </w:rPr>
        <w:t>:</w:t>
      </w:r>
      <w:r w:rsidRPr="005A7362">
        <w:rPr>
          <w:rFonts w:eastAsia="Calibri"/>
        </w:rPr>
        <w:t>и</w:t>
      </w:r>
      <w:proofErr w:type="gramEnd"/>
      <w:r w:rsidRPr="005A7362">
        <w:rPr>
          <w:rFonts w:eastAsia="Calibri"/>
        </w:rPr>
        <w:t>ндивидуальные,групповые</w:t>
      </w:r>
      <w:proofErr w:type="spellEnd"/>
      <w:r w:rsidRPr="005A7362">
        <w:rPr>
          <w:rFonts w:eastAsia="Calibri"/>
        </w:rPr>
        <w:t>,</w:t>
      </w:r>
    </w:p>
    <w:p w:rsidR="005A7362" w:rsidRPr="005A7362" w:rsidRDefault="005A7362" w:rsidP="005A7362">
      <w:pPr>
        <w:tabs>
          <w:tab w:val="left" w:pos="567"/>
        </w:tabs>
        <w:spacing w:line="360" w:lineRule="auto"/>
        <w:ind w:left="-17" w:right="-801" w:firstLine="567"/>
        <w:jc w:val="both"/>
        <w:rPr>
          <w:rFonts w:eastAsia="Calibri"/>
        </w:rPr>
      </w:pPr>
      <w:r w:rsidRPr="005A7362">
        <w:rPr>
          <w:rFonts w:eastAsia="Calibri"/>
        </w:rPr>
        <w:t>индивидуально-групповые, фронтальные.</w:t>
      </w:r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rFonts w:eastAsiaTheme="minorHAnsi"/>
          <w:i/>
          <w:lang w:eastAsia="en-US"/>
        </w:rPr>
      </w:pPr>
      <w:r w:rsidRPr="005A7362">
        <w:rPr>
          <w:rFonts w:eastAsiaTheme="minorHAnsi"/>
          <w:i/>
          <w:lang w:eastAsia="en-US"/>
        </w:rPr>
        <w:t>Формы контроля:</w:t>
      </w:r>
    </w:p>
    <w:p w:rsidR="005A7362" w:rsidRPr="005A7362" w:rsidRDefault="005A7362" w:rsidP="005A736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firstLine="567"/>
        <w:contextualSpacing/>
        <w:jc w:val="both"/>
        <w:rPr>
          <w:rFonts w:eastAsia="Courier New"/>
        </w:rPr>
      </w:pPr>
      <w:r w:rsidRPr="005A7362">
        <w:rPr>
          <w:rFonts w:eastAsia="Courier New"/>
          <w:color w:val="000000"/>
        </w:rPr>
        <w:t>диктанты (объяснительный, предупредительный, графический, выборочный, распреде</w:t>
      </w:r>
      <w:r w:rsidRPr="005A7362">
        <w:rPr>
          <w:rFonts w:eastAsia="Courier New"/>
          <w:color w:val="000000"/>
        </w:rPr>
        <w:softHyphen/>
        <w:t>лительный, слуховой);</w:t>
      </w:r>
    </w:p>
    <w:p w:rsidR="005A7362" w:rsidRPr="005A7362" w:rsidRDefault="005A7362" w:rsidP="005A736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firstLine="567"/>
        <w:contextualSpacing/>
        <w:jc w:val="both"/>
        <w:rPr>
          <w:rFonts w:eastAsia="Courier New"/>
        </w:rPr>
      </w:pPr>
      <w:r w:rsidRPr="005A7362">
        <w:rPr>
          <w:rFonts w:eastAsia="Courier New"/>
          <w:color w:val="000000"/>
        </w:rPr>
        <w:t>тесты (с одним правильным ответом, с множественным выбором, на соответствие);</w:t>
      </w:r>
    </w:p>
    <w:p w:rsidR="005A7362" w:rsidRPr="005A7362" w:rsidRDefault="005A7362" w:rsidP="005A736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firstLine="567"/>
        <w:contextualSpacing/>
        <w:jc w:val="both"/>
        <w:rPr>
          <w:rFonts w:eastAsia="Courier New"/>
        </w:rPr>
      </w:pPr>
      <w:r w:rsidRPr="005A7362">
        <w:rPr>
          <w:rFonts w:eastAsia="Courier New"/>
          <w:color w:val="000000"/>
        </w:rPr>
        <w:t>практические задания;</w:t>
      </w:r>
    </w:p>
    <w:p w:rsidR="005A7362" w:rsidRPr="005A7362" w:rsidRDefault="005A7362" w:rsidP="005A736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firstLine="567"/>
        <w:contextualSpacing/>
        <w:jc w:val="both"/>
        <w:rPr>
          <w:rFonts w:eastAsia="Courier New"/>
        </w:rPr>
      </w:pPr>
      <w:r w:rsidRPr="005A7362">
        <w:rPr>
          <w:rFonts w:eastAsia="Courier New"/>
          <w:color w:val="000000"/>
        </w:rPr>
        <w:lastRenderedPageBreak/>
        <w:t>письменные самостоятельные работы;</w:t>
      </w:r>
    </w:p>
    <w:p w:rsidR="005A7362" w:rsidRPr="005A7362" w:rsidRDefault="005A7362" w:rsidP="005A736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firstLine="567"/>
        <w:contextualSpacing/>
        <w:jc w:val="both"/>
        <w:rPr>
          <w:rFonts w:eastAsia="Courier New"/>
        </w:rPr>
      </w:pPr>
      <w:r w:rsidRPr="005A7362">
        <w:rPr>
          <w:rFonts w:eastAsia="Courier New"/>
          <w:color w:val="000000"/>
        </w:rPr>
        <w:t>контрольные письменные работы.</w:t>
      </w:r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Оснащение кабинета: </w:t>
      </w:r>
    </w:p>
    <w:p w:rsidR="005A7362" w:rsidRPr="005A7362" w:rsidRDefault="005A7362" w:rsidP="005A7362">
      <w:pPr>
        <w:numPr>
          <w:ilvl w:val="0"/>
          <w:numId w:val="5"/>
        </w:numPr>
        <w:tabs>
          <w:tab w:val="left" w:pos="567"/>
          <w:tab w:val="left" w:pos="1276"/>
        </w:tabs>
        <w:suppressAutoHyphens/>
        <w:spacing w:line="360" w:lineRule="auto"/>
        <w:ind w:firstLine="273"/>
        <w:contextualSpacing/>
        <w:jc w:val="both"/>
        <w:rPr>
          <w:lang w:eastAsia="ar-SA"/>
        </w:rPr>
      </w:pPr>
      <w:r w:rsidRPr="005A7362">
        <w:rPr>
          <w:lang w:eastAsia="ar-SA"/>
        </w:rPr>
        <w:t>таблицы по математике;</w:t>
      </w:r>
    </w:p>
    <w:p w:rsidR="005A7362" w:rsidRPr="005A7362" w:rsidRDefault="005A7362" w:rsidP="005A7362">
      <w:pPr>
        <w:numPr>
          <w:ilvl w:val="0"/>
          <w:numId w:val="5"/>
        </w:numPr>
        <w:tabs>
          <w:tab w:val="left" w:pos="567"/>
          <w:tab w:val="left" w:pos="1276"/>
        </w:tabs>
        <w:suppressAutoHyphens/>
        <w:spacing w:line="360" w:lineRule="auto"/>
        <w:ind w:firstLine="273"/>
        <w:contextualSpacing/>
        <w:jc w:val="both"/>
        <w:rPr>
          <w:lang w:eastAsia="ar-SA"/>
        </w:rPr>
      </w:pPr>
      <w:r w:rsidRPr="005A7362">
        <w:rPr>
          <w:lang w:eastAsia="ar-SA"/>
        </w:rPr>
        <w:t>таблицы выдающихся математиков;</w:t>
      </w:r>
    </w:p>
    <w:p w:rsidR="005A7362" w:rsidRPr="005A7362" w:rsidRDefault="005A7362" w:rsidP="005A7362">
      <w:pPr>
        <w:numPr>
          <w:ilvl w:val="0"/>
          <w:numId w:val="5"/>
        </w:numPr>
        <w:tabs>
          <w:tab w:val="left" w:pos="567"/>
          <w:tab w:val="left" w:pos="1276"/>
        </w:tabs>
        <w:suppressAutoHyphens/>
        <w:spacing w:line="360" w:lineRule="auto"/>
        <w:ind w:firstLine="273"/>
        <w:contextualSpacing/>
        <w:jc w:val="both"/>
        <w:rPr>
          <w:lang w:eastAsia="ar-SA"/>
        </w:rPr>
      </w:pPr>
      <w:r w:rsidRPr="005A7362">
        <w:rPr>
          <w:lang w:eastAsia="ar-SA"/>
        </w:rPr>
        <w:t>комплект классных чертёжных инструментов: линейка, транспортир, угольник циркуль;</w:t>
      </w:r>
    </w:p>
    <w:p w:rsidR="005A7362" w:rsidRPr="005A7362" w:rsidRDefault="005A7362" w:rsidP="005A7362">
      <w:pPr>
        <w:numPr>
          <w:ilvl w:val="0"/>
          <w:numId w:val="5"/>
        </w:numPr>
        <w:tabs>
          <w:tab w:val="left" w:pos="567"/>
          <w:tab w:val="left" w:pos="1276"/>
        </w:tabs>
        <w:suppressAutoHyphens/>
        <w:spacing w:line="360" w:lineRule="auto"/>
        <w:ind w:firstLine="273"/>
        <w:contextualSpacing/>
        <w:jc w:val="both"/>
        <w:rPr>
          <w:lang w:eastAsia="ar-SA"/>
        </w:rPr>
      </w:pPr>
      <w:r w:rsidRPr="005A7362">
        <w:rPr>
          <w:lang w:eastAsia="ar-SA"/>
        </w:rPr>
        <w:t>комплекты демонстрационных планиметрических и стереометрических тел.</w:t>
      </w:r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i/>
          <w:lang w:eastAsia="ar-SA"/>
        </w:rPr>
      </w:pPr>
      <w:r w:rsidRPr="005A7362">
        <w:rPr>
          <w:i/>
          <w:lang w:eastAsia="ar-SA"/>
        </w:rPr>
        <w:t>Технические средства:</w:t>
      </w:r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1. </w:t>
      </w:r>
      <w:proofErr w:type="gramStart"/>
      <w:r w:rsidRPr="005A7362">
        <w:rPr>
          <w:lang w:eastAsia="ar-SA"/>
        </w:rPr>
        <w:t>Мультимедийный компьютер (возможности выхода в Интернет; оснащение акустическими колонками, микрофоном и наушниками; с пакетом прикладных программ (текстовых, графических и презентационным)</w:t>
      </w:r>
      <w:proofErr w:type="gramEnd"/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2. </w:t>
      </w:r>
      <w:proofErr w:type="spellStart"/>
      <w:r w:rsidRPr="005A7362">
        <w:rPr>
          <w:lang w:eastAsia="ar-SA"/>
        </w:rPr>
        <w:t>Мультимедиапроектор</w:t>
      </w:r>
      <w:proofErr w:type="spellEnd"/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>3. Средства телекоммуникации (электронная почта, локальная школьная сеть)</w:t>
      </w:r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 xml:space="preserve"> 4. Принтер лазерный. </w:t>
      </w:r>
    </w:p>
    <w:p w:rsidR="005A7362" w:rsidRPr="005A7362" w:rsidRDefault="005A7362" w:rsidP="005A7362">
      <w:pPr>
        <w:tabs>
          <w:tab w:val="left" w:pos="567"/>
        </w:tabs>
        <w:suppressAutoHyphens/>
        <w:spacing w:line="360" w:lineRule="auto"/>
        <w:ind w:firstLine="567"/>
        <w:jc w:val="both"/>
        <w:rPr>
          <w:lang w:eastAsia="ar-SA"/>
        </w:rPr>
      </w:pPr>
      <w:r w:rsidRPr="005A7362">
        <w:rPr>
          <w:lang w:eastAsia="ar-SA"/>
        </w:rPr>
        <w:t>5. Интерактивная доска</w:t>
      </w:r>
    </w:p>
    <w:p w:rsidR="005A7362" w:rsidRPr="006408D3" w:rsidRDefault="005A7362" w:rsidP="005A7362">
      <w:pPr>
        <w:spacing w:line="360" w:lineRule="auto"/>
        <w:ind w:left="29" w:firstLine="538"/>
        <w:jc w:val="both"/>
      </w:pPr>
    </w:p>
    <w:p w:rsidR="00A06FF3" w:rsidRPr="00A06FF3" w:rsidRDefault="00A06FF3" w:rsidP="005F5988">
      <w:pPr>
        <w:widowControl w:val="0"/>
        <w:spacing w:line="360" w:lineRule="auto"/>
        <w:ind w:firstLine="360"/>
        <w:jc w:val="both"/>
        <w:rPr>
          <w:rFonts w:eastAsia="Courier New"/>
        </w:rPr>
      </w:pPr>
    </w:p>
    <w:p w:rsidR="00A06FF3" w:rsidRPr="006408D3" w:rsidRDefault="00A06FF3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A7362" w:rsidRPr="006408D3" w:rsidRDefault="005A7362" w:rsidP="005A7362">
      <w:pPr>
        <w:suppressAutoHyphens/>
        <w:spacing w:line="360" w:lineRule="auto"/>
        <w:ind w:firstLine="567"/>
        <w:jc w:val="center"/>
        <w:rPr>
          <w:b/>
          <w:lang w:eastAsia="ar-SA"/>
        </w:rPr>
        <w:sectPr w:rsidR="005A7362" w:rsidRPr="006408D3" w:rsidSect="006408D3">
          <w:pgSz w:w="11906" w:h="16838"/>
          <w:pgMar w:top="426" w:right="850" w:bottom="568" w:left="851" w:header="708" w:footer="708" w:gutter="0"/>
          <w:cols w:space="708"/>
          <w:docGrid w:linePitch="360"/>
        </w:sectPr>
      </w:pPr>
    </w:p>
    <w:p w:rsidR="005A7362" w:rsidRPr="005A7362" w:rsidRDefault="005A7362" w:rsidP="005A7362">
      <w:pPr>
        <w:suppressAutoHyphens/>
        <w:spacing w:line="360" w:lineRule="auto"/>
        <w:ind w:firstLine="567"/>
        <w:jc w:val="center"/>
        <w:rPr>
          <w:lang w:eastAsia="ar-SA"/>
        </w:rPr>
      </w:pPr>
      <w:r w:rsidRPr="005A7362">
        <w:rPr>
          <w:b/>
          <w:lang w:eastAsia="ar-SA"/>
        </w:rPr>
        <w:lastRenderedPageBreak/>
        <w:t>Перечень литературы и средств обучения</w:t>
      </w:r>
      <w:r w:rsidRPr="005A7362">
        <w:rPr>
          <w:lang w:eastAsia="ar-SA"/>
        </w:rPr>
        <w:t xml:space="preserve">.  </w:t>
      </w:r>
    </w:p>
    <w:tbl>
      <w:tblPr>
        <w:tblStyle w:val="a4"/>
        <w:tblW w:w="16079" w:type="dxa"/>
        <w:tblLook w:val="04A0" w:firstRow="1" w:lastRow="0" w:firstColumn="1" w:lastColumn="0" w:noHBand="0" w:noVBand="1"/>
      </w:tblPr>
      <w:tblGrid>
        <w:gridCol w:w="822"/>
        <w:gridCol w:w="1252"/>
        <w:gridCol w:w="1968"/>
        <w:gridCol w:w="1390"/>
        <w:gridCol w:w="1121"/>
        <w:gridCol w:w="2767"/>
        <w:gridCol w:w="2923"/>
        <w:gridCol w:w="3836"/>
      </w:tblGrid>
      <w:tr w:rsidR="005A7362" w:rsidRPr="005A7362" w:rsidTr="00624F58">
        <w:tc>
          <w:tcPr>
            <w:tcW w:w="772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класс</w:t>
            </w:r>
          </w:p>
        </w:tc>
        <w:tc>
          <w:tcPr>
            <w:tcW w:w="1166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Название курса</w:t>
            </w:r>
          </w:p>
        </w:tc>
        <w:tc>
          <w:tcPr>
            <w:tcW w:w="1998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Автор</w:t>
            </w:r>
          </w:p>
        </w:tc>
        <w:tc>
          <w:tcPr>
            <w:tcW w:w="1406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Год издания</w:t>
            </w:r>
          </w:p>
        </w:tc>
        <w:tc>
          <w:tcPr>
            <w:tcW w:w="1045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Рабочая тетрадь, автор</w:t>
            </w:r>
          </w:p>
        </w:tc>
        <w:tc>
          <w:tcPr>
            <w:tcW w:w="2806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Дидактический материал</w:t>
            </w:r>
          </w:p>
        </w:tc>
        <w:tc>
          <w:tcPr>
            <w:tcW w:w="2953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ЦОР</w:t>
            </w:r>
          </w:p>
        </w:tc>
        <w:tc>
          <w:tcPr>
            <w:tcW w:w="3933" w:type="dxa"/>
            <w:shd w:val="pct15" w:color="auto" w:fill="auto"/>
          </w:tcPr>
          <w:p w:rsidR="005A7362" w:rsidRPr="005A7362" w:rsidRDefault="005A7362" w:rsidP="005A7362">
            <w:pPr>
              <w:suppressAutoHyphens/>
              <w:jc w:val="center"/>
              <w:rPr>
                <w:b/>
                <w:lang w:eastAsia="ar-SA"/>
              </w:rPr>
            </w:pPr>
            <w:r w:rsidRPr="005A7362">
              <w:rPr>
                <w:b/>
                <w:lang w:eastAsia="ar-SA"/>
              </w:rPr>
              <w:t>Методические пособия, автор</w:t>
            </w:r>
          </w:p>
        </w:tc>
      </w:tr>
      <w:tr w:rsidR="005A7362" w:rsidRPr="005A7362" w:rsidTr="00624F58">
        <w:tc>
          <w:tcPr>
            <w:tcW w:w="772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6408D3">
              <w:rPr>
                <w:lang w:eastAsia="ar-SA"/>
              </w:rPr>
              <w:t>6</w:t>
            </w:r>
          </w:p>
        </w:tc>
        <w:tc>
          <w:tcPr>
            <w:tcW w:w="1166" w:type="dxa"/>
            <w:vMerge w:val="restart"/>
            <w:textDirection w:val="btLr"/>
          </w:tcPr>
          <w:p w:rsidR="005A7362" w:rsidRPr="005A7362" w:rsidRDefault="005A7362" w:rsidP="005A7362">
            <w:pPr>
              <w:suppressAutoHyphens/>
              <w:ind w:left="113" w:right="113"/>
              <w:jc w:val="center"/>
              <w:rPr>
                <w:spacing w:val="160"/>
                <w:lang w:eastAsia="ar-SA"/>
              </w:rPr>
            </w:pPr>
            <w:r w:rsidRPr="005A7362">
              <w:rPr>
                <w:spacing w:val="160"/>
                <w:lang w:eastAsia="ar-SA"/>
              </w:rPr>
              <w:t>математика</w:t>
            </w:r>
          </w:p>
        </w:tc>
        <w:tc>
          <w:tcPr>
            <w:tcW w:w="1998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5A7362">
              <w:rPr>
                <w:rFonts w:eastAsia="Courier New"/>
                <w:color w:val="000000"/>
              </w:rPr>
              <w:t xml:space="preserve">Н.Я. </w:t>
            </w:r>
            <w:proofErr w:type="spellStart"/>
            <w:r w:rsidRPr="005A7362">
              <w:rPr>
                <w:rFonts w:eastAsia="Courier New"/>
                <w:color w:val="000000"/>
              </w:rPr>
              <w:t>Виленкин</w:t>
            </w:r>
            <w:proofErr w:type="spellEnd"/>
            <w:r w:rsidRPr="005A7362">
              <w:rPr>
                <w:rFonts w:eastAsia="Courier New"/>
                <w:color w:val="000000"/>
              </w:rPr>
              <w:t xml:space="preserve">, В.И. </w:t>
            </w:r>
            <w:proofErr w:type="gramStart"/>
            <w:r w:rsidRPr="005A7362">
              <w:rPr>
                <w:rFonts w:eastAsia="Courier New"/>
                <w:color w:val="000000"/>
              </w:rPr>
              <w:t>Жохов</w:t>
            </w:r>
            <w:proofErr w:type="gramEnd"/>
            <w:r w:rsidRPr="005A7362">
              <w:rPr>
                <w:rFonts w:eastAsia="Courier New"/>
                <w:color w:val="000000"/>
              </w:rPr>
              <w:t xml:space="preserve">, А.С. Чесноков, С.И. </w:t>
            </w:r>
            <w:proofErr w:type="spellStart"/>
            <w:r w:rsidRPr="005A7362">
              <w:rPr>
                <w:rFonts w:eastAsia="Courier New"/>
                <w:color w:val="000000"/>
              </w:rPr>
              <w:t>Шварцбурд</w:t>
            </w:r>
            <w:proofErr w:type="spellEnd"/>
          </w:p>
        </w:tc>
        <w:tc>
          <w:tcPr>
            <w:tcW w:w="1406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5A7362">
              <w:rPr>
                <w:lang w:eastAsia="ar-SA"/>
              </w:rPr>
              <w:t>2012</w:t>
            </w:r>
          </w:p>
        </w:tc>
        <w:tc>
          <w:tcPr>
            <w:tcW w:w="1045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5A7362">
              <w:rPr>
                <w:lang w:eastAsia="ar-SA"/>
              </w:rPr>
              <w:t>нет</w:t>
            </w:r>
          </w:p>
        </w:tc>
        <w:tc>
          <w:tcPr>
            <w:tcW w:w="2806" w:type="dxa"/>
            <w:vMerge w:val="restart"/>
          </w:tcPr>
          <w:p w:rsidR="005A7362" w:rsidRPr="005A7362" w:rsidRDefault="005A7362" w:rsidP="005A7362">
            <w:pPr>
              <w:widowControl w:val="0"/>
              <w:tabs>
                <w:tab w:val="left" w:pos="1100"/>
              </w:tabs>
              <w:ind w:firstLine="360"/>
              <w:rPr>
                <w:lang w:eastAsia="ar-SA"/>
              </w:rPr>
            </w:pPr>
            <w:proofErr w:type="gramStart"/>
            <w:r w:rsidRPr="005A7362">
              <w:rPr>
                <w:rFonts w:eastAsia="Courier New"/>
                <w:color w:val="000000"/>
              </w:rPr>
              <w:t>Жохов</w:t>
            </w:r>
            <w:proofErr w:type="gramEnd"/>
            <w:r w:rsidRPr="005A7362">
              <w:rPr>
                <w:rFonts w:eastAsia="Courier New"/>
                <w:color w:val="000000"/>
              </w:rPr>
              <w:t xml:space="preserve"> В.И., Математический тренажер. </w:t>
            </w:r>
            <w:r w:rsidRPr="006408D3">
              <w:rPr>
                <w:rFonts w:eastAsia="Courier New"/>
                <w:color w:val="000000"/>
              </w:rPr>
              <w:t>6</w:t>
            </w:r>
            <w:r w:rsidRPr="005A7362">
              <w:rPr>
                <w:rFonts w:eastAsia="Courier New"/>
                <w:color w:val="000000"/>
              </w:rPr>
              <w:t xml:space="preserve"> </w:t>
            </w:r>
            <w:proofErr w:type="spellStart"/>
            <w:r w:rsidRPr="005A7362">
              <w:rPr>
                <w:rFonts w:eastAsia="Courier New"/>
                <w:color w:val="000000"/>
              </w:rPr>
              <w:t>кл</w:t>
            </w:r>
            <w:proofErr w:type="spellEnd"/>
            <w:r w:rsidRPr="005A7362">
              <w:rPr>
                <w:rFonts w:eastAsia="Courier New"/>
                <w:color w:val="000000"/>
              </w:rPr>
              <w:t>. Пособие для учителей и учащихся. - М.: Мнемозина, 2013.</w:t>
            </w:r>
          </w:p>
        </w:tc>
        <w:tc>
          <w:tcPr>
            <w:tcW w:w="2953" w:type="dxa"/>
            <w:vMerge w:val="restart"/>
          </w:tcPr>
          <w:p w:rsidR="005A7362" w:rsidRPr="006408D3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5A7362">
              <w:rPr>
                <w:lang w:eastAsia="ar-SA"/>
              </w:rPr>
              <w:t>Электронное пособие к учебнику «Математика»</w:t>
            </w:r>
            <w:r w:rsidRPr="006408D3">
              <w:rPr>
                <w:lang w:eastAsia="ar-SA"/>
              </w:rPr>
              <w:t xml:space="preserve"> </w:t>
            </w:r>
          </w:p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6408D3">
              <w:rPr>
                <w:lang w:eastAsia="ar-SA"/>
              </w:rPr>
              <w:t xml:space="preserve">6 </w:t>
            </w:r>
            <w:r w:rsidRPr="005A7362">
              <w:rPr>
                <w:lang w:eastAsia="ar-SA"/>
              </w:rPr>
              <w:t xml:space="preserve"> класс</w:t>
            </w:r>
          </w:p>
        </w:tc>
        <w:tc>
          <w:tcPr>
            <w:tcW w:w="3933" w:type="dxa"/>
            <w:vMerge w:val="restart"/>
          </w:tcPr>
          <w:p w:rsidR="005A7362" w:rsidRPr="005A7362" w:rsidRDefault="005A7362" w:rsidP="005A7362">
            <w:pPr>
              <w:widowControl w:val="0"/>
              <w:tabs>
                <w:tab w:val="left" w:pos="1095"/>
              </w:tabs>
              <w:ind w:firstLine="357"/>
              <w:rPr>
                <w:rFonts w:eastAsia="Courier New"/>
              </w:rPr>
            </w:pPr>
            <w:proofErr w:type="gramStart"/>
            <w:r w:rsidRPr="005A7362">
              <w:rPr>
                <w:rFonts w:eastAsia="Courier New"/>
                <w:color w:val="000000"/>
              </w:rPr>
              <w:t>Жохов</w:t>
            </w:r>
            <w:proofErr w:type="gramEnd"/>
            <w:r w:rsidRPr="005A7362">
              <w:rPr>
                <w:rFonts w:eastAsia="Courier New"/>
                <w:color w:val="000000"/>
              </w:rPr>
              <w:t xml:space="preserve"> В.И., Математический тренажер. </w:t>
            </w:r>
            <w:r w:rsidRPr="006408D3">
              <w:rPr>
                <w:rFonts w:eastAsia="Courier New"/>
                <w:color w:val="000000"/>
              </w:rPr>
              <w:t>6</w:t>
            </w:r>
            <w:r w:rsidRPr="005A7362">
              <w:rPr>
                <w:rFonts w:eastAsia="Courier New"/>
                <w:color w:val="000000"/>
              </w:rPr>
              <w:t xml:space="preserve"> </w:t>
            </w:r>
            <w:proofErr w:type="spellStart"/>
            <w:r w:rsidRPr="005A7362">
              <w:rPr>
                <w:rFonts w:eastAsia="Courier New"/>
                <w:color w:val="000000"/>
              </w:rPr>
              <w:t>кл</w:t>
            </w:r>
            <w:proofErr w:type="spellEnd"/>
            <w:r w:rsidRPr="005A7362">
              <w:rPr>
                <w:rFonts w:eastAsia="Courier New"/>
                <w:color w:val="000000"/>
              </w:rPr>
              <w:t>. Пособие для учителей и учащихся. - М.: Мнемозина, 2013.</w:t>
            </w:r>
          </w:p>
          <w:p w:rsidR="005A7362" w:rsidRPr="005A7362" w:rsidRDefault="005A7362" w:rsidP="005A7362">
            <w:pPr>
              <w:widowControl w:val="0"/>
              <w:tabs>
                <w:tab w:val="left" w:pos="1095"/>
              </w:tabs>
              <w:ind w:firstLine="357"/>
              <w:rPr>
                <w:lang w:eastAsia="ar-SA"/>
              </w:rPr>
            </w:pPr>
          </w:p>
        </w:tc>
      </w:tr>
      <w:tr w:rsidR="005A7362" w:rsidRPr="005A7362" w:rsidTr="00624F58">
        <w:tc>
          <w:tcPr>
            <w:tcW w:w="772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66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998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406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45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806" w:type="dxa"/>
            <w:vMerge/>
          </w:tcPr>
          <w:p w:rsidR="005A7362" w:rsidRPr="005A7362" w:rsidRDefault="005A7362" w:rsidP="005A7362">
            <w:pPr>
              <w:widowControl w:val="0"/>
              <w:tabs>
                <w:tab w:val="left" w:pos="1100"/>
              </w:tabs>
              <w:ind w:firstLine="360"/>
              <w:rPr>
                <w:rFonts w:eastAsia="Courier New"/>
                <w:color w:val="000000"/>
              </w:rPr>
            </w:pPr>
          </w:p>
        </w:tc>
        <w:tc>
          <w:tcPr>
            <w:tcW w:w="2953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933" w:type="dxa"/>
            <w:vMerge/>
          </w:tcPr>
          <w:p w:rsidR="005A7362" w:rsidRPr="005A7362" w:rsidRDefault="005A7362" w:rsidP="005A7362">
            <w:pPr>
              <w:widowControl w:val="0"/>
              <w:tabs>
                <w:tab w:val="left" w:pos="1095"/>
              </w:tabs>
              <w:ind w:firstLine="357"/>
              <w:rPr>
                <w:rFonts w:eastAsia="Courier New"/>
                <w:color w:val="000000"/>
              </w:rPr>
            </w:pPr>
          </w:p>
        </w:tc>
      </w:tr>
      <w:tr w:rsidR="005A7362" w:rsidRPr="005A7362" w:rsidTr="00624F58">
        <w:tc>
          <w:tcPr>
            <w:tcW w:w="772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66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998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406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45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806" w:type="dxa"/>
          </w:tcPr>
          <w:p w:rsidR="005A7362" w:rsidRPr="005A7362" w:rsidRDefault="005A7362" w:rsidP="005A7362">
            <w:pPr>
              <w:widowControl w:val="0"/>
              <w:tabs>
                <w:tab w:val="left" w:pos="1100"/>
              </w:tabs>
              <w:ind w:firstLine="360"/>
              <w:rPr>
                <w:lang w:eastAsia="ar-SA"/>
              </w:rPr>
            </w:pPr>
            <w:r w:rsidRPr="005A7362">
              <w:rPr>
                <w:rFonts w:eastAsia="Courier New"/>
                <w:color w:val="000000"/>
              </w:rPr>
              <w:t>Ершова А.П. Самостоятельные и контро</w:t>
            </w:r>
            <w:r w:rsidRPr="006408D3">
              <w:rPr>
                <w:rFonts w:eastAsia="Courier New"/>
                <w:color w:val="000000"/>
              </w:rPr>
              <w:t>льные работы по математике для 6</w:t>
            </w:r>
            <w:r w:rsidRPr="005A7362">
              <w:rPr>
                <w:rFonts w:eastAsia="Courier New"/>
                <w:color w:val="000000"/>
              </w:rPr>
              <w:t xml:space="preserve"> класса. - М.: </w:t>
            </w:r>
            <w:proofErr w:type="spellStart"/>
            <w:r w:rsidRPr="005A7362">
              <w:rPr>
                <w:rFonts w:eastAsia="Courier New"/>
                <w:color w:val="000000"/>
              </w:rPr>
              <w:t>Илекса</w:t>
            </w:r>
            <w:proofErr w:type="spellEnd"/>
            <w:r w:rsidRPr="005A7362">
              <w:rPr>
                <w:rFonts w:eastAsia="Courier New"/>
                <w:color w:val="000000"/>
              </w:rPr>
              <w:t>, 2012.</w:t>
            </w:r>
          </w:p>
        </w:tc>
        <w:tc>
          <w:tcPr>
            <w:tcW w:w="2953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933" w:type="dxa"/>
          </w:tcPr>
          <w:p w:rsidR="005A7362" w:rsidRPr="005A7362" w:rsidRDefault="005A7362" w:rsidP="005A7362">
            <w:pPr>
              <w:widowControl w:val="0"/>
              <w:tabs>
                <w:tab w:val="left" w:pos="1100"/>
              </w:tabs>
              <w:ind w:firstLine="357"/>
              <w:rPr>
                <w:rFonts w:eastAsia="Courier New"/>
              </w:rPr>
            </w:pPr>
            <w:r w:rsidRPr="005A7362">
              <w:rPr>
                <w:rFonts w:eastAsia="Courier New"/>
                <w:color w:val="000000"/>
              </w:rPr>
              <w:t xml:space="preserve">Ершова А.П. </w:t>
            </w:r>
          </w:p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5A7362">
              <w:rPr>
                <w:rFonts w:eastAsia="Courier New"/>
                <w:color w:val="000000"/>
              </w:rPr>
              <w:t xml:space="preserve">Самостоятельные и контрольные работы по математике для </w:t>
            </w:r>
            <w:r w:rsidRPr="006408D3">
              <w:rPr>
                <w:rFonts w:eastAsia="Courier New"/>
                <w:color w:val="000000"/>
              </w:rPr>
              <w:t>6</w:t>
            </w:r>
            <w:r w:rsidRPr="005A7362">
              <w:rPr>
                <w:rFonts w:eastAsia="Courier New"/>
                <w:color w:val="000000"/>
              </w:rPr>
              <w:t xml:space="preserve"> класса. - М.: </w:t>
            </w:r>
            <w:proofErr w:type="spellStart"/>
            <w:r w:rsidRPr="005A7362">
              <w:rPr>
                <w:rFonts w:eastAsia="Courier New"/>
                <w:color w:val="000000"/>
              </w:rPr>
              <w:t>Илекса</w:t>
            </w:r>
            <w:proofErr w:type="spellEnd"/>
            <w:r w:rsidRPr="005A7362">
              <w:rPr>
                <w:rFonts w:eastAsia="Courier New"/>
                <w:color w:val="000000"/>
              </w:rPr>
              <w:t>, 2013.</w:t>
            </w:r>
          </w:p>
        </w:tc>
      </w:tr>
      <w:tr w:rsidR="005A7362" w:rsidRPr="005A7362" w:rsidTr="00624F58">
        <w:tc>
          <w:tcPr>
            <w:tcW w:w="772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66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998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406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45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806" w:type="dxa"/>
          </w:tcPr>
          <w:p w:rsidR="005A7362" w:rsidRPr="005A7362" w:rsidRDefault="005A7362" w:rsidP="005A7362">
            <w:pPr>
              <w:widowControl w:val="0"/>
              <w:rPr>
                <w:lang w:eastAsia="ar-SA"/>
              </w:rPr>
            </w:pPr>
            <w:r w:rsidRPr="005A7362">
              <w:rPr>
                <w:rFonts w:eastAsia="Courier New"/>
                <w:color w:val="000000"/>
              </w:rPr>
              <w:t xml:space="preserve">Контрольно-измерительные материалы. Математика </w:t>
            </w:r>
            <w:r w:rsidRPr="006408D3">
              <w:rPr>
                <w:rFonts w:eastAsia="Courier New"/>
                <w:color w:val="000000"/>
              </w:rPr>
              <w:t>6</w:t>
            </w:r>
            <w:r w:rsidRPr="005A7362">
              <w:rPr>
                <w:rFonts w:eastAsia="Courier New"/>
                <w:color w:val="000000"/>
              </w:rPr>
              <w:t xml:space="preserve"> класс/ сост. </w:t>
            </w:r>
            <w:proofErr w:type="spellStart"/>
            <w:r w:rsidRPr="005A7362">
              <w:rPr>
                <w:rFonts w:eastAsia="Courier New"/>
                <w:color w:val="000000"/>
              </w:rPr>
              <w:t>Л.П.Попова</w:t>
            </w:r>
            <w:proofErr w:type="spellEnd"/>
            <w:proofErr w:type="gramStart"/>
            <w:r w:rsidRPr="005A7362">
              <w:rPr>
                <w:rFonts w:eastAsia="Courier New"/>
                <w:color w:val="000000"/>
              </w:rPr>
              <w:t>.-</w:t>
            </w:r>
            <w:proofErr w:type="gramEnd"/>
            <w:r w:rsidRPr="005A7362">
              <w:rPr>
                <w:rFonts w:eastAsia="Courier New"/>
                <w:color w:val="000000"/>
              </w:rPr>
              <w:t xml:space="preserve">М.: </w:t>
            </w:r>
            <w:proofErr w:type="spellStart"/>
            <w:r w:rsidRPr="005A7362">
              <w:rPr>
                <w:rFonts w:eastAsia="Courier New"/>
                <w:color w:val="000000"/>
              </w:rPr>
              <w:t>Вако</w:t>
            </w:r>
            <w:proofErr w:type="spellEnd"/>
            <w:r w:rsidRPr="005A7362">
              <w:rPr>
                <w:rFonts w:eastAsia="Courier New"/>
                <w:color w:val="000000"/>
              </w:rPr>
              <w:t>, 2013</w:t>
            </w:r>
          </w:p>
        </w:tc>
        <w:tc>
          <w:tcPr>
            <w:tcW w:w="2953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933" w:type="dxa"/>
          </w:tcPr>
          <w:p w:rsidR="005A7362" w:rsidRPr="005A7362" w:rsidRDefault="005A7362" w:rsidP="005A7362">
            <w:pPr>
              <w:widowControl w:val="0"/>
              <w:tabs>
                <w:tab w:val="left" w:pos="1105"/>
              </w:tabs>
              <w:ind w:firstLine="357"/>
              <w:rPr>
                <w:rFonts w:eastAsia="Courier New"/>
              </w:rPr>
            </w:pPr>
            <w:r w:rsidRPr="005A7362">
              <w:rPr>
                <w:rFonts w:eastAsia="Courier New"/>
                <w:color w:val="000000"/>
              </w:rPr>
              <w:t>Захарова О.А. Практические задачи по математике. 5-6 классы. - М.: Академкнига / Учебник, 2007.</w:t>
            </w:r>
          </w:p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A7362" w:rsidRPr="005A7362" w:rsidTr="00624F58">
        <w:tc>
          <w:tcPr>
            <w:tcW w:w="772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66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998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406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45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806" w:type="dxa"/>
          </w:tcPr>
          <w:p w:rsidR="005A7362" w:rsidRPr="005A7362" w:rsidRDefault="005A7362" w:rsidP="005A7362">
            <w:pPr>
              <w:widowControl w:val="0"/>
              <w:rPr>
                <w:lang w:eastAsia="ar-SA"/>
              </w:rPr>
            </w:pPr>
          </w:p>
        </w:tc>
        <w:tc>
          <w:tcPr>
            <w:tcW w:w="2953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  <w:r w:rsidRPr="005A7362">
              <w:rPr>
                <w:lang w:eastAsia="ar-SA"/>
              </w:rPr>
              <w:t>Комплект цифровых образовательных ресурсов для обеспечения фронтальной работы учителя на</w:t>
            </w:r>
            <w:r w:rsidRPr="006408D3">
              <w:rPr>
                <w:lang w:eastAsia="ar-SA"/>
              </w:rPr>
              <w:t xml:space="preserve"> уроке к учебнику «Математика, 6</w:t>
            </w:r>
            <w:r w:rsidRPr="005A7362">
              <w:rPr>
                <w:lang w:eastAsia="ar-SA"/>
              </w:rPr>
              <w:t xml:space="preserve"> класс» </w:t>
            </w:r>
            <w:proofErr w:type="spellStart"/>
            <w:r w:rsidRPr="005A7362">
              <w:rPr>
                <w:lang w:eastAsia="ar-SA"/>
              </w:rPr>
              <w:t>Виленкин</w:t>
            </w:r>
            <w:proofErr w:type="spellEnd"/>
            <w:r w:rsidRPr="005A7362">
              <w:rPr>
                <w:lang w:eastAsia="ar-SA"/>
              </w:rPr>
              <w:t> Н. Я. Сайт «Единая коллекция цифровых образовательных ресурсов».</w:t>
            </w:r>
          </w:p>
        </w:tc>
        <w:tc>
          <w:tcPr>
            <w:tcW w:w="3933" w:type="dxa"/>
          </w:tcPr>
          <w:p w:rsidR="005A7362" w:rsidRPr="005A7362" w:rsidRDefault="005A7362" w:rsidP="005A7362">
            <w:pPr>
              <w:widowControl w:val="0"/>
              <w:tabs>
                <w:tab w:val="left" w:pos="1162"/>
              </w:tabs>
              <w:ind w:firstLine="357"/>
              <w:rPr>
                <w:lang w:eastAsia="ar-SA"/>
              </w:rPr>
            </w:pPr>
          </w:p>
        </w:tc>
      </w:tr>
      <w:tr w:rsidR="005A7362" w:rsidRPr="005A7362" w:rsidTr="00624F58">
        <w:tc>
          <w:tcPr>
            <w:tcW w:w="772" w:type="dxa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66" w:type="dxa"/>
            <w:vMerge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998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406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45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806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953" w:type="dxa"/>
            <w:vMerge w:val="restart"/>
          </w:tcPr>
          <w:p w:rsidR="005A7362" w:rsidRPr="005A7362" w:rsidRDefault="005A7362" w:rsidP="005A736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933" w:type="dxa"/>
            <w:vMerge w:val="restart"/>
          </w:tcPr>
          <w:p w:rsidR="005A7362" w:rsidRPr="005A7362" w:rsidRDefault="005A7362" w:rsidP="005A7362">
            <w:pPr>
              <w:suppressAutoHyphens/>
              <w:rPr>
                <w:lang w:eastAsia="ar-SA"/>
              </w:rPr>
            </w:pPr>
          </w:p>
        </w:tc>
      </w:tr>
    </w:tbl>
    <w:p w:rsidR="005A7362" w:rsidRPr="006408D3" w:rsidRDefault="005A7362" w:rsidP="005F5988">
      <w:pPr>
        <w:spacing w:line="360" w:lineRule="auto"/>
        <w:ind w:firstLine="567"/>
        <w:jc w:val="both"/>
        <w:rPr>
          <w:rFonts w:eastAsiaTheme="minorHAnsi"/>
        </w:rPr>
        <w:sectPr w:rsidR="005A7362" w:rsidRPr="006408D3" w:rsidSect="006408D3">
          <w:pgSz w:w="16838" w:h="11906" w:orient="landscape"/>
          <w:pgMar w:top="851" w:right="1134" w:bottom="851" w:left="426" w:header="709" w:footer="709" w:gutter="0"/>
          <w:cols w:space="708"/>
          <w:docGrid w:linePitch="360"/>
        </w:sectPr>
      </w:pPr>
    </w:p>
    <w:p w:rsidR="005A7362" w:rsidRPr="00A06FF3" w:rsidRDefault="005A7362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A06FF3" w:rsidRPr="00A06FF3" w:rsidRDefault="00A06FF3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594FFF" w:rsidRPr="00594FFF" w:rsidRDefault="00594FFF" w:rsidP="005F5988">
      <w:pPr>
        <w:spacing w:line="360" w:lineRule="auto"/>
        <w:ind w:firstLine="567"/>
        <w:jc w:val="both"/>
        <w:rPr>
          <w:rFonts w:eastAsiaTheme="minorHAnsi"/>
        </w:rPr>
      </w:pPr>
    </w:p>
    <w:p w:rsidR="0076520C" w:rsidRPr="006408D3" w:rsidRDefault="0076520C" w:rsidP="005F5988">
      <w:pPr>
        <w:pStyle w:val="a3"/>
        <w:spacing w:line="360" w:lineRule="auto"/>
        <w:jc w:val="both"/>
      </w:pPr>
    </w:p>
    <w:sectPr w:rsidR="0076520C" w:rsidRPr="006408D3" w:rsidSect="005A736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299"/>
    <w:multiLevelType w:val="hybridMultilevel"/>
    <w:tmpl w:val="0F2ED3BC"/>
    <w:lvl w:ilvl="0" w:tplc="BF1E6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12081"/>
    <w:multiLevelType w:val="hybridMultilevel"/>
    <w:tmpl w:val="0F2ED3BC"/>
    <w:lvl w:ilvl="0" w:tplc="BF1E6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3B42FF"/>
    <w:multiLevelType w:val="hybridMultilevel"/>
    <w:tmpl w:val="F6EC5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62FAB"/>
    <w:multiLevelType w:val="hybridMultilevel"/>
    <w:tmpl w:val="BF8028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505FCC"/>
    <w:multiLevelType w:val="hybridMultilevel"/>
    <w:tmpl w:val="A1D6F8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21E402D"/>
    <w:multiLevelType w:val="hybridMultilevel"/>
    <w:tmpl w:val="74A65F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B14408"/>
    <w:multiLevelType w:val="hybridMultilevel"/>
    <w:tmpl w:val="A2007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0C"/>
    <w:rsid w:val="00052E46"/>
    <w:rsid w:val="001729F5"/>
    <w:rsid w:val="00594FFF"/>
    <w:rsid w:val="005A7362"/>
    <w:rsid w:val="005C4BBB"/>
    <w:rsid w:val="005F5988"/>
    <w:rsid w:val="00610B88"/>
    <w:rsid w:val="006408D3"/>
    <w:rsid w:val="006E0189"/>
    <w:rsid w:val="0076520C"/>
    <w:rsid w:val="00807D28"/>
    <w:rsid w:val="00A06FF3"/>
    <w:rsid w:val="00C42720"/>
    <w:rsid w:val="00C90FCD"/>
    <w:rsid w:val="00D271F3"/>
    <w:rsid w:val="00ED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52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520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D271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">
    <w:name w:val="c3"/>
    <w:basedOn w:val="a"/>
    <w:rsid w:val="005C4BBB"/>
    <w:pPr>
      <w:spacing w:before="90" w:after="90"/>
    </w:pPr>
  </w:style>
  <w:style w:type="character" w:customStyle="1" w:styleId="c11">
    <w:name w:val="c11"/>
    <w:basedOn w:val="a0"/>
    <w:rsid w:val="005C4BBB"/>
  </w:style>
  <w:style w:type="paragraph" w:customStyle="1" w:styleId="c4">
    <w:name w:val="c4"/>
    <w:basedOn w:val="a"/>
    <w:rsid w:val="005C4BBB"/>
    <w:pPr>
      <w:spacing w:before="90" w:after="90"/>
    </w:pPr>
  </w:style>
  <w:style w:type="character" w:customStyle="1" w:styleId="c18">
    <w:name w:val="c18"/>
    <w:basedOn w:val="a0"/>
    <w:rsid w:val="005C4BBB"/>
  </w:style>
  <w:style w:type="table" w:styleId="a4">
    <w:name w:val="Table Grid"/>
    <w:basedOn w:val="a1"/>
    <w:uiPriority w:val="59"/>
    <w:rsid w:val="005A7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729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D7D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7D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52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520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D271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">
    <w:name w:val="c3"/>
    <w:basedOn w:val="a"/>
    <w:rsid w:val="005C4BBB"/>
    <w:pPr>
      <w:spacing w:before="90" w:after="90"/>
    </w:pPr>
  </w:style>
  <w:style w:type="character" w:customStyle="1" w:styleId="c11">
    <w:name w:val="c11"/>
    <w:basedOn w:val="a0"/>
    <w:rsid w:val="005C4BBB"/>
  </w:style>
  <w:style w:type="paragraph" w:customStyle="1" w:styleId="c4">
    <w:name w:val="c4"/>
    <w:basedOn w:val="a"/>
    <w:rsid w:val="005C4BBB"/>
    <w:pPr>
      <w:spacing w:before="90" w:after="90"/>
    </w:pPr>
  </w:style>
  <w:style w:type="character" w:customStyle="1" w:styleId="c18">
    <w:name w:val="c18"/>
    <w:basedOn w:val="a0"/>
    <w:rsid w:val="005C4BBB"/>
  </w:style>
  <w:style w:type="table" w:styleId="a4">
    <w:name w:val="Table Grid"/>
    <w:basedOn w:val="a1"/>
    <w:uiPriority w:val="59"/>
    <w:rsid w:val="005A7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729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D7D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7D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6932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71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85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75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8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575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58097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493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3679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9211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032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3933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27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597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4823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2921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20</Pages>
  <Words>6574</Words>
  <Characters>37475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dv6</dc:creator>
  <cp:lastModifiedBy>dv6</cp:lastModifiedBy>
  <cp:revision>2</cp:revision>
  <cp:lastPrinted>2014-09-06T05:24:00Z</cp:lastPrinted>
  <dcterms:created xsi:type="dcterms:W3CDTF">2014-09-06T02:45:00Z</dcterms:created>
  <dcterms:modified xsi:type="dcterms:W3CDTF">2014-09-06T05:24:00Z</dcterms:modified>
</cp:coreProperties>
</file>