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F8" w:rsidRPr="00BA0CF8" w:rsidRDefault="00BA0CF8" w:rsidP="00BA0CF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F8">
        <w:rPr>
          <w:rFonts w:ascii="Times New Roman" w:hAnsi="Times New Roman" w:cs="Times New Roman"/>
          <w:b/>
          <w:sz w:val="28"/>
          <w:szCs w:val="28"/>
        </w:rPr>
        <w:t>Проектная деятельность в начальной школе в условиях реализации ФГОС</w:t>
      </w:r>
    </w:p>
    <w:p w:rsidR="00F239C4" w:rsidRDefault="00DA33C9" w:rsidP="00DA3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C9">
        <w:rPr>
          <w:rFonts w:ascii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hAnsi="Times New Roman" w:cs="Times New Roman"/>
          <w:sz w:val="28"/>
          <w:szCs w:val="28"/>
        </w:rPr>
        <w:t>человека в современном мире во многом определяется его умением организовать свою жизнь как проект, то есть определить дальнюю и ближайшую перспективы, найти и привлечь необходимые ресурсы, наметить план действий и оценить, удалось ли достичь поставленных целей после осуществления этого плана. Очевидно</w:t>
      </w:r>
      <w:r w:rsidR="006D43D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правиться с таким многообразием деятельности может только хорошо подготовленный человек, то есть человек, обладающий «</w:t>
      </w:r>
      <w:r w:rsidR="001F1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F129A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тным типом мышления». Сегодня в школе есть все возможности для развития прое</w:t>
      </w:r>
      <w:r w:rsidR="001F12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тного мышления с помощью организации особого вида деятельности – проектной деятельности. </w:t>
      </w:r>
    </w:p>
    <w:p w:rsidR="001F129A" w:rsidRDefault="001F129A" w:rsidP="00DA3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может осуществляться как в урочное, так и во внеурочное время. Коллективная проектная деятельность, которой мы занимаемся, направлена на формирование качеств, предъявляемых государством к выпускнику начальной школы.  В соответствии с Федеральным государственным стандартом начального образования ученик, заканчивающий начальную школу, </w:t>
      </w:r>
      <w:r w:rsidR="000C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быть:</w:t>
      </w:r>
    </w:p>
    <w:p w:rsidR="001F129A" w:rsidRDefault="001F129A" w:rsidP="001F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понимающим ценности семьи и общества;</w:t>
      </w:r>
    </w:p>
    <w:p w:rsidR="001F129A" w:rsidRDefault="006D43DE" w:rsidP="001F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активно и заинтересованно познающим мир;</w:t>
      </w:r>
    </w:p>
    <w:p w:rsidR="006D43DE" w:rsidRDefault="006D43DE" w:rsidP="001F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способным к организации собственной деятельности;</w:t>
      </w:r>
    </w:p>
    <w:p w:rsidR="006D43DE" w:rsidRDefault="006D43DE" w:rsidP="001F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готовым самостоятельно действовать за свои поступки перед семьёй </w:t>
      </w:r>
      <w:r w:rsidR="00067A25">
        <w:rPr>
          <w:rFonts w:ascii="Times New Roman" w:hAnsi="Times New Roman" w:cs="Times New Roman"/>
          <w:sz w:val="28"/>
          <w:szCs w:val="28"/>
        </w:rPr>
        <w:t>и обществом;</w:t>
      </w:r>
    </w:p>
    <w:p w:rsidR="00067A25" w:rsidRDefault="00067A25" w:rsidP="001F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умеющим слушать собеседника, обосновывать свою позицию и высказывать своё мнение;</w:t>
      </w:r>
    </w:p>
    <w:p w:rsidR="00067A25" w:rsidRDefault="00067A25" w:rsidP="00067A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A25">
        <w:rPr>
          <w:rFonts w:ascii="Times New Roman" w:hAnsi="Times New Roman" w:cs="Times New Roman"/>
          <w:sz w:val="28"/>
          <w:szCs w:val="28"/>
        </w:rPr>
        <w:t>выполняющим</w:t>
      </w:r>
      <w:proofErr w:type="gramEnd"/>
      <w:r w:rsidRPr="00067A25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067A25" w:rsidRDefault="00984D63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образования нацеливает учителя начальных классов на формирование у учащихся универсальных учебных действий.</w:t>
      </w:r>
      <w:r w:rsidR="000C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возрастает роль проек</w:t>
      </w:r>
      <w:r w:rsidR="000C7AD0">
        <w:rPr>
          <w:rFonts w:ascii="Times New Roman" w:hAnsi="Times New Roman" w:cs="Times New Roman"/>
          <w:sz w:val="28"/>
          <w:szCs w:val="28"/>
        </w:rPr>
        <w:t xml:space="preserve">тной деятельности, которая </w:t>
      </w:r>
      <w:r w:rsidR="00067A25" w:rsidRPr="00067A25">
        <w:rPr>
          <w:rFonts w:ascii="Times New Roman" w:hAnsi="Times New Roman" w:cs="Times New Roman"/>
          <w:sz w:val="28"/>
          <w:szCs w:val="28"/>
        </w:rPr>
        <w:t xml:space="preserve">позволяет обучать младших школьников так, чтобы через постановку проблемы </w:t>
      </w:r>
      <w:r w:rsidR="00067A25">
        <w:rPr>
          <w:rFonts w:ascii="Times New Roman" w:hAnsi="Times New Roman" w:cs="Times New Roman"/>
          <w:sz w:val="28"/>
          <w:szCs w:val="28"/>
        </w:rPr>
        <w:t>учитель мог бы организовать мыслительную деятельность учащихся, развивать их коммуникативные способности и учить творчески подходить к результатам работы.</w:t>
      </w:r>
    </w:p>
    <w:p w:rsidR="007461E4" w:rsidRDefault="007461E4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проектной </w:t>
      </w:r>
      <w:r w:rsidR="00FD73A6">
        <w:rPr>
          <w:rFonts w:ascii="Times New Roman" w:hAnsi="Times New Roman" w:cs="Times New Roman"/>
          <w:sz w:val="28"/>
          <w:szCs w:val="28"/>
        </w:rPr>
        <w:t>работы ответственность за обучение возлагается на ученика. Важно, чтобы он самостоятельно сформулировал тему проекта, его содержание, подумал над т</w:t>
      </w:r>
      <w:r w:rsidR="00871757">
        <w:rPr>
          <w:rFonts w:ascii="Times New Roman" w:hAnsi="Times New Roman" w:cs="Times New Roman"/>
          <w:sz w:val="28"/>
          <w:szCs w:val="28"/>
        </w:rPr>
        <w:t>емой, в какой форме и как пройдёт его презентация.</w:t>
      </w:r>
    </w:p>
    <w:p w:rsidR="000F5DE4" w:rsidRDefault="000F5DE4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проектная деятельность невозможна без организационной и культурной позиции учителя, который является организатором познавательной деятельности школьников.</w:t>
      </w:r>
    </w:p>
    <w:p w:rsidR="000F5DE4" w:rsidRDefault="000F5DE4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Проектная  деятельность в нашем классе с</w:t>
      </w:r>
      <w:r w:rsidR="00894C8F">
        <w:rPr>
          <w:rFonts w:ascii="Times New Roman" w:hAnsi="Times New Roman" w:cs="Times New Roman"/>
          <w:sz w:val="28"/>
          <w:szCs w:val="28"/>
        </w:rPr>
        <w:t>троится по традиционным этапом: определение темы, целей, задач проекта, формы работы (индивидуальной, групповой), продукта деятельности (доклад, реферат, оформление стенда или презентация), а также объёма работы, который выполнит каждый ученик.</w:t>
      </w:r>
      <w:proofErr w:type="gramEnd"/>
    </w:p>
    <w:p w:rsidR="00894C8F" w:rsidRDefault="00894C8F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младшие школьники выполняют краткосрочные проекты. Они позволяют ученикам не потерять мотивацию и интерес к работе.  Постепенно организуются долгосрочные проекты.</w:t>
      </w:r>
    </w:p>
    <w:p w:rsidR="00623C51" w:rsidRDefault="00894C8F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проектом моих учеников стал проект «</w:t>
      </w:r>
      <w:r w:rsidR="00D442B0">
        <w:rPr>
          <w:rFonts w:ascii="Times New Roman" w:hAnsi="Times New Roman" w:cs="Times New Roman"/>
          <w:sz w:val="28"/>
          <w:szCs w:val="28"/>
        </w:rPr>
        <w:t>Дорожите именем своим!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42B0">
        <w:rPr>
          <w:rFonts w:ascii="Times New Roman" w:hAnsi="Times New Roman" w:cs="Times New Roman"/>
          <w:sz w:val="28"/>
          <w:szCs w:val="28"/>
        </w:rPr>
        <w:t xml:space="preserve"> Ребята узнали  о том, что история начинается уже с их имени. Имя у человека возникло неслучайно. Прошли годы, прежде чем древние люди придумали способ выделять отдельного человека из толпы, обращаясь к нему по имени.  Как появились наши имена? Откуда они к нам пришли? Что они означают?  Обо всём этом узнали ребята.</w:t>
      </w:r>
      <w:r w:rsidR="00623C51">
        <w:rPr>
          <w:rFonts w:ascii="Times New Roman" w:hAnsi="Times New Roman" w:cs="Times New Roman"/>
          <w:sz w:val="28"/>
          <w:szCs w:val="28"/>
        </w:rPr>
        <w:t xml:space="preserve"> А также познакомились со статьями Конвенц</w:t>
      </w:r>
      <w:proofErr w:type="gramStart"/>
      <w:r w:rsidR="00623C51">
        <w:rPr>
          <w:rFonts w:ascii="Times New Roman" w:hAnsi="Times New Roman" w:cs="Times New Roman"/>
          <w:sz w:val="28"/>
          <w:szCs w:val="28"/>
        </w:rPr>
        <w:t xml:space="preserve">ии </w:t>
      </w:r>
      <w:r w:rsidR="00D6130B">
        <w:rPr>
          <w:rFonts w:ascii="Times New Roman" w:hAnsi="Times New Roman" w:cs="Times New Roman"/>
          <w:sz w:val="28"/>
          <w:szCs w:val="28"/>
        </w:rPr>
        <w:t xml:space="preserve"> </w:t>
      </w:r>
      <w:r w:rsidR="00623C51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623C51">
        <w:rPr>
          <w:rFonts w:ascii="Times New Roman" w:hAnsi="Times New Roman" w:cs="Times New Roman"/>
          <w:sz w:val="28"/>
          <w:szCs w:val="28"/>
        </w:rPr>
        <w:t xml:space="preserve">Н «О правах ребёнка на имя», с понятием тёзки, нашли своих «звёздных тёсок». </w:t>
      </w:r>
    </w:p>
    <w:p w:rsidR="00894C8F" w:rsidRDefault="00623C51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проектом стала работа над проектом «Мой папа». В ходе работы  над проектом был</w:t>
      </w:r>
      <w:r w:rsidR="00D6130B">
        <w:rPr>
          <w:rFonts w:ascii="Times New Roman" w:hAnsi="Times New Roman" w:cs="Times New Roman"/>
          <w:sz w:val="28"/>
          <w:szCs w:val="28"/>
        </w:rPr>
        <w:t>и изготовлены подарки папам ко Дню Защитника Отечества,</w:t>
      </w:r>
      <w:r>
        <w:rPr>
          <w:rFonts w:ascii="Times New Roman" w:hAnsi="Times New Roman" w:cs="Times New Roman"/>
          <w:sz w:val="28"/>
          <w:szCs w:val="28"/>
        </w:rPr>
        <w:t xml:space="preserve"> оформлен стенд «Мой папа – самый лучший папа»</w:t>
      </w:r>
      <w:r w:rsidR="00D6130B">
        <w:rPr>
          <w:rFonts w:ascii="Times New Roman" w:hAnsi="Times New Roman" w:cs="Times New Roman"/>
          <w:sz w:val="28"/>
          <w:szCs w:val="28"/>
        </w:rPr>
        <w:t>. Ученики тщательно выбирали фотографии, придумывали подписи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0B">
        <w:rPr>
          <w:rFonts w:ascii="Times New Roman" w:hAnsi="Times New Roman" w:cs="Times New Roman"/>
          <w:sz w:val="28"/>
          <w:szCs w:val="28"/>
        </w:rPr>
        <w:t>Экспресс – опрос «Как хорошо вы знаете своего папу» способствовал</w:t>
      </w:r>
      <w:r>
        <w:rPr>
          <w:rFonts w:ascii="Times New Roman" w:hAnsi="Times New Roman" w:cs="Times New Roman"/>
          <w:sz w:val="28"/>
          <w:szCs w:val="28"/>
        </w:rPr>
        <w:t xml:space="preserve"> сближени</w:t>
      </w:r>
      <w:r w:rsidR="00D613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учеников и </w:t>
      </w:r>
      <w:r w:rsidR="00D6130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3570D9" w:rsidRDefault="000C3EC5" w:rsidP="0006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подоконнике в классе живут разные растения. Они сказали мне по секрету, что им хочется иметь друга – человека, лучше школьника, чем взрослого. Хотите подружиться с растениями?»  с такой ситуации начинался наш следующий проект «Комнатные растения».  В ходе проекта в классе была организована выставка «Наши комнатные цветы», численность растений в классе увеличилась,  были опред</w:t>
      </w:r>
      <w:r w:rsidR="003570D9">
        <w:rPr>
          <w:rFonts w:ascii="Times New Roman" w:hAnsi="Times New Roman" w:cs="Times New Roman"/>
          <w:sz w:val="28"/>
          <w:szCs w:val="28"/>
        </w:rPr>
        <w:t>елены название всех цветов, а также ребята подготовили небольшие выступления «Мой зелёный друг».</w:t>
      </w:r>
    </w:p>
    <w:p w:rsidR="001E0354" w:rsidRDefault="001E49BF" w:rsidP="001E03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Исследовательский п</w:t>
      </w:r>
      <w:r w:rsidR="003570D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570D9" w:rsidRPr="003570D9">
        <w:rPr>
          <w:rFonts w:ascii="Times New Roman" w:hAnsi="Times New Roman" w:cs="Times New Roman"/>
          <w:sz w:val="28"/>
          <w:szCs w:val="28"/>
        </w:rPr>
        <w:t>«</w:t>
      </w:r>
      <w:r w:rsidR="001133D9">
        <w:rPr>
          <w:rFonts w:ascii="Times New Roman" w:hAnsi="Times New Roman" w:cs="Times New Roman"/>
          <w:sz w:val="28"/>
          <w:szCs w:val="28"/>
        </w:rPr>
        <w:t xml:space="preserve">Как празднуют Новый год </w:t>
      </w:r>
      <w:r w:rsidR="00A12963">
        <w:rPr>
          <w:rFonts w:ascii="Times New Roman" w:hAnsi="Times New Roman" w:cs="Times New Roman"/>
          <w:sz w:val="28"/>
          <w:szCs w:val="28"/>
        </w:rPr>
        <w:t>в разных странах</w:t>
      </w:r>
      <w:r w:rsidR="003570D9" w:rsidRPr="003570D9">
        <w:rPr>
          <w:rFonts w:ascii="Times New Roman" w:hAnsi="Times New Roman" w:cs="Times New Roman"/>
          <w:sz w:val="28"/>
          <w:szCs w:val="28"/>
        </w:rPr>
        <w:t xml:space="preserve">» </w:t>
      </w:r>
      <w:r w:rsidR="003570D9" w:rsidRPr="001E49BF">
        <w:rPr>
          <w:rFonts w:ascii="Times New Roman" w:hAnsi="Times New Roman" w:cs="Times New Roman"/>
          <w:sz w:val="28"/>
          <w:szCs w:val="28"/>
        </w:rPr>
        <w:t>помог о</w:t>
      </w:r>
      <w:r w:rsidR="003570D9" w:rsidRPr="001E49BF">
        <w:rPr>
          <w:rFonts w:ascii="Times New Roman" w:eastAsia="Times New Roman" w:hAnsi="Times New Roman" w:cs="Times New Roman"/>
          <w:sz w:val="28"/>
          <w:szCs w:val="28"/>
        </w:rPr>
        <w:t>рганизовать необычную обстановку встречи Нового года;  п</w:t>
      </w:r>
      <w:r w:rsidR="001133D9" w:rsidRPr="001E49BF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 w:rsidR="003570D9" w:rsidRPr="001E49BF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1E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9BF">
        <w:rPr>
          <w:rFonts w:ascii="Times New Roman" w:eastAsia="Times New Roman" w:hAnsi="Times New Roman" w:cs="Times New Roman"/>
          <w:bCs/>
          <w:sz w:val="28"/>
          <w:szCs w:val="28"/>
        </w:rPr>
        <w:t>с традициями и особенностями празднования Но</w:t>
      </w:r>
      <w:r>
        <w:rPr>
          <w:rFonts w:ascii="Times New Roman" w:hAnsi="Times New Roman" w:cs="Times New Roman"/>
          <w:bCs/>
          <w:sz w:val="28"/>
          <w:szCs w:val="28"/>
        </w:rPr>
        <w:t>вого года в разных странах мира,</w:t>
      </w:r>
      <w:r w:rsidR="003570D9" w:rsidRPr="001E49BF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 </w:t>
      </w:r>
      <w:r>
        <w:rPr>
          <w:rFonts w:ascii="Times New Roman" w:hAnsi="Times New Roman" w:cs="Times New Roman"/>
          <w:bCs/>
          <w:sz w:val="28"/>
          <w:szCs w:val="28"/>
        </w:rPr>
        <w:t>развитию у учащихся толерантности и уважения</w:t>
      </w:r>
      <w:r w:rsidRPr="001E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традициям других народов; воспит</w:t>
      </w:r>
      <w:r>
        <w:rPr>
          <w:rFonts w:ascii="Times New Roman" w:hAnsi="Times New Roman" w:cs="Times New Roman"/>
          <w:bCs/>
          <w:sz w:val="28"/>
          <w:szCs w:val="28"/>
        </w:rPr>
        <w:t>анию</w:t>
      </w:r>
      <w:r w:rsidR="00B1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</w:t>
      </w:r>
      <w:r w:rsidRPr="001E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патриотизма, уважения, дружеско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E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E4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к другу. </w:t>
      </w:r>
    </w:p>
    <w:p w:rsidR="00AD57BA" w:rsidRDefault="001E0354" w:rsidP="001E0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54">
        <w:rPr>
          <w:rFonts w:ascii="Times New Roman" w:hAnsi="Times New Roman" w:cs="Times New Roman"/>
          <w:bCs/>
          <w:sz w:val="28"/>
          <w:szCs w:val="28"/>
        </w:rPr>
        <w:t>П</w:t>
      </w:r>
      <w:r w:rsidR="001133D9" w:rsidRPr="001E0354">
        <w:rPr>
          <w:rFonts w:ascii="Times New Roman" w:eastAsia="Times New Roman" w:hAnsi="Times New Roman" w:cs="Times New Roman"/>
          <w:sz w:val="28"/>
          <w:szCs w:val="28"/>
        </w:rPr>
        <w:t xml:space="preserve">роект «История старинных вещей»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33D9" w:rsidRPr="001E0354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133D9" w:rsidRPr="001E0354">
        <w:rPr>
          <w:rFonts w:ascii="Times New Roman" w:hAnsi="Times New Roman" w:cs="Times New Roman"/>
          <w:sz w:val="28"/>
          <w:szCs w:val="28"/>
        </w:rPr>
        <w:t xml:space="preserve"> учащихся с предметами старины</w:t>
      </w:r>
      <w:r>
        <w:rPr>
          <w:rFonts w:ascii="Times New Roman" w:hAnsi="Times New Roman" w:cs="Times New Roman"/>
          <w:sz w:val="28"/>
          <w:szCs w:val="28"/>
        </w:rPr>
        <w:t xml:space="preserve"> лаптями и утюгом</w:t>
      </w:r>
      <w:r w:rsidR="001133D9" w:rsidRPr="001E0354">
        <w:rPr>
          <w:rFonts w:ascii="Times New Roman" w:hAnsi="Times New Roman" w:cs="Times New Roman"/>
          <w:sz w:val="28"/>
          <w:szCs w:val="28"/>
        </w:rPr>
        <w:t>, их назначением в прошлом и ценностью сейчас.</w:t>
      </w:r>
      <w:r>
        <w:rPr>
          <w:rFonts w:ascii="Times New Roman" w:hAnsi="Times New Roman" w:cs="Times New Roman"/>
          <w:sz w:val="28"/>
          <w:szCs w:val="28"/>
        </w:rPr>
        <w:t xml:space="preserve"> На этапах проекта  проводилась экскурсия в школьный музей. Руководитель музея в доступной форме рассказал учащимся о бытовой культуре, традициях татарского народа, познакомил с интересными экспонатами. Конечным результатом проекта  была защита реферата.</w:t>
      </w:r>
    </w:p>
    <w:p w:rsidR="00574BDF" w:rsidRDefault="00DE015F" w:rsidP="001E0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заслуживает вопрос, связанный с оформлением итога проектной работы. Например,  проект «Где используется персональный компьютер?» завершился коллективным изготовлением макета компьютера из бросового материала</w:t>
      </w:r>
      <w:r w:rsidR="00AD57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87A8E">
        <w:rPr>
          <w:rFonts w:ascii="Times New Roman" w:eastAsia="Times New Roman" w:hAnsi="Times New Roman" w:cs="Times New Roman"/>
          <w:sz w:val="28"/>
          <w:szCs w:val="28"/>
        </w:rPr>
        <w:t xml:space="preserve">рисованием </w:t>
      </w:r>
      <w:proofErr w:type="gramStart"/>
      <w:r w:rsidR="00187A8E">
        <w:rPr>
          <w:rFonts w:ascii="Times New Roman" w:eastAsia="Times New Roman" w:hAnsi="Times New Roman" w:cs="Times New Roman"/>
          <w:sz w:val="28"/>
          <w:szCs w:val="28"/>
        </w:rPr>
        <w:t>выдуманных</w:t>
      </w:r>
      <w:proofErr w:type="gramEnd"/>
      <w:r w:rsidR="00AD5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D57BA">
        <w:rPr>
          <w:rFonts w:ascii="Times New Roman" w:eastAsia="Times New Roman" w:hAnsi="Times New Roman" w:cs="Times New Roman"/>
          <w:sz w:val="28"/>
          <w:szCs w:val="28"/>
        </w:rPr>
        <w:t>Компьюш</w:t>
      </w:r>
      <w:proofErr w:type="spellEnd"/>
      <w:r w:rsidR="00AD5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D63" w:rsidRPr="00894C8F" w:rsidRDefault="00984D63" w:rsidP="00984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обратить ваше внимание на </w:t>
      </w:r>
      <w:r w:rsidRPr="00894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94C8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«Города – герои», в котором приняли </w:t>
      </w:r>
      <w:r w:rsidRPr="00894C8F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894C8F">
        <w:rPr>
          <w:rFonts w:ascii="Times New Roman" w:hAnsi="Times New Roman"/>
          <w:sz w:val="28"/>
          <w:szCs w:val="28"/>
        </w:rPr>
        <w:t xml:space="preserve"> классный руководитель, учащиеся </w:t>
      </w:r>
      <w:r>
        <w:rPr>
          <w:rFonts w:ascii="Times New Roman" w:hAnsi="Times New Roman"/>
          <w:sz w:val="28"/>
          <w:szCs w:val="28"/>
        </w:rPr>
        <w:t>к</w:t>
      </w:r>
      <w:r w:rsidRPr="00894C8F">
        <w:rPr>
          <w:rFonts w:ascii="Times New Roman" w:hAnsi="Times New Roman"/>
          <w:sz w:val="28"/>
          <w:szCs w:val="28"/>
        </w:rPr>
        <w:t>ласса, родители, педагог-организатор, библиотекарь, консультанты школьного музея.</w:t>
      </w:r>
    </w:p>
    <w:p w:rsidR="00984D63" w:rsidRPr="00894C8F" w:rsidRDefault="00984D63" w:rsidP="00984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C8F">
        <w:rPr>
          <w:rFonts w:ascii="Times New Roman" w:hAnsi="Times New Roman"/>
          <w:sz w:val="28"/>
          <w:szCs w:val="28"/>
        </w:rPr>
        <w:t>Цели проектной деятельности: воспитание в детях уважения к людям, отстоящим мир на земле, веру в торжество справедливости и правды, воспитание патриотизма; создание условия для развития интеллектуальных, коммуникативных умений учащихся, их творческого мышления; создание творческого союза дети – родители – педагоги.</w:t>
      </w:r>
    </w:p>
    <w:p w:rsidR="00984D63" w:rsidRPr="00894C8F" w:rsidRDefault="00984D63" w:rsidP="00984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C8F">
        <w:rPr>
          <w:rFonts w:ascii="Times New Roman" w:hAnsi="Times New Roman"/>
          <w:sz w:val="28"/>
          <w:szCs w:val="28"/>
        </w:rPr>
        <w:t xml:space="preserve">    Задачи: познакомить с историческими фактами времён Великой Отечественной войны;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C8F">
        <w:rPr>
          <w:rFonts w:ascii="Times New Roman" w:hAnsi="Times New Roman"/>
          <w:sz w:val="28"/>
          <w:szCs w:val="28"/>
        </w:rPr>
        <w:t>провести исследование на тему: «Города-герои».</w:t>
      </w:r>
    </w:p>
    <w:p w:rsidR="00984D63" w:rsidRDefault="00984D63" w:rsidP="001E0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4C8F">
        <w:rPr>
          <w:rFonts w:ascii="Times New Roman" w:hAnsi="Times New Roman"/>
          <w:sz w:val="28"/>
          <w:szCs w:val="28"/>
        </w:rPr>
        <w:t>Проект «Города – герои», на мой взгляд, относится к проектам «широкой» тематики.</w:t>
      </w:r>
      <w:proofErr w:type="gramEnd"/>
      <w:r w:rsidRPr="00894C8F">
        <w:rPr>
          <w:rFonts w:ascii="Times New Roman" w:hAnsi="Times New Roman"/>
          <w:sz w:val="28"/>
          <w:szCs w:val="28"/>
        </w:rPr>
        <w:t xml:space="preserve"> В процессе его реализации </w:t>
      </w:r>
      <w:r w:rsidR="00B12BB2" w:rsidRPr="00894C8F">
        <w:rPr>
          <w:rFonts w:ascii="Times New Roman" w:hAnsi="Times New Roman"/>
          <w:sz w:val="28"/>
          <w:szCs w:val="28"/>
        </w:rPr>
        <w:t>реша</w:t>
      </w:r>
      <w:r w:rsidR="00B12BB2">
        <w:rPr>
          <w:rFonts w:ascii="Times New Roman" w:hAnsi="Times New Roman"/>
          <w:sz w:val="28"/>
          <w:szCs w:val="28"/>
        </w:rPr>
        <w:t>лись</w:t>
      </w:r>
      <w:r w:rsidRPr="00894C8F">
        <w:rPr>
          <w:rFonts w:ascii="Times New Roman" w:hAnsi="Times New Roman"/>
          <w:sz w:val="28"/>
          <w:szCs w:val="28"/>
        </w:rPr>
        <w:t xml:space="preserve"> воспитательные, развивающие, обучающие задачи, интегрир</w:t>
      </w:r>
      <w:r w:rsidR="00B12BB2">
        <w:rPr>
          <w:rFonts w:ascii="Times New Roman" w:hAnsi="Times New Roman"/>
          <w:sz w:val="28"/>
          <w:szCs w:val="28"/>
        </w:rPr>
        <w:t>овалась</w:t>
      </w:r>
      <w:r w:rsidRPr="00894C8F">
        <w:rPr>
          <w:rFonts w:ascii="Times New Roman" w:hAnsi="Times New Roman"/>
          <w:sz w:val="28"/>
          <w:szCs w:val="28"/>
        </w:rPr>
        <w:t xml:space="preserve"> внеурочная и урочная, школьная  и внешкольная формы работы.  Проект обобща</w:t>
      </w:r>
      <w:r w:rsidR="00B12BB2">
        <w:rPr>
          <w:rFonts w:ascii="Times New Roman" w:hAnsi="Times New Roman"/>
          <w:sz w:val="28"/>
          <w:szCs w:val="28"/>
        </w:rPr>
        <w:t>л</w:t>
      </w:r>
      <w:r w:rsidRPr="00894C8F">
        <w:rPr>
          <w:rFonts w:ascii="Times New Roman" w:hAnsi="Times New Roman"/>
          <w:sz w:val="28"/>
          <w:szCs w:val="28"/>
        </w:rPr>
        <w:t xml:space="preserve"> материал нескольких предметных дисциплин: окружающий мир, литературное чтение, краеведение, технология, изобразительное искусство, татарский язык.  </w:t>
      </w:r>
      <w:r w:rsidR="00B12BB2">
        <w:rPr>
          <w:rFonts w:ascii="Times New Roman" w:hAnsi="Times New Roman"/>
          <w:sz w:val="28"/>
          <w:szCs w:val="28"/>
        </w:rPr>
        <w:t>Проект также относил</w:t>
      </w:r>
      <w:r w:rsidRPr="00894C8F">
        <w:rPr>
          <w:rFonts w:ascii="Times New Roman" w:hAnsi="Times New Roman"/>
          <w:sz w:val="28"/>
          <w:szCs w:val="28"/>
        </w:rPr>
        <w:t>ся к творческим проектам, так как он предполага</w:t>
      </w:r>
      <w:r w:rsidR="00B12BB2">
        <w:rPr>
          <w:rFonts w:ascii="Times New Roman" w:hAnsi="Times New Roman"/>
          <w:sz w:val="28"/>
          <w:szCs w:val="28"/>
        </w:rPr>
        <w:t>л</w:t>
      </w:r>
      <w:r w:rsidRPr="00894C8F">
        <w:rPr>
          <w:rFonts w:ascii="Times New Roman" w:hAnsi="Times New Roman"/>
          <w:sz w:val="28"/>
          <w:szCs w:val="28"/>
        </w:rPr>
        <w:t xml:space="preserve"> максимально свободный и нетрадиционный подход к оформлению и презентации – это изготовления панно «Никто не забыт, ни что не забыто», которое </w:t>
      </w:r>
      <w:r>
        <w:rPr>
          <w:rFonts w:ascii="Times New Roman" w:hAnsi="Times New Roman"/>
          <w:sz w:val="28"/>
          <w:szCs w:val="28"/>
        </w:rPr>
        <w:t xml:space="preserve">заняло </w:t>
      </w:r>
      <w:r w:rsidRPr="00894C8F">
        <w:rPr>
          <w:rFonts w:ascii="Times New Roman" w:hAnsi="Times New Roman"/>
          <w:sz w:val="28"/>
          <w:szCs w:val="28"/>
        </w:rPr>
        <w:t xml:space="preserve">второе место на  </w:t>
      </w:r>
      <w:r w:rsidR="00B12BB2">
        <w:rPr>
          <w:rFonts w:ascii="Times New Roman" w:hAnsi="Times New Roman"/>
          <w:sz w:val="28"/>
          <w:szCs w:val="28"/>
        </w:rPr>
        <w:lastRenderedPageBreak/>
        <w:t xml:space="preserve">республиканском этапе конкурса детского изобразительного искусства и художественно–прикладного творчества  </w:t>
      </w:r>
      <w:r w:rsidRPr="00894C8F">
        <w:rPr>
          <w:rFonts w:ascii="Times New Roman" w:hAnsi="Times New Roman"/>
          <w:sz w:val="28"/>
          <w:szCs w:val="28"/>
        </w:rPr>
        <w:t xml:space="preserve"> «Родина – источник вдохновения» в номинации аппликация. </w:t>
      </w:r>
      <w:r w:rsidR="00B12BB2">
        <w:rPr>
          <w:rFonts w:ascii="Times New Roman" w:hAnsi="Times New Roman"/>
          <w:sz w:val="28"/>
          <w:szCs w:val="28"/>
        </w:rPr>
        <w:t xml:space="preserve"> </w:t>
      </w:r>
      <w:r w:rsidRPr="00894C8F">
        <w:rPr>
          <w:rFonts w:ascii="Times New Roman" w:hAnsi="Times New Roman"/>
          <w:sz w:val="28"/>
          <w:szCs w:val="28"/>
        </w:rPr>
        <w:t xml:space="preserve">Хочу отметить, что деятельность младших школьников носила творческий (изготовление орденов, карты боевой славы), поисковый (поиск, сбор информации по окружающему миру, литературному чтению)  и  исследовательских характер (исследование на тему «Мой дедушка защитник города …»). По продолжительности это долгосрочный проект (в течение второго полугодия учебного года); по числу участников – групповой (дети, педагоги, родители). Количество участников в группах </w:t>
      </w:r>
      <w:r w:rsidR="00B12BB2" w:rsidRPr="00894C8F">
        <w:rPr>
          <w:rFonts w:ascii="Times New Roman" w:hAnsi="Times New Roman"/>
          <w:sz w:val="28"/>
          <w:szCs w:val="28"/>
        </w:rPr>
        <w:t>варьир</w:t>
      </w:r>
      <w:r w:rsidR="00B12BB2">
        <w:rPr>
          <w:rFonts w:ascii="Times New Roman" w:hAnsi="Times New Roman"/>
          <w:sz w:val="28"/>
          <w:szCs w:val="28"/>
        </w:rPr>
        <w:t xml:space="preserve">овалось </w:t>
      </w:r>
      <w:r w:rsidRPr="00894C8F">
        <w:rPr>
          <w:rFonts w:ascii="Times New Roman" w:hAnsi="Times New Roman"/>
          <w:sz w:val="28"/>
          <w:szCs w:val="28"/>
        </w:rPr>
        <w:t xml:space="preserve"> на каждом этапе, так как </w:t>
      </w:r>
      <w:r w:rsidR="00B12BB2">
        <w:rPr>
          <w:rFonts w:ascii="Times New Roman" w:hAnsi="Times New Roman"/>
          <w:sz w:val="28"/>
          <w:szCs w:val="28"/>
        </w:rPr>
        <w:t>ребёнку предоставлялось</w:t>
      </w:r>
      <w:r w:rsidRPr="00894C8F">
        <w:rPr>
          <w:rFonts w:ascii="Times New Roman" w:hAnsi="Times New Roman"/>
          <w:sz w:val="28"/>
          <w:szCs w:val="28"/>
        </w:rPr>
        <w:t xml:space="preserve"> право выбора того участка работы, который ему интересен. Замечу, что на отдельных этапах велась и индивидуальная работа (например, написание рассказа  «Мой дедушка защитник города …»). Такое сочетание предполагает достижение наибольшего воспитательного и образовательного успеха.</w:t>
      </w:r>
    </w:p>
    <w:p w:rsidR="00894C8F" w:rsidRPr="00894C8F" w:rsidRDefault="00894C8F" w:rsidP="00894C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C8F">
        <w:rPr>
          <w:rFonts w:ascii="Times New Roman" w:hAnsi="Times New Roman"/>
          <w:sz w:val="28"/>
          <w:szCs w:val="28"/>
        </w:rPr>
        <w:t xml:space="preserve">Практика показывает, что подобная совместная проектная деятельность детей младшего школьного возраста, педагогов, родителей создаёт ситуацию успеха, радость, удовлетворения, способствует формированию у ребёнка положительной самооценки («Я смог», «У меня получилось») и положительного окрашенного, комфортного психологического состояния, а полученный эмоциональный заряд служит стимулом для дальнейших действий, открывает горизонты творчества. </w:t>
      </w:r>
    </w:p>
    <w:p w:rsidR="00894C8F" w:rsidRDefault="00A645BC" w:rsidP="00A645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5BC">
        <w:rPr>
          <w:rFonts w:ascii="Times New Roman" w:hAnsi="Times New Roman"/>
          <w:sz w:val="28"/>
          <w:szCs w:val="28"/>
        </w:rPr>
        <w:t>Коллективная</w:t>
      </w:r>
      <w:r>
        <w:rPr>
          <w:rFonts w:ascii="Times New Roman" w:hAnsi="Times New Roman"/>
          <w:sz w:val="28"/>
          <w:szCs w:val="28"/>
        </w:rPr>
        <w:t xml:space="preserve"> проектная работа организует учеников, помогает решить проблему лидерства, учит терпимости, формирует понимание того, что итогом деятельности должен стать готовый продукт. В целом это маленькая подготовка к взрослой жизни. </w:t>
      </w:r>
      <w:r w:rsidRPr="00A645BC">
        <w:rPr>
          <w:rFonts w:ascii="Times New Roman" w:hAnsi="Times New Roman"/>
          <w:sz w:val="28"/>
          <w:szCs w:val="28"/>
        </w:rPr>
        <w:t xml:space="preserve"> </w:t>
      </w:r>
    </w:p>
    <w:p w:rsidR="000C7AD0" w:rsidRPr="00A645BC" w:rsidRDefault="000C7AD0" w:rsidP="00A645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894C8F" w:rsidRDefault="00127A0E" w:rsidP="00127A0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A0E" w:rsidRDefault="00127A0E" w:rsidP="00127A0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P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p w:rsidR="00127A0E" w:rsidRDefault="00127A0E" w:rsidP="00127A0E">
      <w:pPr>
        <w:rPr>
          <w:rFonts w:ascii="Times New Roman" w:hAnsi="Times New Roman" w:cs="Times New Roman"/>
          <w:sz w:val="28"/>
          <w:szCs w:val="28"/>
        </w:rPr>
      </w:pPr>
    </w:p>
    <w:sectPr w:rsidR="00127A0E" w:rsidSect="0073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95A"/>
    <w:multiLevelType w:val="hybridMultilevel"/>
    <w:tmpl w:val="23E0CECE"/>
    <w:lvl w:ilvl="0" w:tplc="2C16B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108F"/>
    <w:multiLevelType w:val="hybridMultilevel"/>
    <w:tmpl w:val="DA267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3C9"/>
    <w:rsid w:val="00067A25"/>
    <w:rsid w:val="000C3EC5"/>
    <w:rsid w:val="000C7AD0"/>
    <w:rsid w:val="000D55C3"/>
    <w:rsid w:val="000F5DE4"/>
    <w:rsid w:val="001133D9"/>
    <w:rsid w:val="00127A0E"/>
    <w:rsid w:val="00187A8E"/>
    <w:rsid w:val="001E0354"/>
    <w:rsid w:val="001E49BF"/>
    <w:rsid w:val="001F129A"/>
    <w:rsid w:val="001F24D5"/>
    <w:rsid w:val="003570D9"/>
    <w:rsid w:val="00544B90"/>
    <w:rsid w:val="00574BDF"/>
    <w:rsid w:val="0059247A"/>
    <w:rsid w:val="00623C51"/>
    <w:rsid w:val="006D43DE"/>
    <w:rsid w:val="00734EDD"/>
    <w:rsid w:val="007461E4"/>
    <w:rsid w:val="00871757"/>
    <w:rsid w:val="00894C8F"/>
    <w:rsid w:val="00984D63"/>
    <w:rsid w:val="00A12963"/>
    <w:rsid w:val="00A645BC"/>
    <w:rsid w:val="00AD57BA"/>
    <w:rsid w:val="00B12BB2"/>
    <w:rsid w:val="00B5167D"/>
    <w:rsid w:val="00BA0CF8"/>
    <w:rsid w:val="00CF061E"/>
    <w:rsid w:val="00D415AB"/>
    <w:rsid w:val="00D442B0"/>
    <w:rsid w:val="00D6130B"/>
    <w:rsid w:val="00DA33C9"/>
    <w:rsid w:val="00DE015F"/>
    <w:rsid w:val="00E935E4"/>
    <w:rsid w:val="00F239C4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9A"/>
    <w:pPr>
      <w:ind w:left="720"/>
      <w:contextualSpacing/>
    </w:pPr>
  </w:style>
  <w:style w:type="table" w:styleId="a4">
    <w:name w:val="Table Grid"/>
    <w:basedOn w:val="a1"/>
    <w:rsid w:val="00113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2013-06-03T19:30:00Z</cp:lastPrinted>
  <dcterms:created xsi:type="dcterms:W3CDTF">2013-01-03T07:37:00Z</dcterms:created>
  <dcterms:modified xsi:type="dcterms:W3CDTF">2015-01-23T14:27:00Z</dcterms:modified>
</cp:coreProperties>
</file>