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7E" w:rsidRDefault="00BA707E" w:rsidP="00BA7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Бадыкова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Светлана Геннадьевна,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«СОШ№8» г. Октябрьский, Республика Башкортостан,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математики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урока по математике по теме "Обыкновенные дроби".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Обыкновенные дроби.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- закрепление.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урок – путешествие по Республике Башкортостан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урока: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закрепить знания, умения и навыки учащихся по теме «Обыкновенные дроби»; учить применять знания, полученные на уроках в практической  ситуации;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развивать познавательный интерес к предмету, творческие способности;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воспитывать любовь к родному краю, учить видеть красоту родного края.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Здравствуйте, ребята! Садитесь. Сегодня урок математики в вашем классе проведу 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Бадыкова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Геннадьевна, учитель математики СОШ № 8.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 вас на партах лежат листочки настроения с  разными выражениями лица. Поднимите, пожалуйста, тот, который соответствует вашему настроению в данный момент времени. К сожалению, у большинства состояние пока безразличное.  Посмотрим, изменится ли оно к концу урока. Отложите листочки на край </w:t>
      </w:r>
      <w:proofErr w:type="gramStart"/>
      <w:r>
        <w:rPr>
          <w:rFonts w:ascii="Times New Roman" w:hAnsi="Times New Roman"/>
          <w:sz w:val="24"/>
          <w:szCs w:val="24"/>
        </w:rPr>
        <w:t>парты</w:t>
      </w:r>
      <w:proofErr w:type="gramEnd"/>
      <w:r>
        <w:rPr>
          <w:rFonts w:ascii="Times New Roman" w:hAnsi="Times New Roman"/>
          <w:sz w:val="24"/>
          <w:szCs w:val="24"/>
        </w:rPr>
        <w:t xml:space="preserve"> и начнем урок.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Постановка темы и цели урока.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 «Обыкновенные дроби».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Открыли тетради, написали число (23 декабря), «Классная работа», «Обыкновенные дроби». Сегодня на уроке будем путешествовать  по Республике Башкортостан с обыкновенными дробями. В процессе путешествия мы увидим красоту родного края, научимся применять знания по теме «Обыкновенные дроби» на практике. А оценивать знания нам сегодня помогут бочонки с душистым башкирским медом. За правильный ответ вы получите бочонок меда. Если вы сможете набрать: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 и более бочонков – «5»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3-4 бочонка – «4»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1-2 бочонка – «3»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Актуализация знаний.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путешествие прошло удачно, мы приготовимся к нему. Перед  вами вопросы: </w:t>
      </w:r>
    </w:p>
    <w:p w:rsidR="00BA707E" w:rsidRDefault="00BA707E" w:rsidP="00BA7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сложить две дроби? (стр. 128)</w:t>
      </w:r>
    </w:p>
    <w:p w:rsidR="00BA707E" w:rsidRDefault="00BA707E" w:rsidP="00BA7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выполнить вычитание дробей? (стр. 129)</w:t>
      </w:r>
    </w:p>
    <w:p w:rsidR="00BA707E" w:rsidRDefault="00BA707E" w:rsidP="00BA7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выполнить умножение обыкновенной дроби  на натуральное число? (стр. 140)</w:t>
      </w:r>
    </w:p>
    <w:p w:rsidR="00BA707E" w:rsidRDefault="00BA707E" w:rsidP="00BA7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выполнить деление обыкновенной дроби на натуральное число? (стр. 141)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правил в учебнике вы можете найти ответы. Даю вам 1 мин.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теперь поработаем в парах.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Выберите </w:t>
      </w:r>
      <w:r>
        <w:rPr>
          <w:rFonts w:ascii="Times New Roman" w:hAnsi="Times New Roman"/>
          <w:sz w:val="24"/>
          <w:szCs w:val="24"/>
        </w:rPr>
        <w:t>и задайте соседу по парте один из вопросов. Потом поменяйтесь ролями. Оцените ответ друг друга бочонком меда за правильный ответ.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Поднимите руку, кто получил «бочонок меда»?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Устная работа.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Путешествие мы начнем на автобусе. Чтобы приехал автобус нужно решить задания. Кто нам поможет? (4 человека).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Задание теста.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Обведи кружком номер одного правильного ответа.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Какая часть круга закрашена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.95pt;margin-top:1.8pt;width:28pt;height:36pt;flip:y;z-index:251658240" o:connectortype="straight"/>
        </w:pict>
      </w:r>
      <w:r>
        <w:pict>
          <v:shape id="_x0000_s1027" type="#_x0000_t32" style="position:absolute;left:0;text-align:left;margin-left:29.95pt;margin-top:1.8pt;width:32pt;height:36pt;flip:y;z-index:251658240" o:connectortype="straight"/>
        </w:pict>
      </w:r>
      <w:r>
        <w:pict>
          <v:shape id="_x0000_s1028" type="#_x0000_t32" style="position:absolute;left:0;text-align:left;margin-left:46.95pt;margin-top:8.8pt;width:46pt;height:56pt;z-index:251658240" o:connectortype="straight"/>
        </w:pict>
      </w:r>
      <w:r>
        <w:pict>
          <v:shape id="_x0000_s1029" type="#_x0000_t32" style="position:absolute;left:0;text-align:left;margin-left:46.95pt;margin-top:8.8pt;width:46pt;height:56pt;flip:y;z-index:251658240" o:connectortype="straight"/>
        </w:pict>
      </w:r>
      <w:r>
        <w:pict>
          <v:oval id="_x0000_s1030" style="position:absolute;left:0;text-align:left;margin-left:29.95pt;margin-top:1.8pt;width:81pt;height:70pt;z-index:251658240"/>
        </w:pict>
      </w:r>
      <w:r>
        <w:pict>
          <v:shape id="_x0000_s1031" type="#_x0000_t32" style="position:absolute;left:0;text-align:left;margin-left:46.95pt;margin-top:22.95pt;width:8pt;height:6pt;z-index:251658240" o:connectortype="straight"/>
        </w:pict>
      </w:r>
      <w:r>
        <w:pict>
          <v:shape id="_x0000_s1032" type="#_x0000_t32" style="position:absolute;left:0;text-align:left;margin-left:76.95pt;margin-top:28.95pt;width:34pt;height:41pt;flip:y;z-index:251658240" o:connectortype="straight"/>
        </w:pict>
      </w:r>
      <w:r>
        <w:pict>
          <v:shape id="_x0000_s1033" type="#_x0000_t32" style="position:absolute;left:0;text-align:left;margin-left:61.95pt;margin-top:17.95pt;width:43pt;height:52pt;flip:y;z-index:251658240" o:connectortype="straight"/>
        </w:pict>
      </w:r>
      <w:r>
        <w:pict>
          <v:shape id="_x0000_s1034" type="#_x0000_t32" style="position:absolute;left:0;text-align:left;margin-left:46.95pt;margin-top:34.1pt;width:0;height:0;z-index:251658240" o:connectortype="straight"/>
        </w:pict>
      </w:r>
      <w:r>
        <w:pict>
          <v:shape id="_x0000_s1035" type="#_x0000_t32" style="position:absolute;left:0;text-align:left;margin-left:29.95pt;margin-top:34.1pt;width:81pt;height:0;z-index:251658240" o:connectortype="straight"/>
        </w:pic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2)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3)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4)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 наименьшую дробь.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 2) </w:t>
      </w:r>
      <m:oMath>
        <m:r>
          <w:rPr>
            <w:rFonts w:ascii="Cambria Math" w:hAnsi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  </m:t>
        </m:r>
      </m:oMath>
      <w:r>
        <w:rPr>
          <w:rFonts w:ascii="Times New Roman" w:hAnsi="Times New Roman"/>
          <w:sz w:val="24"/>
          <w:szCs w:val="24"/>
        </w:rPr>
        <w:t xml:space="preserve">                  3)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4)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Вычислите сумму.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+  2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 xml:space="preserve">кажите правильный ответ.     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 </w:t>
      </w:r>
      <m:oMath>
        <m:r>
          <w:rPr>
            <w:rFonts w:ascii="Cambria Math" w:hAnsi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2)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3) </w:t>
      </w:r>
      <m:oMath>
        <m:r>
          <w:rPr>
            <w:rFonts w:ascii="Cambria Math" w:hAnsi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4)</w:t>
      </w:r>
      <m:oMath>
        <m:r>
          <w:rPr>
            <w:rFonts w:ascii="Cambria Math" w:hAnsi="Times New Roman"/>
            <w:sz w:val="24"/>
            <w:szCs w:val="24"/>
          </w:rPr>
          <m:t xml:space="preserve">  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 число, которое нужно записать в квадратик.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pict>
          <v:rect id="_x0000_s1036" style="position:absolute;left:0;text-align:left;margin-left:61.95pt;margin-top:4.95pt;width:21pt;height:17pt;z-index:251658240"/>
        </w:pict>
      </w:r>
      <w:r>
        <w:rPr>
          <w:rFonts w:ascii="Times New Roman" w:hAnsi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=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</m:oMath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30                 2) 1                        3) 3                         4) 6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Преобразуйте число </w:t>
      </w:r>
      <m:oMath>
        <m:r>
          <w:rPr>
            <w:rFonts w:ascii="Cambria Math" w:hAnsi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в неправильную дробь.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2)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3)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4)</w:t>
      </w:r>
      <m:oMath>
        <m:r>
          <w:rPr>
            <w:rFonts w:ascii="Cambria Math" w:hAnsi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 поработаем устно.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вами изображение флага РБ. Что означает каждый цвет?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синий</w:t>
      </w:r>
      <w:proofErr w:type="gramEnd"/>
      <w:r>
        <w:rPr>
          <w:rFonts w:ascii="Times New Roman" w:hAnsi="Times New Roman"/>
          <w:sz w:val="24"/>
          <w:szCs w:val="24"/>
        </w:rPr>
        <w:t xml:space="preserve"> – чистота ясность;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белый</w:t>
      </w:r>
      <w:proofErr w:type="gramEnd"/>
      <w:r>
        <w:rPr>
          <w:rFonts w:ascii="Times New Roman" w:hAnsi="Times New Roman"/>
          <w:sz w:val="24"/>
          <w:szCs w:val="24"/>
        </w:rPr>
        <w:t xml:space="preserve">  - миролюбие;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зелёный – свободу.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часть окрашена в  белый цвет?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Назовете числитель, знаменатель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Эта дробь правильная или неправильная?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Проверьте дробь к знаменателю.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- 6; 9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действия: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2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+ 1     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w:proofErr w:type="gramStart"/>
      </m:oMath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2          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Times New Roman"/>
            <w:sz w:val="24"/>
            <w:szCs w:val="24"/>
          </w:rPr>
          <m:t xml:space="preserve">1+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Times New Roman"/>
            <w:sz w:val="24"/>
            <w:szCs w:val="24"/>
          </w:rPr>
          <m:t>4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Собрать тесты и тут же проверить их.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справились с заданием. Садимся в автобус. Отправляемся из г. </w:t>
      </w:r>
      <w:proofErr w:type="gramStart"/>
      <w:r>
        <w:rPr>
          <w:rFonts w:ascii="Times New Roman" w:hAnsi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в столицу нашей республики в г. Уфу. Сначала мы поедем на автобусе, затем – на велосипедах. Некоторые ученики  самостоятельно пройдут этот путь. Они будут работать у интерактивной доски. Кто желает?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 задачу.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Туристы на автобусе проехали 150км, на велосипедах </w:t>
      </w:r>
      <w:r>
        <w:rPr>
          <w:rFonts w:ascii="Times New Roman" w:hAnsi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470846298" r:id="rId6"/>
        </w:object>
      </w:r>
      <w:r>
        <w:rPr>
          <w:rFonts w:ascii="Times New Roman" w:hAnsi="Times New Roman"/>
          <w:sz w:val="24"/>
          <w:szCs w:val="24"/>
        </w:rPr>
        <w:t>часть этого расстояния. Найдите весь путь.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известно в задаче?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нужно найти?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для этого нужно сделать?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Кто хочет объяснить решение задачи у доски?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Один ученик решает у доски с объяснением, остальные – в тетрадях. Первые 3 человека получают бочонки с мёдом.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42pt;margin-top:2.65pt;width:22pt;height:51pt;z-index:251658240"/>
        </w:pict>
      </w:r>
      <w:r>
        <w:rPr>
          <w:rFonts w:ascii="Times New Roman" w:hAnsi="Times New Roman"/>
          <w:sz w:val="24"/>
          <w:szCs w:val="24"/>
        </w:rPr>
        <w:tab/>
        <w:t xml:space="preserve">Автобус -  </w:t>
      </w:r>
      <w:smartTag w:uri="urn:schemas-microsoft-com:office:smarttags" w:element="metricconverter">
        <w:smartTagPr>
          <w:attr w:name="ProductID" w:val="150 км"/>
        </w:smartTagPr>
        <w:r>
          <w:rPr>
            <w:rFonts w:ascii="Times New Roman" w:hAnsi="Times New Roman"/>
            <w:sz w:val="24"/>
            <w:szCs w:val="24"/>
          </w:rPr>
          <w:t>150 км</w:t>
        </w:r>
      </w:smartTag>
      <w:r>
        <w:rPr>
          <w:rFonts w:ascii="Times New Roman" w:hAnsi="Times New Roman"/>
          <w:sz w:val="24"/>
          <w:szCs w:val="24"/>
        </w:rPr>
        <w:t xml:space="preserve">.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Велосипед - ? км, </w:t>
      </w:r>
      <w:r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470846299" r:id="rId8"/>
        </w:object>
      </w:r>
      <w:r>
        <w:rPr>
          <w:rFonts w:ascii="Times New Roman" w:hAnsi="Times New Roman"/>
          <w:sz w:val="24"/>
          <w:szCs w:val="24"/>
        </w:rPr>
        <w:t xml:space="preserve"> часть пути на автобусе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?</w:t>
      </w:r>
      <w:proofErr w:type="gramEnd"/>
      <w:r>
        <w:rPr>
          <w:rFonts w:ascii="Times New Roman" w:hAnsi="Times New Roman"/>
          <w:sz w:val="24"/>
          <w:szCs w:val="24"/>
        </w:rPr>
        <w:t xml:space="preserve"> км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Решение. 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150 * </w:t>
      </w:r>
      <w:r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470846300" r:id="rId10"/>
        </w:object>
      </w:r>
      <w:r>
        <w:rPr>
          <w:rFonts w:ascii="Times New Roman" w:hAnsi="Times New Roman"/>
          <w:sz w:val="24"/>
          <w:szCs w:val="24"/>
        </w:rPr>
        <w:t>= 30(км) – на  велосипеде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150+30=180(км) –  всего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smartTag w:uri="urn:schemas-microsoft-com:office:smarttags" w:element="metricconverter">
        <w:smartTagPr>
          <w:attr w:name="ProductID" w:val="180 км"/>
        </w:smartTagPr>
        <w:r>
          <w:rPr>
            <w:rFonts w:ascii="Times New Roman" w:hAnsi="Times New Roman"/>
            <w:sz w:val="24"/>
            <w:szCs w:val="24"/>
          </w:rPr>
          <w:t>180 км</w:t>
        </w:r>
      </w:smartTag>
      <w:r>
        <w:rPr>
          <w:rFonts w:ascii="Times New Roman" w:hAnsi="Times New Roman"/>
          <w:sz w:val="24"/>
          <w:szCs w:val="24"/>
        </w:rPr>
        <w:t xml:space="preserve"> всего</w:t>
      </w:r>
    </w:p>
    <w:p w:rsidR="00BA707E" w:rsidRDefault="00BA707E" w:rsidP="00BA7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задачи есть второй способ </w:t>
      </w:r>
      <w:proofErr w:type="spellStart"/>
      <w:r>
        <w:rPr>
          <w:rFonts w:ascii="Times New Roman" w:hAnsi="Times New Roman"/>
          <w:sz w:val="24"/>
          <w:szCs w:val="24"/>
        </w:rPr>
        <w:t>реш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вам </w:t>
      </w:r>
      <w:proofErr w:type="spellStart"/>
      <w:r>
        <w:rPr>
          <w:rFonts w:ascii="Times New Roman" w:hAnsi="Times New Roman"/>
          <w:sz w:val="24"/>
          <w:szCs w:val="24"/>
        </w:rPr>
        <w:t>нунжно</w:t>
      </w:r>
      <w:proofErr w:type="spellEnd"/>
      <w:r>
        <w:rPr>
          <w:rFonts w:ascii="Times New Roman" w:hAnsi="Times New Roman"/>
          <w:sz w:val="24"/>
          <w:szCs w:val="24"/>
        </w:rPr>
        <w:t xml:space="preserve"> оформить это решение в тетради дома.</w:t>
      </w: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Мы доехали до Уфы. Уфа была основана в 1574году. В настоящее время – это миллионный  город. Дальше мы отправимся на самую высокую гору РБ. Название этой горы  вы узнаете, если решите уравнение и расположите их --------- в порядке возрастания. Перед вами 4 уравнения.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самое простое,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  <w:lang w:val="be-BY"/>
        </w:rPr>
        <w:t xml:space="preserve"> – самое сложное.</w:t>
      </w:r>
      <w:proofErr w:type="gramEnd"/>
      <w:r>
        <w:rPr>
          <w:rFonts w:ascii="Times New Roman" w:hAnsi="Times New Roman"/>
          <w:sz w:val="24"/>
          <w:szCs w:val="24"/>
          <w:lang w:val="be-BY"/>
        </w:rPr>
        <w:t xml:space="preserve"> Каждый выбирает себе 1 уравнение и решает его в тетради. 4 человека могут решать у доски. Кто решал уравнение на своих местах первым отцениваю.</w:t>
      </w: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pict>
          <v:shape id="_x0000_s1038" type="#_x0000_t32" style="position:absolute;left:0;text-align:left;margin-left:224.95pt;margin-top:9.7pt;width:.05pt;height:133pt;z-index:251658240" o:connectortype="straight"/>
        </w:pict>
      </w:r>
      <w:r>
        <w:pict>
          <v:shape id="_x0000_s1039" type="#_x0000_t32" style="position:absolute;left:0;text-align:left;margin-left:169.95pt;margin-top:9.7pt;width:0;height:133pt;z-index:251658240" o:connectortype="straight"/>
        </w:pict>
      </w:r>
      <w:r>
        <w:rPr>
          <w:rFonts w:ascii="Times New Roman" w:hAnsi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/>
          <w:i/>
          <w:sz w:val="24"/>
          <w:szCs w:val="24"/>
          <w:lang w:val="be-BY"/>
        </w:rPr>
        <w:t>х</w:t>
      </w:r>
      <w:r>
        <w:rPr>
          <w:rFonts w:ascii="Times New Roman" w:hAnsi="Times New Roman"/>
          <w:sz w:val="24"/>
          <w:szCs w:val="24"/>
          <w:lang w:val="be-BY"/>
        </w:rPr>
        <w:t xml:space="preserve">  +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470846301" r:id="rId12"/>
        </w:object>
      </w:r>
      <w:r>
        <w:rPr>
          <w:rFonts w:ascii="Times New Roman" w:hAnsi="Times New Roman"/>
          <w:sz w:val="24"/>
          <w:szCs w:val="24"/>
        </w:rPr>
        <w:t xml:space="preserve">           Я</w:t>
      </w: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</w:t>
      </w:r>
      <m:oMath>
        <m:r>
          <w:rPr>
            <w:rFonts w:ascii="Cambria Math" w:hAnsi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Н</w:t>
      </w: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+ </w:t>
      </w:r>
      <m:oMath>
        <m:r>
          <w:rPr>
            <w:rFonts w:ascii="Cambria Math" w:hAnsi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>=2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М      </w:t>
      </w: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(</w:t>
      </w:r>
      <w:proofErr w:type="spellStart"/>
      <w:r>
        <w:rPr>
          <w:rFonts w:ascii="Times New Roman" w:hAnsi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+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) : 2 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1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А</w:t>
      </w:r>
      <w:proofErr w:type="gramEnd"/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A707E" w:rsidRDefault="00BA707E" w:rsidP="00BA70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Переведите на башкирский язык слово гора  .</w:t>
      </w:r>
    </w:p>
    <w:p w:rsidR="00BA707E" w:rsidRDefault="00BA707E" w:rsidP="00BA70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ТАУ</w:t>
      </w:r>
    </w:p>
    <w:p w:rsidR="00BA707E" w:rsidRDefault="00BA707E" w:rsidP="00BA70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ЯМАНТАУ</w:t>
      </w:r>
    </w:p>
    <w:p w:rsidR="00BA707E" w:rsidRDefault="00BA707E" w:rsidP="00BA70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Ребята мы справились с заданием.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Ребята, давайте поднимемся на эту гору и посмотрим красоту природы нашей Республики с самой высокой точки Башкортостана. Подняться на гору можно 3 способами: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1) можно подняться по пологому склону – количество примеров 1 больше, но они простые;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2) по крутому склону – примеры чуть посложнее, но их меньше;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3) можно сразу очутиться на вершине горы более сложную задачу, для решения котрой приглашаю за специальный стол группу экстремалов. Вы решите задачу в группе, можно советоватьсядруг с другом. На четверых оформляете одно решение.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u w:val="single"/>
          <w:lang w:val="be-BY"/>
        </w:rPr>
        <w:t>Задача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 xml:space="preserve">Высота горы </w:t>
      </w:r>
      <w:smartTag w:uri="urn:schemas-microsoft-com:office:smarttags" w:element="metricconverter">
        <w:smartTagPr>
          <w:attr w:name="ProductID" w:val="1500 км"/>
        </w:smartTagPr>
        <w:r>
          <w:rPr>
            <w:rFonts w:ascii="Times New Roman" w:hAnsi="Times New Roman"/>
            <w:sz w:val="24"/>
            <w:szCs w:val="24"/>
            <w:lang w:val="be-BY"/>
          </w:rPr>
          <w:t>1500 км</w:t>
        </w:r>
      </w:smartTag>
      <w:r>
        <w:rPr>
          <w:rFonts w:ascii="Times New Roman" w:hAnsi="Times New Roman"/>
          <w:sz w:val="24"/>
          <w:szCs w:val="24"/>
          <w:lang w:val="be-BY"/>
        </w:rPr>
        <w:t xml:space="preserve">.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A7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час турист прошёл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этого расстояния, за второй -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остатка. Сколько  метров ему осталось пройти?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u w:val="single"/>
          <w:lang w:val="be-BY"/>
        </w:rPr>
        <w:t>Решение</w:t>
      </w:r>
      <w:r>
        <w:rPr>
          <w:rFonts w:ascii="Times New Roman" w:hAnsi="Times New Roman"/>
          <w:sz w:val="24"/>
          <w:szCs w:val="24"/>
          <w:lang w:val="be-BY"/>
        </w:rPr>
        <w:t>: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1)  1500 : 10 * 3 = 450(км) =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A7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час</w:t>
      </w:r>
      <w:r>
        <w:rPr>
          <w:rFonts w:ascii="Times New Roman" w:hAnsi="Times New Roman"/>
          <w:sz w:val="24"/>
          <w:szCs w:val="24"/>
        </w:rPr>
        <w:t>;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1500 - 450 = = 1050(км) – остаток;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3)1050*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= 525 (км) – за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1050 - 525 =  525 (км) –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решения задачи оцените вклад каждого частью большого бочонка.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Займите свои рабочие места в классе.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ВЫБЕРИТЕ КАЖДЫЙ СВОЙ ПУТЬ, НАЧИНАЙТЕ РЕШАТЬ.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shape id="_x0000_s1040" type="#_x0000_t32" style="position:absolute;left:0;text-align:left;margin-left:188.95pt;margin-top:9.45pt;width:0;height:16pt;flip:y;z-index:251658240" o:connectortype="straight"/>
        </w:pict>
      </w:r>
      <w:r>
        <w:pict>
          <v:shape id="_x0000_s1041" type="#_x0000_t32" style="position:absolute;left:0;text-align:left;margin-left:188.95pt;margin-top:11.2pt;width:14pt;height:5pt;z-index:251658240" o:connectortype="straight"/>
        </w:pict>
      </w:r>
      <w:r>
        <w:pict>
          <v:shape id="_x0000_s1042" type="#_x0000_t32" style="position:absolute;left:0;text-align:left;margin-left:188.95pt;margin-top:15.2pt;width:14pt;height:11pt;flip:x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shape id="_x0000_s1043" type="#_x0000_t32" style="position:absolute;left:0;text-align:left;margin-left:47.95pt;margin-top:10.1pt;width:141pt;height:110.7pt;flip:y;z-index:251658240" o:connectortype="straight"/>
        </w:pict>
      </w:r>
      <w:r>
        <w:pict>
          <v:shape id="_x0000_s1044" type="#_x0000_t32" style="position:absolute;left:0;text-align:left;margin-left:188.95pt;margin-top:10.1pt;width:187pt;height:108pt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m:oMath>
        <m:r>
          <w:rPr>
            <w:rFonts w:ascii="Cambria Math" w:hAnsi="Times New Roman"/>
            <w:sz w:val="24"/>
            <w:szCs w:val="24"/>
          </w:rPr>
          <m:t>+1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</w:t>
      </w:r>
      <m:oMath>
        <m:r>
          <w:rPr>
            <w:rFonts w:ascii="Cambria Math" w:hAnsi="Times New Roman"/>
            <w:sz w:val="24"/>
            <w:szCs w:val="24"/>
          </w:rPr>
          <m:t>+1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shape id="_x0000_s1045" type="#_x0000_t32" style="position:absolute;left:0;text-align:left;margin-left:115.95pt;margin-top:-.05pt;width:50pt;height:.05pt;z-index:251658240" o:connectortype="straight"/>
        </w:pict>
      </w:r>
      <w:r>
        <w:pict>
          <v:shape id="_x0000_s1046" type="#_x0000_t32" style="position:absolute;left:0;text-align:left;margin-left:215.95pt;margin-top:0;width:51pt;height:0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: 2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: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shape id="_x0000_s1047" type="#_x0000_t32" style="position:absolute;left:0;text-align:left;margin-left:102.95pt;margin-top:6.65pt;width:35pt;height:0;z-index:251658240" o:connectortype="straight"/>
        </w:pict>
      </w:r>
      <w:r>
        <w:pict>
          <v:shape id="_x0000_s1048" type="#_x0000_t32" style="position:absolute;left:0;text-align:left;margin-left:252.95pt;margin-top:1.65pt;width:47pt;height:0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* 2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rect id="_x0000_s1049" style="position:absolute;left:0;text-align:left;margin-left:145.95pt;margin-top:2.95pt;width:84pt;height:46pt;z-index:251658240"/>
        </w:pict>
      </w:r>
      <w:r>
        <w:pict>
          <v:shape id="_x0000_s1050" type="#_x0000_t32" style="position:absolute;left:0;text-align:left;margin-left:327.95pt;margin-top:29.55pt;width:61pt;height:0;z-index:251658240" o:connectortype="straight"/>
        </w:pict>
      </w:r>
      <w:r>
        <w:pict>
          <v:shape id="_x0000_s1051" type="#_x0000_t32" style="position:absolute;left:0;text-align:left;margin-left:278.95pt;margin-top:2.9pt;width:55pt;height:.05pt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m:oMath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m:oMath>
        <m:r>
          <w:rPr>
            <w:rFonts w:ascii="Cambria Math" w:hAnsi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pict>
          <v:shape id="_x0000_s1052" type="#_x0000_t32" style="position:absolute;left:0;text-align:left;margin-left:47.95pt;margin-top:2.7pt;width:37pt;height:0;z-index:251658240" o:connectortype="straight"/>
        </w:pic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pict>
          <v:shape id="_x0000_s1053" type="#_x0000_t32" style="position:absolute;left:0;text-align:left;margin-left:375.95pt;margin-top:.4pt;width:40pt;height:0;z-index:251658240" o:connectortype="straight"/>
        </w:pict>
      </w:r>
      <w:r>
        <w:pict>
          <v:shape id="_x0000_s1054" type="#_x0000_t32" style="position:absolute;left:0;text-align:left;margin-left:5.95pt;margin-top:3.1pt;width:42pt;height:0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(2+ 2)* 410 = 1640(м)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Задания решаются самостоятельно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Самооценка по готовому решению.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Ребята, мы справились с заданиями. Мы на высоте </w:t>
      </w:r>
      <w:smartTag w:uri="urn:schemas-microsoft-com:office:smarttags" w:element="metricconverter">
        <w:smartTagPr>
          <w:attr w:name="ProductID" w:val="1640 м"/>
        </w:smartTagPr>
        <w:r>
          <w:rPr>
            <w:rFonts w:ascii="Times New Roman" w:hAnsi="Times New Roman"/>
            <w:sz w:val="24"/>
            <w:szCs w:val="24"/>
          </w:rPr>
          <w:t>1640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немного устали, давайте отдохнём. Все встали, сделаем глубокий вдох, потянемся к солнцу  -1 , -2  , -3.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Посмотрите, как красива природа нашей Республики.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кто знает, на территории какого района находится гора </w:t>
      </w:r>
      <w:proofErr w:type="spellStart"/>
      <w:r>
        <w:rPr>
          <w:rFonts w:ascii="Times New Roman" w:hAnsi="Times New Roman"/>
          <w:sz w:val="24"/>
          <w:szCs w:val="24"/>
        </w:rPr>
        <w:t>Ямантау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Белорецкого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Это самый большой по площади район в РБ. А какова же его площадь. Давайте же узнаем. Устно решим  задачу.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Территория </w:t>
      </w:r>
      <w:proofErr w:type="spellStart"/>
      <w:r>
        <w:rPr>
          <w:rFonts w:ascii="Times New Roman" w:hAnsi="Times New Roman"/>
          <w:sz w:val="24"/>
          <w:szCs w:val="24"/>
        </w:rPr>
        <w:t>Туймазинского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2300км², что составляет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часть территории Белорецкого района. Какова п</w:t>
      </w:r>
      <w:proofErr w:type="spellStart"/>
      <w:r>
        <w:rPr>
          <w:rFonts w:ascii="Times New Roman" w:hAnsi="Times New Roman"/>
          <w:sz w:val="24"/>
          <w:szCs w:val="24"/>
        </w:rPr>
        <w:t>лощадь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Белорецкого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2300 * 5 = 11500 (км²) 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Ребята, уже пора возвращаться домой. Перед нами три дороги, нужно выбрать правильный путь.</w:t>
      </w:r>
    </w:p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3"/>
        <w:gridCol w:w="2551"/>
        <w:gridCol w:w="2828"/>
      </w:tblGrid>
      <w:tr w:rsidR="00BA707E" w:rsidTr="00BA707E">
        <w:trPr>
          <w:trHeight w:val="9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7E" w:rsidRDefault="00BA70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eastAsia="en-US"/>
                    </w:rPr>
                    <m:t>0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7E" w:rsidRDefault="00BA70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*</m:t>
                </m:r>
                <m:r>
                  <w:rPr>
                    <w:rFonts w:ascii="Cambria Math" w:hAnsi="Times New Roman"/>
                    <w:sz w:val="24"/>
                    <w:szCs w:val="24"/>
                    <w:lang w:eastAsia="en-US"/>
                  </w:rPr>
                  <m:t>0=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7E" w:rsidRDefault="00BA707E">
            <w:pPr>
              <w:spacing w:after="0" w:line="240" w:lineRule="auto"/>
              <w:ind w:left="12"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 xml:space="preserve"> 17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6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  <w:lang w:eastAsia="en-US"/>
                  </w:rPr>
                  <m:t>=2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6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eastAsia="en-US"/>
                      </w:rPr>
                      <m:t>6</m:t>
                    </m:r>
                  </m:den>
                </m:f>
              </m:oMath>
            </m:oMathPara>
          </w:p>
          <w:p w:rsidR="00BA707E" w:rsidRDefault="00BA707E">
            <w:pPr>
              <w:spacing w:after="0" w:line="240" w:lineRule="auto"/>
              <w:ind w:left="2320"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A707E" w:rsidRDefault="00BA707E" w:rsidP="00BA70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Ребята поднимите руку, кто пойдет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путем,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путем,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путем?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нельзя идти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  путем. Пусть определен. Чтобы дорога не показалась длинной, выполним творческое задание: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вопрос задачи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используя предложенные данные: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медово-луковая кашица от гриппа (</w:t>
      </w:r>
      <w:smartTag w:uri="urn:schemas-microsoft-com:office:smarttags" w:element="metricconverter">
        <w:smartTagPr>
          <w:attr w:name="ProductID" w:val="200 г"/>
        </w:smartTagPr>
        <w:r>
          <w:rPr>
            <w:rFonts w:ascii="Times New Roman" w:hAnsi="Times New Roman"/>
            <w:sz w:val="24"/>
            <w:szCs w:val="24"/>
          </w:rPr>
          <w:t>200 г</w:t>
        </w:r>
      </w:smartTag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Лука 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 xml:space="preserve"> части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Мёда    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часть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Воды    10г.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мы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Октябрьском. Мы привезли гостинцы – бочонки с мёдом, с одним из целебных продуктов Башкортостана.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мёда вы вместе с родителями можете приготовить башкирское национальное блюдо </w:t>
      </w:r>
      <w:proofErr w:type="spellStart"/>
      <w:r>
        <w:rPr>
          <w:rFonts w:ascii="Times New Roman" w:hAnsi="Times New Roman"/>
          <w:sz w:val="24"/>
          <w:szCs w:val="24"/>
        </w:rPr>
        <w:t>чак-чак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Но для этого вам нужно решить задачу. Вашим родителям я предлагаю рецепт этого блюда.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Домашнее задание на листах.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1.Оформить решение задачи  № 1 вторым способом.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2.Решите задачу: 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приготовления  блюда  «</w:t>
      </w:r>
      <w:proofErr w:type="spellStart"/>
      <w:r>
        <w:rPr>
          <w:rFonts w:ascii="Times New Roman" w:hAnsi="Times New Roman"/>
          <w:sz w:val="24"/>
          <w:szCs w:val="24"/>
        </w:rPr>
        <w:t>Чак-чак</w:t>
      </w:r>
      <w:proofErr w:type="spellEnd"/>
      <w:r>
        <w:rPr>
          <w:rFonts w:ascii="Times New Roman" w:hAnsi="Times New Roman"/>
          <w:sz w:val="24"/>
          <w:szCs w:val="24"/>
        </w:rPr>
        <w:t>» необходимо  1кг  продуктов: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470846302" r:id="rId14"/>
        </w:object>
      </w:r>
      <w:r>
        <w:rPr>
          <w:rFonts w:ascii="Times New Roman" w:hAnsi="Times New Roman"/>
          <w:sz w:val="24"/>
          <w:szCs w:val="24"/>
        </w:rPr>
        <w:t xml:space="preserve">часть всех продуктов,  яиц- </w:t>
      </w:r>
      <w:r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30" type="#_x0000_t75" style="width:15.75pt;height:30.75pt" o:ole="">
            <v:imagedata r:id="rId15" o:title=""/>
          </v:shape>
          <o:OLEObject Type="Embed" ProgID="Equation.3" ShapeID="_x0000_i1030" DrawAspect="Content" ObjectID="_1470846303" r:id="rId16"/>
        </w:object>
      </w:r>
      <w:r>
        <w:rPr>
          <w:rFonts w:ascii="Times New Roman" w:hAnsi="Times New Roman"/>
          <w:sz w:val="24"/>
          <w:szCs w:val="24"/>
        </w:rPr>
        <w:t xml:space="preserve">часть всех продуктов, соли- </w:t>
      </w:r>
      <w:r>
        <w:rPr>
          <w:rFonts w:ascii="Times New Roman" w:hAnsi="Times New Roman"/>
          <w:position w:val="-24"/>
          <w:sz w:val="24"/>
          <w:szCs w:val="24"/>
        </w:rPr>
        <w:object w:dxaOrig="480" w:dyaOrig="619">
          <v:shape id="_x0000_i1031" type="#_x0000_t75" style="width:24pt;height:30.75pt" o:ole="">
            <v:imagedata r:id="rId17" o:title=""/>
          </v:shape>
          <o:OLEObject Type="Embed" ProgID="Equation.3" ShapeID="_x0000_i1031" DrawAspect="Content" ObjectID="_1470846304" r:id="rId18"/>
        </w:object>
      </w:r>
      <w:r>
        <w:rPr>
          <w:rFonts w:ascii="Times New Roman" w:hAnsi="Times New Roman"/>
          <w:sz w:val="24"/>
          <w:szCs w:val="24"/>
        </w:rPr>
        <w:t xml:space="preserve">часть всех продуктов  , сахара- 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470846305" r:id="rId20"/>
        </w:object>
      </w:r>
      <w:r>
        <w:rPr>
          <w:rFonts w:ascii="Times New Roman" w:hAnsi="Times New Roman"/>
          <w:sz w:val="24"/>
          <w:szCs w:val="24"/>
        </w:rPr>
        <w:t xml:space="preserve">часть всех продуктов, мёда- </w:t>
      </w:r>
      <w:r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033" type="#_x0000_t75" style="width:18pt;height:30.75pt" o:ole="">
            <v:imagedata r:id="rId21" o:title=""/>
          </v:shape>
          <o:OLEObject Type="Embed" ProgID="Equation.3" ShapeID="_x0000_i1033" DrawAspect="Content" ObjectID="_1470846306" r:id="rId22"/>
        </w:object>
      </w:r>
      <w:r>
        <w:rPr>
          <w:rFonts w:ascii="Times New Roman" w:hAnsi="Times New Roman"/>
          <w:sz w:val="24"/>
          <w:szCs w:val="24"/>
        </w:rPr>
        <w:t xml:space="preserve">часть всех продуктов, воды- </w:t>
      </w:r>
      <w:r>
        <w:rPr>
          <w:rFonts w:ascii="Times New Roman" w:hAnsi="Times New Roman"/>
          <w:position w:val="-24"/>
          <w:sz w:val="24"/>
          <w:szCs w:val="24"/>
        </w:rPr>
        <w:object w:dxaOrig="480" w:dyaOrig="619">
          <v:shape id="_x0000_i1034" type="#_x0000_t75" style="width:24pt;height:30.75pt" o:ole="">
            <v:imagedata r:id="rId23" o:title=""/>
          </v:shape>
          <o:OLEObject Type="Embed" ProgID="Equation.3" ShapeID="_x0000_i1034" DrawAspect="Content" ObjectID="_1470846307" r:id="rId24"/>
        </w:object>
      </w:r>
      <w:r>
        <w:rPr>
          <w:rFonts w:ascii="Times New Roman" w:hAnsi="Times New Roman"/>
          <w:sz w:val="24"/>
          <w:szCs w:val="24"/>
        </w:rPr>
        <w:t>часть всех продуктов. Сколько граммов каждого продукта необходимо?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3.Составить презентацию на тему «Обыкновенные дроби».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 урока.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Наш урок подходит к концу. Поэтому подведём итоги. 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сегодня мы путешествовали по РБ. Что нового вы  узнали? 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не только повторили тему «Обыкновенные дроби», но и применили знания на практике.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</w:t>
      </w:r>
      <w:r>
        <w:rPr>
          <w:rFonts w:ascii="Times New Roman" w:hAnsi="Times New Roman"/>
          <w:sz w:val="24"/>
          <w:szCs w:val="24"/>
        </w:rPr>
        <w:t>.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протяжении всего урока вы получали в награду за знания бочонки с мёдом. 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Посчитайте, пожалуйста, сколько бочонков получил каждый. Поднимите руку, у кого 5 и более бочонков – «5», 3-4 бочонка – «4», 1-2 бочонка – «3».</w:t>
      </w:r>
    </w:p>
    <w:p w:rsidR="00BA707E" w:rsidRDefault="00BA707E" w:rsidP="00BA70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Рефлексия.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Покажите мне листочки, соответствующие вашему настроению в данный момент. Теперь у всех настроение хорошее.  Вам понравилось? И мне очень понравилось. Спасибо за урок!</w:t>
      </w: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07E" w:rsidRDefault="00BA707E" w:rsidP="00BA7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BA8" w:rsidRDefault="009D0BA8" w:rsidP="00BA707E"/>
    <w:sectPr w:rsidR="009D0BA8" w:rsidSect="009D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239"/>
    <w:multiLevelType w:val="hybridMultilevel"/>
    <w:tmpl w:val="14EC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E7052"/>
    <w:multiLevelType w:val="hybridMultilevel"/>
    <w:tmpl w:val="B658D2DE"/>
    <w:lvl w:ilvl="0" w:tplc="151C258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7E"/>
    <w:rsid w:val="009D0BA8"/>
    <w:rsid w:val="00BA707E"/>
    <w:rsid w:val="00E9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45"/>
        <o:r id="V:Rule3" type="connector" idref="#_x0000_s1052"/>
        <o:r id="V:Rule4" type="connector" idref="#_x0000_s1053"/>
        <o:r id="V:Rule5" type="connector" idref="#_x0000_s1047"/>
        <o:r id="V:Rule6" type="connector" idref="#_x0000_s1038"/>
        <o:r id="V:Rule7" type="connector" idref="#_x0000_s1031"/>
        <o:r id="V:Rule8" type="connector" idref="#_x0000_s1035"/>
        <o:r id="V:Rule9" type="connector" idref="#_x0000_s1032"/>
        <o:r id="V:Rule10" type="connector" idref="#_x0000_s1054"/>
        <o:r id="V:Rule11" type="connector" idref="#_x0000_s1044"/>
        <o:r id="V:Rule12" type="connector" idref="#_x0000_s1027"/>
        <o:r id="V:Rule13" type="connector" idref="#_x0000_s1040"/>
        <o:r id="V:Rule14" type="connector" idref="#_x0000_s1033"/>
        <o:r id="V:Rule15" type="connector" idref="#_x0000_s1050"/>
        <o:r id="V:Rule16" type="connector" idref="#_x0000_s1046"/>
        <o:r id="V:Rule17" type="connector" idref="#_x0000_s1051"/>
        <o:r id="V:Rule18" type="connector" idref="#_x0000_s1039"/>
        <o:r id="V:Rule19" type="connector" idref="#_x0000_s1043"/>
        <o:r id="V:Rule20" type="connector" idref="#_x0000_s1048"/>
        <o:r id="V:Rule21" type="connector" idref="#_x0000_s1042"/>
        <o:r id="V:Rule22" type="connector" idref="#_x0000_s1041"/>
        <o:r id="V:Rule23" type="connector" idref="#_x0000_s1028"/>
        <o:r id="V:Rule24" type="connector" idref="#_x0000_s1029"/>
        <o:r id="V:Rule2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7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2014-08-29T15:38:00Z</dcterms:created>
  <dcterms:modified xsi:type="dcterms:W3CDTF">2014-08-29T15:38:00Z</dcterms:modified>
</cp:coreProperties>
</file>