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1A" w:rsidRPr="00E56D1A" w:rsidRDefault="00E56D1A" w:rsidP="00E56D1A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56D1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Программа дополнительного образования</w:t>
      </w:r>
    </w:p>
    <w:p w:rsidR="00E56D1A" w:rsidRPr="00E56D1A" w:rsidRDefault="00E56D1A" w:rsidP="0090740D">
      <w:pPr>
        <w:shd w:val="clear" w:color="auto" w:fill="FFFFFF"/>
        <w:spacing w:after="0" w:line="319" w:lineRule="exact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56D1A" w:rsidRP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P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P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P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P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P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P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Pr="00E56D1A" w:rsidRDefault="00E56D1A" w:rsidP="00E56D1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Кружок «Творческая мастерская»</w:t>
      </w:r>
    </w:p>
    <w:p w:rsidR="00E56D1A" w:rsidRDefault="00E56D1A" w:rsidP="00E56D1A">
      <w:pPr>
        <w:tabs>
          <w:tab w:val="left" w:pos="16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56D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6D1A" w:rsidRDefault="00E56D1A" w:rsidP="00E56D1A">
      <w:pPr>
        <w:tabs>
          <w:tab w:val="left" w:pos="1640"/>
        </w:tabs>
        <w:rPr>
          <w:rFonts w:ascii="Times New Roman" w:eastAsia="Times New Roman" w:hAnsi="Times New Roman" w:cs="Times New Roman"/>
          <w:sz w:val="40"/>
          <w:szCs w:val="40"/>
        </w:rPr>
      </w:pPr>
    </w:p>
    <w:p w:rsidR="00E56D1A" w:rsidRDefault="00E56D1A" w:rsidP="00E56D1A">
      <w:pPr>
        <w:tabs>
          <w:tab w:val="left" w:pos="6040"/>
        </w:tabs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ab/>
        <w:t>Составила     преподаватель:</w:t>
      </w:r>
    </w:p>
    <w:p w:rsidR="00E56D1A" w:rsidRDefault="00E56D1A" w:rsidP="00E56D1A">
      <w:pPr>
        <w:tabs>
          <w:tab w:val="left" w:pos="2560"/>
          <w:tab w:val="left" w:pos="6040"/>
        </w:tabs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Боева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Н.В.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</w:p>
    <w:p w:rsidR="00E56D1A" w:rsidRPr="00E56D1A" w:rsidRDefault="00E56D1A" w:rsidP="00E56D1A">
      <w:pPr>
        <w:tabs>
          <w:tab w:val="left" w:pos="1640"/>
        </w:tabs>
        <w:rPr>
          <w:rFonts w:ascii="Times New Roman" w:eastAsia="Times New Roman" w:hAnsi="Times New Roman" w:cs="Times New Roman"/>
          <w:sz w:val="40"/>
          <w:szCs w:val="40"/>
        </w:rPr>
      </w:pPr>
    </w:p>
    <w:p w:rsidR="00E56D1A" w:rsidRP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P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P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P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6D1A" w:rsidRDefault="00E56D1A" w:rsidP="00E56D1A">
      <w:pPr>
        <w:tabs>
          <w:tab w:val="left" w:pos="33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2014-2015 год</w:t>
      </w:r>
    </w:p>
    <w:p w:rsidR="00E56D1A" w:rsidRDefault="00E56D1A" w:rsidP="00E56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70E4" w:rsidRPr="00E56D1A" w:rsidRDefault="00CD70E4" w:rsidP="00E56D1A">
      <w:pPr>
        <w:rPr>
          <w:rFonts w:ascii="Times New Roman" w:eastAsia="Times New Roman" w:hAnsi="Times New Roman" w:cs="Times New Roman"/>
          <w:sz w:val="28"/>
          <w:szCs w:val="28"/>
        </w:rPr>
        <w:sectPr w:rsidR="00CD70E4" w:rsidRPr="00E56D1A" w:rsidSect="006E4070">
          <w:pgSz w:w="11909" w:h="16834"/>
          <w:pgMar w:top="1404" w:right="852" w:bottom="360" w:left="1275" w:header="720" w:footer="720" w:gutter="0"/>
          <w:cols w:space="60"/>
          <w:noEndnote/>
        </w:sectPr>
      </w:pP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</w:t>
      </w:r>
      <w:r w:rsidR="004038B6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Всегда найдется дело для умелых рук,</w:t>
      </w:r>
    </w:p>
    <w:p w:rsidR="00C15CE9" w:rsidRPr="006E4070" w:rsidRDefault="009A6553" w:rsidP="008F78CE">
      <w:pPr>
        <w:shd w:val="clear" w:color="auto" w:fill="F4F4F4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</w:t>
      </w:r>
      <w:r w:rsidR="00F101E9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15CE9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Если хорошенько посмотреть вокруг.</w:t>
      </w:r>
    </w:p>
    <w:p w:rsidR="00C15CE9" w:rsidRPr="006E4070" w:rsidRDefault="00F101E9" w:rsidP="008F78CE">
      <w:pPr>
        <w:shd w:val="clear" w:color="auto" w:fill="F4F4F4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</w:t>
      </w:r>
      <w:r w:rsidR="009A6553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</w:t>
      </w:r>
      <w:r w:rsidR="00C15CE9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Мы чудо сотворить сумеем сами</w:t>
      </w:r>
    </w:p>
    <w:p w:rsidR="00C15CE9" w:rsidRPr="006E4070" w:rsidRDefault="00F101E9" w:rsidP="008F78CE">
      <w:pPr>
        <w:shd w:val="clear" w:color="auto" w:fill="F4F4F4" w:themeFill="background1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</w:t>
      </w:r>
      <w:r w:rsidR="009A6553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</w:t>
      </w:r>
      <w:r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15CE9" w:rsidRPr="006E407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Вот этими умелыми руками.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E56D1A" w:rsidRDefault="00C15CE9" w:rsidP="00E56D1A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Предлагаемая программа имеет художественно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эстетическую направленность, которая является важным направлением в развитии и воспитании. Явля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>ясь наиболе</w:t>
      </w:r>
      <w:r w:rsidR="00FE3CFF" w:rsidRPr="006E4070">
        <w:rPr>
          <w:rFonts w:ascii="Times New Roman" w:eastAsia="Times New Roman" w:hAnsi="Times New Roman" w:cs="Times New Roman"/>
          <w:sz w:val="28"/>
          <w:szCs w:val="28"/>
        </w:rPr>
        <w:t>е доступным для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, прикладное творчество обладает необходимой эмоциональностью, привлекательностью, эффективностью. Програм</w:t>
      </w:r>
      <w:r w:rsidR="00357DA9" w:rsidRPr="006E4070">
        <w:rPr>
          <w:rFonts w:ascii="Times New Roman" w:eastAsia="Times New Roman" w:hAnsi="Times New Roman" w:cs="Times New Roman"/>
          <w:sz w:val="28"/>
          <w:szCs w:val="28"/>
        </w:rPr>
        <w:t xml:space="preserve">ма предполагает развитие у </w:t>
      </w:r>
      <w:r w:rsidR="00066FE2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E56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художественного вкуса и творческих способностей.</w:t>
      </w:r>
      <w:r w:rsidR="00E56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D1A" w:rsidRPr="00E56D1A" w:rsidRDefault="00E56D1A" w:rsidP="00E56D1A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D1A">
        <w:rPr>
          <w:rFonts w:ascii="Times New Roman" w:eastAsia="Times New Roman" w:hAnsi="Times New Roman" w:cs="Times New Roman"/>
          <w:sz w:val="28"/>
          <w:szCs w:val="28"/>
        </w:rPr>
        <w:t>Изготовление поделки – это не только выполнение определённых движений. Это позволяет работать над развитием практического интеллекта: учит кружковца анализировать задание, планировать ход его выполнения.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В настоящее время иску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 xml:space="preserve">сство работы с бумагой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не потеряло своей актуальности. Бумага остается инструментом творчества, который доступен каждому.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Бумага — п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 xml:space="preserve">ервый материал, из которого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начинают мастерить, творить, создавать неповторимые изделия. С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 помощью бумаги можно украсить ё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лку, сложить головоломку, смастерить забавную игрушку или коробочку для подарка и многое, мно</w:t>
      </w:r>
      <w:r w:rsidR="00357DA9" w:rsidRPr="006E4070">
        <w:rPr>
          <w:rFonts w:ascii="Times New Roman" w:eastAsia="Times New Roman" w:hAnsi="Times New Roman" w:cs="Times New Roman"/>
          <w:sz w:val="28"/>
          <w:szCs w:val="28"/>
        </w:rPr>
        <w:t>гое другое, что интересует человека.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Бумажная филигрань </w:t>
      </w:r>
      <w:r w:rsidR="008F78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старинная техника обработки бумаги, распространенная и в н</w:t>
      </w:r>
      <w:r w:rsidR="008F78CE">
        <w:rPr>
          <w:rFonts w:ascii="Times New Roman" w:eastAsia="Times New Roman" w:hAnsi="Times New Roman" w:cs="Times New Roman"/>
          <w:sz w:val="28"/>
          <w:szCs w:val="28"/>
        </w:rPr>
        <w:t>аше время, получившая название «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>инг</w:t>
      </w:r>
      <w:proofErr w:type="spellEnd"/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8F78C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81FB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78CE">
        <w:rPr>
          <w:rFonts w:ascii="Times New Roman" w:eastAsia="Times New Roman" w:hAnsi="Times New Roman" w:cs="Times New Roman"/>
          <w:sz w:val="28"/>
          <w:szCs w:val="28"/>
        </w:rPr>
        <w:t>виллинг</w:t>
      </w:r>
      <w:proofErr w:type="spellEnd"/>
      <w:r w:rsidR="008F78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6D1A">
        <w:rPr>
          <w:rFonts w:ascii="Times New Roman" w:eastAsia="Times New Roman" w:hAnsi="Times New Roman" w:cs="Times New Roman"/>
          <w:sz w:val="28"/>
          <w:szCs w:val="28"/>
        </w:rPr>
        <w:t xml:space="preserve"> открывает у детей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путь к творчеству, развивает их фантазию и художественные возможности.</w:t>
      </w:r>
    </w:p>
    <w:p w:rsidR="00584BD8" w:rsidRPr="006E4070" w:rsidRDefault="008F78CE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построена «от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сложному»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. Рассматриваются различные методики выполнения изделий из бумаги и картона с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самых разнообразных техник (</w:t>
      </w:r>
      <w:proofErr w:type="spellStart"/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бумагокручение</w:t>
      </w:r>
      <w:proofErr w:type="spellEnd"/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, конструирование).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15CE9" w:rsidRPr="006E4070" w:rsidRDefault="008F78CE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«Творческая мастерская»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— так называется курс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>. Он предлагает развитие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в самых различных направлениях: конструкторское мышление, художественно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эстетический вкус, образное и пространственное мышлен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>ие.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Ведущая идея данной программы — создание комфортной среды общения, развитие способностей, творче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>ског</w:t>
      </w:r>
      <w:r w:rsidR="00E56D1A">
        <w:rPr>
          <w:rFonts w:ascii="Times New Roman" w:eastAsia="Times New Roman" w:hAnsi="Times New Roman" w:cs="Times New Roman"/>
          <w:sz w:val="28"/>
          <w:szCs w:val="28"/>
        </w:rPr>
        <w:t xml:space="preserve">о потенциала каждого ребенка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 xml:space="preserve"> и его самореализации. Она п</w:t>
      </w:r>
      <w:r w:rsidR="00DC6BD3" w:rsidRPr="006E4070">
        <w:rPr>
          <w:rFonts w:ascii="Times New Roman" w:eastAsia="Times New Roman" w:hAnsi="Times New Roman" w:cs="Times New Roman"/>
          <w:sz w:val="28"/>
          <w:szCs w:val="28"/>
        </w:rPr>
        <w:t xml:space="preserve">редусматривает развитие у них    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изобразительных, художественно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конструкторских способностей, нестандартного мышления, творческой индивидуальности.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070">
        <w:rPr>
          <w:rFonts w:ascii="Times New Roman" w:eastAsia="Times New Roman" w:hAnsi="Times New Roman" w:cs="Times New Roman"/>
          <w:sz w:val="28"/>
          <w:szCs w:val="28"/>
        </w:rPr>
        <w:tab/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В процессе конструирования из бумаги помимо ра</w:t>
      </w:r>
      <w:r w:rsidR="00961DEB" w:rsidRPr="006E4070">
        <w:rPr>
          <w:rFonts w:ascii="Times New Roman" w:eastAsia="Times New Roman" w:hAnsi="Times New Roman" w:cs="Times New Roman"/>
          <w:sz w:val="28"/>
          <w:szCs w:val="28"/>
        </w:rPr>
        <w:t xml:space="preserve">звития мелкой моторики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пространственное воображение, художественный вкус и аккуратность. Конструкторская деятельность из бумаги учит концентрации внимания, так как заставляет сосредоточиться на процессе изготовления поделок, учит следовать устным инструкциям, а также стимулирует развитие памяти, пространственное воображение.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Тематика занятий стро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>ится с учетом интересов кружковцев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, возможности их самов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 xml:space="preserve">ыражения. В ходе усвоения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>жные работы: более сильным участникам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будет интересна сложная конструкция, менее подготовленным, можно предложить работу проще. При этом обучающий и развивающий смысл работы 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>сохраняется. Это даё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предостеречь 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от страха перед трудностями, приобщить без боязни творить и создавать.</w:t>
      </w:r>
    </w:p>
    <w:p w:rsidR="009D455E" w:rsidRPr="006E4070" w:rsidRDefault="00C15CE9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</w:t>
      </w:r>
      <w:r w:rsidR="008F78CE">
        <w:rPr>
          <w:rFonts w:ascii="Times New Roman" w:eastAsia="Times New Roman" w:hAnsi="Times New Roman" w:cs="Times New Roman"/>
          <w:sz w:val="28"/>
          <w:szCs w:val="28"/>
        </w:rPr>
        <w:t>по программе «Творческая мастерская»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>, кружковцы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</w:r>
    </w:p>
    <w:p w:rsidR="00CD70E4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прог</w:t>
      </w:r>
      <w:r w:rsidR="009A6553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раммы кружка «Творческая мастерская</w:t>
      </w: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357DA9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ECF" w:rsidRPr="006E407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сестороннее интеллектуальн</w:t>
      </w:r>
      <w:r w:rsidR="009A6553" w:rsidRPr="006E4070">
        <w:rPr>
          <w:rFonts w:ascii="Times New Roman" w:eastAsia="Times New Roman" w:hAnsi="Times New Roman" w:cs="Times New Roman"/>
          <w:sz w:val="28"/>
          <w:szCs w:val="28"/>
        </w:rPr>
        <w:t>ое и э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>стетическое развитие воспитанников</w:t>
      </w:r>
      <w:r w:rsidR="00381FB7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овладения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элементарными приемами техники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, как художественного способа конструирования из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бумаги</w:t>
      </w:r>
      <w:proofErr w:type="gramStart"/>
      <w:r w:rsidRPr="006E40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6D1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E56D1A">
        <w:rPr>
          <w:rFonts w:ascii="Times New Roman" w:eastAsia="Times New Roman" w:hAnsi="Times New Roman" w:cs="Times New Roman"/>
          <w:sz w:val="28"/>
          <w:szCs w:val="28"/>
        </w:rPr>
        <w:t>бучить</w:t>
      </w:r>
      <w:proofErr w:type="spellEnd"/>
      <w:r w:rsidR="00E56D1A">
        <w:rPr>
          <w:rFonts w:ascii="Times New Roman" w:eastAsia="Times New Roman" w:hAnsi="Times New Roman" w:cs="Times New Roman"/>
          <w:sz w:val="28"/>
          <w:szCs w:val="28"/>
        </w:rPr>
        <w:t xml:space="preserve"> детей работать в разных техниках с бумагой.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 кружка: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 </w:t>
      </w:r>
    </w:p>
    <w:p w:rsidR="00C15CE9" w:rsidRPr="00381FB7" w:rsidRDefault="00C15CE9" w:rsidP="00381FB7">
      <w:pPr>
        <w:pStyle w:val="a6"/>
        <w:numPr>
          <w:ilvl w:val="0"/>
          <w:numId w:val="4"/>
        </w:num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Знакомить </w:t>
      </w:r>
      <w:r w:rsidR="00584BD8" w:rsidRPr="00381FB7">
        <w:rPr>
          <w:rFonts w:ascii="Times New Roman" w:eastAsia="Times New Roman" w:hAnsi="Times New Roman" w:cs="Times New Roman"/>
          <w:sz w:val="28"/>
          <w:szCs w:val="28"/>
        </w:rPr>
        <w:t>кружковцев</w:t>
      </w:r>
      <w:r w:rsidR="00455A1A" w:rsidRPr="00381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с основными понятиями и базовыми формами </w:t>
      </w:r>
      <w:proofErr w:type="spellStart"/>
      <w:r w:rsidRPr="00381FB7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381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CE9" w:rsidRPr="00381FB7" w:rsidRDefault="00E25B6C" w:rsidP="00381FB7">
      <w:pPr>
        <w:pStyle w:val="a6"/>
        <w:numPr>
          <w:ilvl w:val="0"/>
          <w:numId w:val="4"/>
        </w:num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="00381FB7" w:rsidRPr="00381FB7">
        <w:rPr>
          <w:rFonts w:ascii="Times New Roman" w:eastAsia="Times New Roman" w:hAnsi="Times New Roman" w:cs="Times New Roman"/>
          <w:sz w:val="28"/>
          <w:szCs w:val="28"/>
        </w:rPr>
        <w:t xml:space="preserve"> различным приё</w:t>
      </w:r>
      <w:r w:rsidR="00C15CE9" w:rsidRPr="00381FB7">
        <w:rPr>
          <w:rFonts w:ascii="Times New Roman" w:eastAsia="Times New Roman" w:hAnsi="Times New Roman" w:cs="Times New Roman"/>
          <w:sz w:val="28"/>
          <w:szCs w:val="28"/>
        </w:rPr>
        <w:t>мам работы с бумагой.</w:t>
      </w:r>
    </w:p>
    <w:p w:rsidR="00381FB7" w:rsidRPr="008C513B" w:rsidRDefault="008C513B" w:rsidP="008C513B">
      <w:pPr>
        <w:pStyle w:val="a6"/>
        <w:numPr>
          <w:ilvl w:val="0"/>
          <w:numId w:val="4"/>
        </w:num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13B">
        <w:rPr>
          <w:rFonts w:ascii="Times New Roman" w:eastAsia="Times New Roman" w:hAnsi="Times New Roman" w:cs="Times New Roman"/>
          <w:sz w:val="28"/>
          <w:szCs w:val="28"/>
        </w:rPr>
        <w:t>Обогащать словарь детей</w:t>
      </w:r>
      <w:r w:rsidR="00C15CE9" w:rsidRPr="008C513B">
        <w:rPr>
          <w:rFonts w:ascii="Times New Roman" w:eastAsia="Times New Roman" w:hAnsi="Times New Roman" w:cs="Times New Roman"/>
          <w:sz w:val="28"/>
          <w:szCs w:val="28"/>
        </w:rPr>
        <w:t xml:space="preserve"> специальными терминами.</w:t>
      </w:r>
    </w:p>
    <w:p w:rsidR="00C15CE9" w:rsidRPr="00381FB7" w:rsidRDefault="00C15CE9" w:rsidP="00381FB7">
      <w:pPr>
        <w:pStyle w:val="a6"/>
        <w:numPr>
          <w:ilvl w:val="0"/>
          <w:numId w:val="4"/>
        </w:num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Создавать композиции с изделиями, выполненными в технике </w:t>
      </w:r>
      <w:proofErr w:type="spellStart"/>
      <w:r w:rsidRPr="00381FB7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381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Развивающие: </w:t>
      </w:r>
    </w:p>
    <w:p w:rsidR="00C15CE9" w:rsidRPr="00381FB7" w:rsidRDefault="00C15CE9" w:rsidP="00381FB7">
      <w:pPr>
        <w:pStyle w:val="a6"/>
        <w:numPr>
          <w:ilvl w:val="0"/>
          <w:numId w:val="6"/>
        </w:num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логическое и пространственное воображения.</w:t>
      </w:r>
    </w:p>
    <w:p w:rsidR="00C15CE9" w:rsidRPr="00381FB7" w:rsidRDefault="00C15CE9" w:rsidP="00381FB7">
      <w:pPr>
        <w:pStyle w:val="a6"/>
        <w:numPr>
          <w:ilvl w:val="0"/>
          <w:numId w:val="6"/>
        </w:num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 и глазомер.</w:t>
      </w:r>
    </w:p>
    <w:p w:rsidR="00C15CE9" w:rsidRPr="00381FB7" w:rsidRDefault="00C15CE9" w:rsidP="00381FB7">
      <w:pPr>
        <w:pStyle w:val="a6"/>
        <w:numPr>
          <w:ilvl w:val="0"/>
          <w:numId w:val="6"/>
        </w:num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Развивать художественный вкус, творческ</w:t>
      </w:r>
      <w:r w:rsidR="00455A1A" w:rsidRPr="00381FB7">
        <w:rPr>
          <w:rFonts w:ascii="Times New Roman" w:eastAsia="Times New Roman" w:hAnsi="Times New Roman" w:cs="Times New Roman"/>
          <w:sz w:val="28"/>
          <w:szCs w:val="28"/>
        </w:rPr>
        <w:t>ие способности и фантазии.</w:t>
      </w:r>
    </w:p>
    <w:p w:rsidR="00C15CE9" w:rsidRPr="00381FB7" w:rsidRDefault="00C15CE9" w:rsidP="00381FB7">
      <w:pPr>
        <w:pStyle w:val="a6"/>
        <w:numPr>
          <w:ilvl w:val="0"/>
          <w:numId w:val="6"/>
        </w:num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55A1A" w:rsidRPr="00381FB7">
        <w:rPr>
          <w:rFonts w:ascii="Times New Roman" w:eastAsia="Times New Roman" w:hAnsi="Times New Roman" w:cs="Times New Roman"/>
          <w:sz w:val="28"/>
          <w:szCs w:val="28"/>
        </w:rPr>
        <w:t xml:space="preserve">азвивать </w:t>
      </w: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работать руками, приучать к точным движениям пальцев, совершенство</w:t>
      </w:r>
      <w:r w:rsidR="00980AE3" w:rsidRPr="00381FB7">
        <w:rPr>
          <w:rFonts w:ascii="Times New Roman" w:eastAsia="Times New Roman" w:hAnsi="Times New Roman" w:cs="Times New Roman"/>
          <w:sz w:val="28"/>
          <w:szCs w:val="28"/>
        </w:rPr>
        <w:t>вать мелкую моторику рук.</w:t>
      </w:r>
    </w:p>
    <w:p w:rsidR="00D4721B" w:rsidRPr="00381FB7" w:rsidRDefault="00C15CE9" w:rsidP="00381FB7">
      <w:pPr>
        <w:pStyle w:val="a6"/>
        <w:numPr>
          <w:ilvl w:val="0"/>
          <w:numId w:val="6"/>
        </w:num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Развивать пространственное воображение.</w:t>
      </w:r>
    </w:p>
    <w:p w:rsidR="00381FB7" w:rsidRDefault="00381FB7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721B" w:rsidRPr="006E4070" w:rsidRDefault="00D4721B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1B4379" w:rsidRPr="006E4070">
        <w:rPr>
          <w:rFonts w:ascii="Times New Roman" w:eastAsia="Times New Roman" w:hAnsi="Times New Roman" w:cs="Times New Roman"/>
          <w:b/>
          <w:i/>
          <w:sz w:val="28"/>
          <w:szCs w:val="28"/>
        </w:rPr>
        <w:t>оспитательные:</w:t>
      </w:r>
      <w:r w:rsidRPr="006E40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CE9" w:rsidRPr="00381FB7" w:rsidRDefault="00C15CE9" w:rsidP="00381FB7">
      <w:pPr>
        <w:pStyle w:val="a6"/>
        <w:numPr>
          <w:ilvl w:val="1"/>
          <w:numId w:val="9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к искусству </w:t>
      </w:r>
      <w:proofErr w:type="spellStart"/>
      <w:r w:rsidRPr="00381FB7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381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CE9" w:rsidRPr="00381FB7" w:rsidRDefault="00C15CE9" w:rsidP="00381FB7">
      <w:pPr>
        <w:pStyle w:val="a6"/>
        <w:numPr>
          <w:ilvl w:val="1"/>
          <w:numId w:val="9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>Формировать культуру труда и совершенствовать трудовые навыки.</w:t>
      </w:r>
    </w:p>
    <w:p w:rsidR="00C15CE9" w:rsidRPr="00381FB7" w:rsidRDefault="00C15CE9" w:rsidP="00381FB7">
      <w:pPr>
        <w:pStyle w:val="a6"/>
        <w:numPr>
          <w:ilvl w:val="1"/>
          <w:numId w:val="9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созданию игровых ситуаций, расширять </w:t>
      </w:r>
      <w:r w:rsidR="00455A1A" w:rsidRPr="00381F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81FB7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455A1A" w:rsidRPr="00381FB7">
        <w:rPr>
          <w:rFonts w:ascii="Times New Roman" w:eastAsia="Times New Roman" w:hAnsi="Times New Roman" w:cs="Times New Roman"/>
          <w:sz w:val="28"/>
          <w:szCs w:val="28"/>
        </w:rPr>
        <w:t>ммуникативные способности проживающих.</w:t>
      </w:r>
    </w:p>
    <w:p w:rsidR="00C15CE9" w:rsidRPr="00381FB7" w:rsidRDefault="00C15CE9" w:rsidP="00381FB7">
      <w:pPr>
        <w:pStyle w:val="a6"/>
        <w:numPr>
          <w:ilvl w:val="1"/>
          <w:numId w:val="9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FB7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</w:t>
      </w:r>
      <w:r w:rsid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  <w:r w:rsidR="00207F45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(возраст</w:t>
      </w:r>
      <w:r w:rsidR="008C51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4202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, сроки реализации, режим занятий, наполняемость групп)</w:t>
      </w:r>
      <w:r w:rsidR="00207F45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15CE9" w:rsidRPr="0090740D" w:rsidRDefault="00C15CE9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="00207F45" w:rsidRPr="006E4070">
        <w:rPr>
          <w:rFonts w:ascii="Times New Roman" w:eastAsia="Times New Roman" w:hAnsi="Times New Roman" w:cs="Times New Roman"/>
          <w:sz w:val="28"/>
          <w:szCs w:val="28"/>
        </w:rPr>
        <w:t xml:space="preserve">рамма кружка «Творческая мастерская» рассчитана на 1 год. </w:t>
      </w:r>
      <w:r w:rsidR="00907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40D" w:rsidRPr="0090740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8C513B">
        <w:rPr>
          <w:rFonts w:ascii="Times New Roman" w:eastAsia="Times New Roman" w:hAnsi="Times New Roman" w:cs="Times New Roman"/>
          <w:sz w:val="28"/>
          <w:szCs w:val="28"/>
        </w:rPr>
        <w:t>часа в неделю-136</w:t>
      </w:r>
      <w:r w:rsidR="0090740D">
        <w:rPr>
          <w:rFonts w:ascii="Times New Roman" w:eastAsia="Times New Roman" w:hAnsi="Times New Roman" w:cs="Times New Roman"/>
          <w:sz w:val="28"/>
          <w:szCs w:val="28"/>
        </w:rPr>
        <w:t xml:space="preserve"> часов в год.</w:t>
      </w:r>
      <w:r w:rsidR="008C513B">
        <w:rPr>
          <w:rFonts w:ascii="Times New Roman" w:eastAsia="Times New Roman" w:hAnsi="Times New Roman" w:cs="Times New Roman"/>
          <w:sz w:val="28"/>
          <w:szCs w:val="28"/>
        </w:rPr>
        <w:t xml:space="preserve"> Возраст группы 9-10 лет.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программы:</w:t>
      </w:r>
    </w:p>
    <w:p w:rsidR="00C15CE9" w:rsidRPr="00EC61CE" w:rsidRDefault="00C15CE9" w:rsidP="00EC61CE">
      <w:pPr>
        <w:pStyle w:val="a6"/>
        <w:numPr>
          <w:ilvl w:val="2"/>
          <w:numId w:val="11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Наличие материально</w:t>
      </w:r>
      <w:r w:rsidR="00EC61CE"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технического обеспечения;</w:t>
      </w:r>
    </w:p>
    <w:p w:rsidR="00C15CE9" w:rsidRPr="00EC61CE" w:rsidRDefault="00C15CE9" w:rsidP="00EC61CE">
      <w:pPr>
        <w:pStyle w:val="a6"/>
        <w:numPr>
          <w:ilvl w:val="2"/>
          <w:numId w:val="11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Систематичность посе</w:t>
      </w:r>
      <w:r w:rsidR="004370D7" w:rsidRPr="00EC61CE">
        <w:rPr>
          <w:rFonts w:ascii="Times New Roman" w:eastAsia="Times New Roman" w:hAnsi="Times New Roman" w:cs="Times New Roman"/>
          <w:sz w:val="28"/>
          <w:szCs w:val="28"/>
        </w:rPr>
        <w:t>щения кружка «Творческая мастерская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D4F3D" w:rsidRPr="0090740D" w:rsidRDefault="00AD4F3D" w:rsidP="0090740D">
      <w:pPr>
        <w:shd w:val="clear" w:color="auto" w:fill="F4F4F4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DA9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 занятий.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В процессе занятий используются различные </w:t>
      </w: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занятий:</w:t>
      </w:r>
      <w:r w:rsidR="00357DA9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традиционные, комбинированные и практические занятия; игры, конкурсы, соревнования и другие.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</w:p>
    <w:p w:rsidR="00C15CE9" w:rsidRPr="00EC61CE" w:rsidRDefault="00EC61CE" w:rsidP="00EC61CE">
      <w:pPr>
        <w:pStyle w:val="a6"/>
        <w:numPr>
          <w:ilvl w:val="1"/>
          <w:numId w:val="12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15CE9" w:rsidRPr="00EC61CE">
        <w:rPr>
          <w:rFonts w:ascii="Times New Roman" w:eastAsia="Times New Roman" w:hAnsi="Times New Roman" w:cs="Times New Roman"/>
          <w:b/>
          <w:sz w:val="28"/>
          <w:szCs w:val="28"/>
        </w:rPr>
        <w:t>словесный</w:t>
      </w:r>
      <w:r w:rsidR="00C15CE9" w:rsidRPr="00EC61CE">
        <w:rPr>
          <w:rFonts w:ascii="Times New Roman" w:eastAsia="Times New Roman" w:hAnsi="Times New Roman" w:cs="Times New Roman"/>
          <w:sz w:val="28"/>
          <w:szCs w:val="28"/>
        </w:rPr>
        <w:t xml:space="preserve"> (устное изложение, беседа, рассказ.)</w:t>
      </w:r>
    </w:p>
    <w:p w:rsidR="00C15CE9" w:rsidRPr="00EC61CE" w:rsidRDefault="00C15CE9" w:rsidP="00EC61CE">
      <w:pPr>
        <w:pStyle w:val="a6"/>
        <w:numPr>
          <w:ilvl w:val="0"/>
          <w:numId w:val="12"/>
        </w:numPr>
        <w:shd w:val="clear" w:color="auto" w:fill="F4F4F4" w:themeFill="background1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наглядный</w:t>
      </w:r>
      <w:r w:rsidR="006E4070" w:rsidRPr="00EC61C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иллюстраций, наблюден</w:t>
      </w:r>
      <w:r w:rsidR="00240A4C" w:rsidRPr="00EC61CE">
        <w:rPr>
          <w:rFonts w:ascii="Times New Roman" w:eastAsia="Times New Roman" w:hAnsi="Times New Roman" w:cs="Times New Roman"/>
          <w:sz w:val="28"/>
          <w:szCs w:val="28"/>
        </w:rPr>
        <w:t>ие, показ (выполнение) руководителем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, работа по образцу и др.)</w:t>
      </w:r>
      <w:proofErr w:type="gramEnd"/>
    </w:p>
    <w:p w:rsidR="00C15CE9" w:rsidRPr="00EC61CE" w:rsidRDefault="00C15CE9" w:rsidP="00EC61CE">
      <w:pPr>
        <w:pStyle w:val="a6"/>
        <w:numPr>
          <w:ilvl w:val="1"/>
          <w:numId w:val="13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практический</w:t>
      </w:r>
      <w:proofErr w:type="gramEnd"/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(выполнение работ по инструкционным картам, схемам и др.)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Методы, в основе которых </w:t>
      </w:r>
      <w:r w:rsidR="0075182C" w:rsidRPr="006E4070">
        <w:rPr>
          <w:rFonts w:ascii="Times New Roman" w:eastAsia="Times New Roman" w:hAnsi="Times New Roman" w:cs="Times New Roman"/>
          <w:b/>
          <w:sz w:val="28"/>
          <w:szCs w:val="28"/>
        </w:rPr>
        <w:t>лежит уровень деятельности кружковцев</w:t>
      </w: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15CE9" w:rsidRPr="00EC61CE" w:rsidRDefault="00C15CE9" w:rsidP="00EC61CE">
      <w:pPr>
        <w:pStyle w:val="a6"/>
        <w:numPr>
          <w:ilvl w:val="1"/>
          <w:numId w:val="15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объяснительно</w:t>
      </w:r>
      <w:r w:rsidR="008F78CE" w:rsidRPr="00EC61CE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иллюстративный</w:t>
      </w:r>
      <w:proofErr w:type="gramEnd"/>
      <w:r w:rsidR="0075182C"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 xml:space="preserve">\воспитанники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воспринимают и усваивают готовую информацию</w:t>
      </w:r>
    </w:p>
    <w:p w:rsidR="00C15CE9" w:rsidRPr="00EC61CE" w:rsidRDefault="00C15CE9" w:rsidP="00EC61CE">
      <w:pPr>
        <w:pStyle w:val="a6"/>
        <w:numPr>
          <w:ilvl w:val="1"/>
          <w:numId w:val="15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репродуктивный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61C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4202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4202C">
        <w:rPr>
          <w:rFonts w:ascii="Times New Roman" w:eastAsia="Times New Roman" w:hAnsi="Times New Roman" w:cs="Times New Roman"/>
          <w:sz w:val="28"/>
          <w:szCs w:val="28"/>
        </w:rPr>
        <w:t>оспитанники</w:t>
      </w:r>
      <w:r w:rsidR="002E0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воспроизводят полученные знания и освоенные способы деятельности</w:t>
      </w:r>
    </w:p>
    <w:p w:rsidR="00C15CE9" w:rsidRPr="00EC61CE" w:rsidRDefault="00C15CE9" w:rsidP="00EC61CE">
      <w:pPr>
        <w:pStyle w:val="a6"/>
        <w:numPr>
          <w:ilvl w:val="1"/>
          <w:numId w:val="15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частично</w:t>
      </w:r>
      <w:r w:rsidR="008F78CE" w:rsidRPr="00EC61CE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поисковый</w:t>
      </w:r>
      <w:proofErr w:type="gramEnd"/>
      <w:r w:rsidR="0075182C"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участие </w:t>
      </w:r>
      <w:r w:rsidR="002E0AF8">
        <w:rPr>
          <w:rFonts w:ascii="Times New Roman" w:eastAsia="Times New Roman" w:hAnsi="Times New Roman" w:cs="Times New Roman"/>
          <w:sz w:val="28"/>
          <w:szCs w:val="28"/>
        </w:rPr>
        <w:t xml:space="preserve">кружковцев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в коллективном поиске, решение поставлен</w:t>
      </w:r>
      <w:r w:rsidR="0075182C" w:rsidRPr="00EC61CE">
        <w:rPr>
          <w:rFonts w:ascii="Times New Roman" w:eastAsia="Times New Roman" w:hAnsi="Times New Roman" w:cs="Times New Roman"/>
          <w:sz w:val="28"/>
          <w:szCs w:val="28"/>
        </w:rPr>
        <w:t>ной задачи совместно с руководителем</w:t>
      </w:r>
    </w:p>
    <w:p w:rsidR="00C15CE9" w:rsidRPr="00EC61CE" w:rsidRDefault="00C15CE9" w:rsidP="00EC61CE">
      <w:pPr>
        <w:pStyle w:val="a6"/>
        <w:numPr>
          <w:ilvl w:val="0"/>
          <w:numId w:val="16"/>
        </w:num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исследовательский</w:t>
      </w:r>
      <w:proofErr w:type="gramEnd"/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самосто</w:t>
      </w:r>
      <w:r w:rsidR="0075182C" w:rsidRPr="00EC61CE">
        <w:rPr>
          <w:rFonts w:ascii="Times New Roman" w:eastAsia="Times New Roman" w:hAnsi="Times New Roman" w:cs="Times New Roman"/>
          <w:sz w:val="28"/>
          <w:szCs w:val="28"/>
        </w:rPr>
        <w:t xml:space="preserve">ятельная творческая работа </w:t>
      </w:r>
      <w:r w:rsidR="002E0AF8">
        <w:rPr>
          <w:rFonts w:ascii="Times New Roman" w:eastAsia="Times New Roman" w:hAnsi="Times New Roman" w:cs="Times New Roman"/>
          <w:sz w:val="28"/>
          <w:szCs w:val="28"/>
        </w:rPr>
        <w:t>кружковцев</w:t>
      </w:r>
    </w:p>
    <w:p w:rsidR="00C15CE9" w:rsidRPr="006E4070" w:rsidRDefault="0075182C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Методы, в основе которых лежит форма организации деятельности </w:t>
      </w:r>
      <w:r w:rsidR="002E0AF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воспитанников </w:t>
      </w:r>
      <w:r w:rsidR="00C15CE9" w:rsidRPr="006E4070">
        <w:rPr>
          <w:rFonts w:ascii="Times New Roman" w:eastAsia="Times New Roman" w:hAnsi="Times New Roman" w:cs="Times New Roman"/>
          <w:b/>
          <w:sz w:val="28"/>
          <w:szCs w:val="28"/>
        </w:rPr>
        <w:t>на занятиях:</w:t>
      </w:r>
    </w:p>
    <w:p w:rsidR="00C15CE9" w:rsidRPr="00EC61CE" w:rsidRDefault="00C15CE9" w:rsidP="00EC61CE">
      <w:pPr>
        <w:pStyle w:val="a6"/>
        <w:numPr>
          <w:ilvl w:val="1"/>
          <w:numId w:val="18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фронтальный</w:t>
      </w:r>
      <w:proofErr w:type="gramEnd"/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одновременная работа со всеми учащимися</w:t>
      </w:r>
    </w:p>
    <w:p w:rsidR="00C15CE9" w:rsidRPr="00EC61CE" w:rsidRDefault="00C15CE9" w:rsidP="00EC61CE">
      <w:pPr>
        <w:pStyle w:val="a6"/>
        <w:numPr>
          <w:ilvl w:val="1"/>
          <w:numId w:val="18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индивидуально</w:t>
      </w:r>
      <w:r w:rsidR="006E4070" w:rsidRPr="00EC61CE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фронтальный</w:t>
      </w:r>
      <w:proofErr w:type="gramEnd"/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чередование индивидуальных и фронтальных форм работы</w:t>
      </w:r>
    </w:p>
    <w:p w:rsidR="00C15CE9" w:rsidRPr="00EC61CE" w:rsidRDefault="00C15CE9" w:rsidP="00EC61CE">
      <w:pPr>
        <w:pStyle w:val="a6"/>
        <w:numPr>
          <w:ilvl w:val="1"/>
          <w:numId w:val="18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групповой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организация работы в группах.</w:t>
      </w:r>
    </w:p>
    <w:p w:rsidR="000F55AA" w:rsidRPr="00EC61CE" w:rsidRDefault="00C15CE9" w:rsidP="00EC61CE">
      <w:pPr>
        <w:pStyle w:val="a6"/>
        <w:numPr>
          <w:ilvl w:val="1"/>
          <w:numId w:val="18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</w:t>
      </w:r>
      <w:proofErr w:type="gramEnd"/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индивидуальное выполнение заданий, решение проблем.</w:t>
      </w:r>
    </w:p>
    <w:p w:rsidR="000F55AA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Среди </w:t>
      </w: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приемов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, используемых в процессе реализации кружковой деятельности, усиливающих мотивацию обучения, следует назвать:</w:t>
      </w:r>
    </w:p>
    <w:p w:rsidR="000F55AA" w:rsidRPr="00EC61CE" w:rsidRDefault="00C15CE9" w:rsidP="00EC61CE">
      <w:pPr>
        <w:pStyle w:val="a6"/>
        <w:numPr>
          <w:ilvl w:val="2"/>
          <w:numId w:val="20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активиза</w:t>
      </w:r>
      <w:r w:rsidR="00240A4C" w:rsidRPr="00EC61CE">
        <w:rPr>
          <w:rFonts w:ascii="Times New Roman" w:eastAsia="Times New Roman" w:hAnsi="Times New Roman" w:cs="Times New Roman"/>
          <w:sz w:val="28"/>
          <w:szCs w:val="28"/>
        </w:rPr>
        <w:t>ция и индивидуализация занятий;</w:t>
      </w:r>
    </w:p>
    <w:p w:rsidR="000F55AA" w:rsidRPr="00EC61CE" w:rsidRDefault="00C15CE9" w:rsidP="00EC61CE">
      <w:pPr>
        <w:pStyle w:val="a6"/>
        <w:numPr>
          <w:ilvl w:val="2"/>
          <w:numId w:val="20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игры и игровые ситуации;</w:t>
      </w:r>
    </w:p>
    <w:p w:rsidR="00C15CE9" w:rsidRPr="00EC61CE" w:rsidRDefault="00C15CE9" w:rsidP="00EC61CE">
      <w:pPr>
        <w:pStyle w:val="a6"/>
        <w:numPr>
          <w:ilvl w:val="2"/>
          <w:numId w:val="20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творческие работы и т.д.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работы:</w:t>
      </w:r>
    </w:p>
    <w:p w:rsidR="00C15CE9" w:rsidRPr="00EC61CE" w:rsidRDefault="00C15CE9" w:rsidP="00EC61CE">
      <w:pPr>
        <w:pStyle w:val="a6"/>
        <w:numPr>
          <w:ilvl w:val="2"/>
          <w:numId w:val="22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цветов в технике </w:t>
      </w:r>
      <w:proofErr w:type="spellStart"/>
      <w:r w:rsidRPr="00EC61CE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  <w:r w:rsidRPr="00EC61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CE9" w:rsidRPr="00EC61CE" w:rsidRDefault="00C15CE9" w:rsidP="00EC61CE">
      <w:pPr>
        <w:pStyle w:val="a6"/>
        <w:numPr>
          <w:ilvl w:val="2"/>
          <w:numId w:val="22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Изготовление сувениров и открыток к празднику.</w:t>
      </w:r>
    </w:p>
    <w:p w:rsidR="00C15CE9" w:rsidRPr="00EC61CE" w:rsidRDefault="00C15CE9" w:rsidP="00EC61CE">
      <w:pPr>
        <w:pStyle w:val="a6"/>
        <w:numPr>
          <w:ilvl w:val="2"/>
          <w:numId w:val="22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Конструирование.</w:t>
      </w:r>
    </w:p>
    <w:p w:rsidR="00C15CE9" w:rsidRPr="006E4070" w:rsidRDefault="00C15CE9" w:rsidP="008C513B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</w:t>
      </w:r>
    </w:p>
    <w:p w:rsidR="00C15CE9" w:rsidRPr="00EC61CE" w:rsidRDefault="00C24D66" w:rsidP="00EC61CE">
      <w:pPr>
        <w:pStyle w:val="a6"/>
        <w:numPr>
          <w:ilvl w:val="2"/>
          <w:numId w:val="24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</w:t>
      </w:r>
      <w:proofErr w:type="gramEnd"/>
      <w:r w:rsidR="00240A4C" w:rsidRPr="00EC61CE">
        <w:rPr>
          <w:rFonts w:ascii="Times New Roman" w:eastAsia="Times New Roman" w:hAnsi="Times New Roman" w:cs="Times New Roman"/>
          <w:sz w:val="28"/>
          <w:szCs w:val="28"/>
        </w:rPr>
        <w:t xml:space="preserve"> (каждый кружковец </w:t>
      </w:r>
      <w:r w:rsidR="00C15CE9" w:rsidRPr="00EC61CE">
        <w:rPr>
          <w:rFonts w:ascii="Times New Roman" w:eastAsia="Times New Roman" w:hAnsi="Times New Roman" w:cs="Times New Roman"/>
          <w:sz w:val="28"/>
          <w:szCs w:val="28"/>
        </w:rPr>
        <w:t xml:space="preserve"> должен сделать свою поделку);</w:t>
      </w:r>
    </w:p>
    <w:p w:rsidR="00C15CE9" w:rsidRPr="00EC61CE" w:rsidRDefault="00C15CE9" w:rsidP="00EC61CE">
      <w:pPr>
        <w:pStyle w:val="a6"/>
        <w:numPr>
          <w:ilvl w:val="2"/>
          <w:numId w:val="24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групповая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(при выполнении коллективных работ каждая группа выполняет определенное задание);</w:t>
      </w:r>
    </w:p>
    <w:p w:rsidR="00C15CE9" w:rsidRPr="00EC61CE" w:rsidRDefault="00C15CE9" w:rsidP="00EC61CE">
      <w:pPr>
        <w:pStyle w:val="a6"/>
        <w:numPr>
          <w:ilvl w:val="2"/>
          <w:numId w:val="24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1CE">
        <w:rPr>
          <w:rFonts w:ascii="Times New Roman" w:eastAsia="Times New Roman" w:hAnsi="Times New Roman" w:cs="Times New Roman"/>
          <w:b/>
          <w:sz w:val="28"/>
          <w:szCs w:val="28"/>
        </w:rPr>
        <w:t>коллективная</w:t>
      </w:r>
      <w:proofErr w:type="gramEnd"/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(в процессе подготовки и выполне</w:t>
      </w:r>
      <w:r w:rsidR="00C24D66" w:rsidRPr="00EC61CE">
        <w:rPr>
          <w:rFonts w:ascii="Times New Roman" w:eastAsia="Times New Roman" w:hAnsi="Times New Roman" w:cs="Times New Roman"/>
          <w:sz w:val="28"/>
          <w:szCs w:val="28"/>
        </w:rPr>
        <w:t xml:space="preserve">ния коллективной композиции </w:t>
      </w:r>
      <w:r w:rsidR="002E0AF8">
        <w:rPr>
          <w:rFonts w:ascii="Times New Roman" w:eastAsia="Times New Roman" w:hAnsi="Times New Roman" w:cs="Times New Roman"/>
          <w:sz w:val="28"/>
          <w:szCs w:val="28"/>
        </w:rPr>
        <w:t xml:space="preserve">кружковцы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>работают все вместе, не разделяя обязанностей)</w:t>
      </w:r>
    </w:p>
    <w:p w:rsidR="00C15CE9" w:rsidRPr="006E4070" w:rsidRDefault="00B04003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  <w:r w:rsidR="00C15CE9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15CE9" w:rsidRPr="006E4070" w:rsidRDefault="00B04003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>В результате работы по</w:t>
      </w:r>
      <w:r w:rsidR="00C15CE9" w:rsidRPr="006E4070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данной программе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5CE9" w:rsidRPr="006E4070" w:rsidRDefault="00C15CE9" w:rsidP="00EC61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– научатся различным приемам работы с бумагой;</w:t>
      </w:r>
    </w:p>
    <w:p w:rsidR="00C15CE9" w:rsidRPr="006E4070" w:rsidRDefault="00C15CE9" w:rsidP="00EC61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будут знать основные геометрические понятия и базовые формы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5CE9" w:rsidRPr="006E4070" w:rsidRDefault="00C15CE9" w:rsidP="00EC61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– научатся следовать устным инструкциям, читать и зарисовывать схемы изделий; создавать изделия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>, пользуясь инструкционными картами и схемами;</w:t>
      </w:r>
    </w:p>
    <w:p w:rsidR="00C15CE9" w:rsidRPr="006E4070" w:rsidRDefault="00C15CE9" w:rsidP="00EC61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– будут создавать композиции с изделиями, выполненными в технике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квиллинга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5CE9" w:rsidRPr="006E4070" w:rsidRDefault="00C15CE9" w:rsidP="00EC61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– разовьют внимание, память, мышление, пространственное воображение; мелкую моторику рук и глазомер; художественный вкус, тв</w:t>
      </w:r>
      <w:r w:rsidR="00EC61CE">
        <w:rPr>
          <w:rFonts w:ascii="Times New Roman" w:eastAsia="Times New Roman" w:hAnsi="Times New Roman" w:cs="Times New Roman"/>
          <w:sz w:val="28"/>
          <w:szCs w:val="28"/>
        </w:rPr>
        <w:t>орческие способности и фантазию;</w:t>
      </w:r>
    </w:p>
    <w:p w:rsidR="00C15CE9" w:rsidRPr="006E4070" w:rsidRDefault="00C15CE9" w:rsidP="00EC61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– познакомятся с искусством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бумагокручения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5CE9" w:rsidRPr="006E4070" w:rsidRDefault="00C15CE9" w:rsidP="00EC61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– овладеют навыками культуры труда;</w:t>
      </w:r>
    </w:p>
    <w:p w:rsidR="00D4721B" w:rsidRDefault="00C15CE9" w:rsidP="00EC61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– улучшат свои коммуникативные способности и приобретут навыки работы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13B" w:rsidRDefault="008C513B" w:rsidP="00EC61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-научатся делать красивые вещи из бросового материала.</w:t>
      </w:r>
    </w:p>
    <w:p w:rsidR="008C513B" w:rsidRDefault="008C513B" w:rsidP="00EC61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-научатся сочетать разные фактуры в своих работах</w:t>
      </w:r>
    </w:p>
    <w:p w:rsidR="008C513B" w:rsidRPr="006E4070" w:rsidRDefault="008C513B" w:rsidP="00EC61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-освоят технику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721B" w:rsidRPr="006E4070" w:rsidRDefault="00D4721B" w:rsidP="008F78CE">
      <w:pPr>
        <w:shd w:val="clear" w:color="auto" w:fill="F4F4F4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 и актуальность</w:t>
      </w:r>
    </w:p>
    <w:p w:rsidR="00D4721B" w:rsidRPr="006E4070" w:rsidRDefault="00D4721B" w:rsidP="008F78CE">
      <w:pPr>
        <w:shd w:val="clear" w:color="auto" w:fill="F4F4F4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>Новизна состоит в том, что программа направлена на развитие конструктивных способностей и познания окружающей действительности</w:t>
      </w:r>
      <w:r w:rsidR="002A4A0B" w:rsidRPr="006E407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формирование</w:t>
      </w:r>
      <w:r w:rsidR="002A4A0B" w:rsidRPr="006E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способностей</w:t>
      </w:r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личности адаптироваться в соврем</w:t>
      </w:r>
      <w:r w:rsidR="002A4A0B" w:rsidRPr="006E407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>нно</w:t>
      </w:r>
      <w:r w:rsidR="00EC61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C61C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proofErr w:type="gramEnd"/>
      <w:r w:rsidRPr="006E4070">
        <w:rPr>
          <w:rFonts w:ascii="Times New Roman" w:eastAsia="Times New Roman" w:hAnsi="Times New Roman" w:cs="Times New Roman"/>
          <w:bCs/>
          <w:sz w:val="28"/>
          <w:szCs w:val="28"/>
        </w:rPr>
        <w:t>кономических условиях.</w:t>
      </w:r>
      <w:r w:rsidR="002A4A0B" w:rsidRPr="006E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Теперь занятия будут </w:t>
      </w:r>
      <w:r w:rsidR="00EC61CE">
        <w:rPr>
          <w:rFonts w:ascii="Times New Roman" w:eastAsia="Times New Roman" w:hAnsi="Times New Roman" w:cs="Times New Roman"/>
          <w:bCs/>
          <w:sz w:val="28"/>
          <w:szCs w:val="28"/>
        </w:rPr>
        <w:t>проходить по подгруппам, что даё</w:t>
      </w:r>
      <w:r w:rsidR="002A4A0B" w:rsidRPr="006E4070">
        <w:rPr>
          <w:rFonts w:ascii="Times New Roman" w:eastAsia="Times New Roman" w:hAnsi="Times New Roman" w:cs="Times New Roman"/>
          <w:bCs/>
          <w:sz w:val="28"/>
          <w:szCs w:val="28"/>
        </w:rPr>
        <w:t>т больше времени уделить внимание для индивидуальной работы с кружковцами.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Принципы, лежащие в основе программы:</w:t>
      </w:r>
    </w:p>
    <w:p w:rsidR="00C15CE9" w:rsidRPr="00EC61CE" w:rsidRDefault="00C15CE9" w:rsidP="00EC61CE">
      <w:pPr>
        <w:pStyle w:val="a6"/>
        <w:numPr>
          <w:ilvl w:val="1"/>
          <w:numId w:val="26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доступности (простота, соответствие возрастным и индивидуальным особенностям);</w:t>
      </w:r>
    </w:p>
    <w:p w:rsidR="00C15CE9" w:rsidRPr="00EC61CE" w:rsidRDefault="00C15CE9" w:rsidP="00EC61CE">
      <w:pPr>
        <w:pStyle w:val="a6"/>
        <w:numPr>
          <w:ilvl w:val="1"/>
          <w:numId w:val="26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наглядности (иллюстративность, наличие дидактических материалов).</w:t>
      </w:r>
    </w:p>
    <w:p w:rsidR="000F55AA" w:rsidRPr="00EC61CE" w:rsidRDefault="00C15CE9" w:rsidP="001C12F0">
      <w:pPr>
        <w:pStyle w:val="a6"/>
        <w:numPr>
          <w:ilvl w:val="1"/>
          <w:numId w:val="26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t>демократичности и гу</w:t>
      </w:r>
      <w:r w:rsidR="00C24D66" w:rsidRPr="00EC61CE">
        <w:rPr>
          <w:rFonts w:ascii="Times New Roman" w:eastAsia="Times New Roman" w:hAnsi="Times New Roman" w:cs="Times New Roman"/>
          <w:sz w:val="28"/>
          <w:szCs w:val="28"/>
        </w:rPr>
        <w:t>манизма (взаимодей</w:t>
      </w:r>
      <w:r w:rsidR="002E0AF8">
        <w:rPr>
          <w:rFonts w:ascii="Times New Roman" w:eastAsia="Times New Roman" w:hAnsi="Times New Roman" w:cs="Times New Roman"/>
          <w:sz w:val="28"/>
          <w:szCs w:val="28"/>
        </w:rPr>
        <w:t>ствие руководителя и воспитанников</w:t>
      </w:r>
      <w:r w:rsidR="00C24D66" w:rsidRPr="00EC61C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C61CE">
        <w:rPr>
          <w:rFonts w:ascii="Times New Roman" w:eastAsia="Times New Roman" w:hAnsi="Times New Roman" w:cs="Times New Roman"/>
          <w:sz w:val="28"/>
          <w:szCs w:val="28"/>
        </w:rPr>
        <w:t xml:space="preserve"> социуме, реализация собственных творческих потребностей);</w:t>
      </w:r>
    </w:p>
    <w:p w:rsidR="00C15CE9" w:rsidRPr="00EC61CE" w:rsidRDefault="008F78CE" w:rsidP="001C12F0">
      <w:pPr>
        <w:pStyle w:val="a6"/>
        <w:numPr>
          <w:ilvl w:val="1"/>
          <w:numId w:val="26"/>
        </w:numPr>
        <w:shd w:val="clear" w:color="auto" w:fill="F4F4F4" w:themeFill="background1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«от простого к </w:t>
      </w:r>
      <w:proofErr w:type="gramStart"/>
      <w:r w:rsidRPr="00EC61CE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EC61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15CE9" w:rsidRPr="00EC61CE">
        <w:rPr>
          <w:rFonts w:ascii="Times New Roman" w:eastAsia="Times New Roman" w:hAnsi="Times New Roman" w:cs="Times New Roman"/>
          <w:sz w:val="28"/>
          <w:szCs w:val="28"/>
        </w:rPr>
        <w:t xml:space="preserve"> (научившись элем</w:t>
      </w:r>
      <w:r w:rsidR="00C24D66" w:rsidRPr="00EC61CE">
        <w:rPr>
          <w:rFonts w:ascii="Times New Roman" w:eastAsia="Times New Roman" w:hAnsi="Times New Roman" w:cs="Times New Roman"/>
          <w:sz w:val="28"/>
          <w:szCs w:val="28"/>
        </w:rPr>
        <w:t>ента</w:t>
      </w:r>
      <w:r w:rsidR="007C5FA6" w:rsidRPr="00EC61CE">
        <w:rPr>
          <w:rFonts w:ascii="Times New Roman" w:eastAsia="Times New Roman" w:hAnsi="Times New Roman" w:cs="Times New Roman"/>
          <w:sz w:val="28"/>
          <w:szCs w:val="28"/>
        </w:rPr>
        <w:t>рным навыкам работ</w:t>
      </w:r>
      <w:r w:rsidR="00240A4C" w:rsidRPr="00EC61CE">
        <w:rPr>
          <w:rFonts w:ascii="Times New Roman" w:eastAsia="Times New Roman" w:hAnsi="Times New Roman" w:cs="Times New Roman"/>
          <w:sz w:val="28"/>
          <w:szCs w:val="28"/>
        </w:rPr>
        <w:t>ы)</w:t>
      </w:r>
      <w:r w:rsidR="00C15CE9" w:rsidRPr="00EC61CE">
        <w:rPr>
          <w:rFonts w:ascii="Times New Roman" w:eastAsia="Times New Roman" w:hAnsi="Times New Roman" w:cs="Times New Roman"/>
          <w:sz w:val="28"/>
          <w:szCs w:val="28"/>
        </w:rPr>
        <w:t xml:space="preserve"> применяет свои знания в выполнении сложных творческих работ).</w:t>
      </w:r>
    </w:p>
    <w:p w:rsidR="00A93C23" w:rsidRPr="006E4070" w:rsidRDefault="00A93C23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обеспечение программы кружка «Творческая мастерская»</w:t>
      </w:r>
    </w:p>
    <w:p w:rsidR="00C15CE9" w:rsidRPr="006E4070" w:rsidRDefault="00C15CE9" w:rsidP="001C12F0">
      <w:pPr>
        <w:shd w:val="clear" w:color="auto" w:fill="F4F4F4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Для занятий в кружке необходимо иметь: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инструменты:</w:t>
      </w:r>
    </w:p>
    <w:p w:rsidR="00AC4A77" w:rsidRPr="006E4070" w:rsidRDefault="00C15CE9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- цветную бумагу, гофрированный картон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картон белый и цветной,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клей (наилучшим является клей ПВА), зубочистка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бумажные полоски шириной 5-7 мм,</w:t>
      </w:r>
      <w:r w:rsidR="00AC4A77" w:rsidRPr="006E4070">
        <w:rPr>
          <w:rFonts w:ascii="Times New Roman" w:eastAsia="Times New Roman" w:hAnsi="Times New Roman" w:cs="Times New Roman"/>
          <w:sz w:val="28"/>
          <w:szCs w:val="28"/>
        </w:rPr>
        <w:t xml:space="preserve"> палочка</w:t>
      </w:r>
      <w:r w:rsidR="00C24D66" w:rsidRPr="006E407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C24D66" w:rsidRPr="006E4070">
        <w:rPr>
          <w:rFonts w:ascii="Times New Roman" w:eastAsia="Times New Roman" w:hAnsi="Times New Roman" w:cs="Times New Roman"/>
          <w:sz w:val="28"/>
          <w:szCs w:val="28"/>
        </w:rPr>
        <w:t>бумагокручения</w:t>
      </w:r>
      <w:proofErr w:type="spellEnd"/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 с расщепленным концом, ножницы, карандаши простые,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линейка,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кисточки для клея, салфетки,</w:t>
      </w:r>
      <w:r w:rsidR="00907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740D">
        <w:rPr>
          <w:rFonts w:ascii="Times New Roman" w:eastAsia="Times New Roman" w:hAnsi="Times New Roman" w:cs="Times New Roman"/>
          <w:sz w:val="28"/>
          <w:szCs w:val="28"/>
        </w:rPr>
        <w:t>клеенка</w:t>
      </w:r>
      <w:proofErr w:type="gramStart"/>
      <w:r w:rsidR="008C513B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="008C513B">
        <w:rPr>
          <w:rFonts w:ascii="Times New Roman" w:eastAsia="Times New Roman" w:hAnsi="Times New Roman" w:cs="Times New Roman"/>
          <w:sz w:val="28"/>
          <w:szCs w:val="28"/>
        </w:rPr>
        <w:t>аборы</w:t>
      </w:r>
      <w:proofErr w:type="spellEnd"/>
      <w:r w:rsidR="008C513B">
        <w:rPr>
          <w:rFonts w:ascii="Times New Roman" w:eastAsia="Times New Roman" w:hAnsi="Times New Roman" w:cs="Times New Roman"/>
          <w:sz w:val="28"/>
          <w:szCs w:val="28"/>
        </w:rPr>
        <w:t xml:space="preserve"> разной </w:t>
      </w:r>
      <w:proofErr w:type="spellStart"/>
      <w:r w:rsidR="008C513B">
        <w:rPr>
          <w:rFonts w:ascii="Times New Roman" w:eastAsia="Times New Roman" w:hAnsi="Times New Roman" w:cs="Times New Roman"/>
          <w:sz w:val="28"/>
          <w:szCs w:val="28"/>
        </w:rPr>
        <w:t>бумаги,бросовый</w:t>
      </w:r>
      <w:proofErr w:type="spellEnd"/>
      <w:r w:rsidR="008C513B">
        <w:rPr>
          <w:rFonts w:ascii="Times New Roman" w:eastAsia="Times New Roman" w:hAnsi="Times New Roman" w:cs="Times New Roman"/>
          <w:sz w:val="28"/>
          <w:szCs w:val="28"/>
        </w:rPr>
        <w:t xml:space="preserve"> материал по </w:t>
      </w:r>
      <w:proofErr w:type="spellStart"/>
      <w:r w:rsidR="008C513B">
        <w:rPr>
          <w:rFonts w:ascii="Times New Roman" w:eastAsia="Times New Roman" w:hAnsi="Times New Roman" w:cs="Times New Roman"/>
          <w:sz w:val="28"/>
          <w:szCs w:val="28"/>
        </w:rPr>
        <w:t>требованию,нитки</w:t>
      </w:r>
      <w:proofErr w:type="spellEnd"/>
      <w:r w:rsidR="008C513B">
        <w:rPr>
          <w:rFonts w:ascii="Times New Roman" w:eastAsia="Times New Roman" w:hAnsi="Times New Roman" w:cs="Times New Roman"/>
          <w:sz w:val="28"/>
          <w:szCs w:val="28"/>
        </w:rPr>
        <w:t xml:space="preserve"> средней толщины.</w:t>
      </w:r>
    </w:p>
    <w:p w:rsidR="00C15CE9" w:rsidRPr="006E4070" w:rsidRDefault="00C15CE9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="008C039E" w:rsidRPr="006E407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C7643" w:rsidRPr="006E4070" w:rsidRDefault="001C12F0" w:rsidP="008F78CE">
      <w:pPr>
        <w:shd w:val="clear" w:color="auto" w:fill="F4F4F4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15CE9" w:rsidRPr="006E4070">
        <w:rPr>
          <w:rFonts w:ascii="Times New Roman" w:eastAsia="Times New Roman" w:hAnsi="Times New Roman" w:cs="Times New Roman"/>
          <w:sz w:val="28"/>
          <w:szCs w:val="28"/>
        </w:rPr>
        <w:t>столы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,  плакаты, </w:t>
      </w:r>
      <w:r w:rsidR="0008361C" w:rsidRPr="006E4070">
        <w:rPr>
          <w:rFonts w:ascii="Times New Roman" w:eastAsia="Times New Roman" w:hAnsi="Times New Roman" w:cs="Times New Roman"/>
          <w:sz w:val="28"/>
          <w:szCs w:val="28"/>
        </w:rPr>
        <w:t>образцы объектов труда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1107" w:rsidRPr="006E4070">
        <w:rPr>
          <w:rFonts w:ascii="Times New Roman" w:eastAsia="Times New Roman" w:hAnsi="Times New Roman" w:cs="Times New Roman"/>
          <w:sz w:val="28"/>
          <w:szCs w:val="28"/>
        </w:rPr>
        <w:t xml:space="preserve">стулья                                          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 xml:space="preserve">инструкционные карты, </w:t>
      </w:r>
      <w:r w:rsidR="00711107" w:rsidRPr="006E4070">
        <w:rPr>
          <w:rFonts w:ascii="Times New Roman" w:eastAsia="Times New Roman" w:hAnsi="Times New Roman" w:cs="Times New Roman"/>
          <w:sz w:val="28"/>
          <w:szCs w:val="28"/>
        </w:rPr>
        <w:t xml:space="preserve"> доска</w:t>
      </w:r>
      <w:r w:rsidR="00B04003" w:rsidRPr="006E40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C23" w:rsidRPr="006E4070" w:rsidRDefault="00A93C23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из опыта работы: </w:t>
      </w:r>
    </w:p>
    <w:p w:rsidR="00A93C23" w:rsidRPr="006E4070" w:rsidRDefault="00A93C23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1. Инструкционные карты и схемы изготовления поделок</w:t>
      </w:r>
      <w:r w:rsidR="001C1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C23" w:rsidRPr="006E4070" w:rsidRDefault="00A93C23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2. Инструкционные карты сборки изделий</w:t>
      </w:r>
      <w:r w:rsidR="001C1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C23" w:rsidRPr="006E4070" w:rsidRDefault="00A93C23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3. Образцы изделий</w:t>
      </w:r>
      <w:r w:rsidR="001C1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C23" w:rsidRPr="006E4070" w:rsidRDefault="00A93C23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4. Таблица рекомендуемых цветовых сочетаний</w:t>
      </w:r>
      <w:r w:rsidR="001C12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AF8" w:rsidRDefault="00A93C23" w:rsidP="008F78CE">
      <w:pPr>
        <w:shd w:val="clear" w:color="auto" w:fill="F4F4F4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C039E" w:rsidRPr="006E4070" w:rsidRDefault="000F55AA" w:rsidP="008F78CE">
      <w:pPr>
        <w:shd w:val="clear" w:color="auto" w:fill="F4F4F4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</w:p>
    <w:p w:rsidR="000F55AA" w:rsidRPr="006E4070" w:rsidRDefault="000F55AA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квиллинг</w:t>
      </w:r>
      <w:proofErr w:type="spellEnd"/>
    </w:p>
    <w:p w:rsidR="000F55AA" w:rsidRPr="006E4070" w:rsidRDefault="000F55AA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E4070">
        <w:rPr>
          <w:rFonts w:ascii="Times New Roman" w:eastAsia="Times New Roman" w:hAnsi="Times New Roman" w:cs="Times New Roman"/>
          <w:sz w:val="28"/>
          <w:szCs w:val="28"/>
        </w:rPr>
        <w:t>бумагокручение</w:t>
      </w:r>
      <w:proofErr w:type="spellEnd"/>
    </w:p>
    <w:p w:rsidR="000F55AA" w:rsidRPr="006E4070" w:rsidRDefault="000F55AA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- рол</w:t>
      </w:r>
      <w:r w:rsidR="0075205F" w:rsidRPr="006E407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E4070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0F55AA" w:rsidRPr="006E4070" w:rsidRDefault="000F55AA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- бумажная филигрань</w:t>
      </w:r>
    </w:p>
    <w:p w:rsidR="00CD70E4" w:rsidRPr="008F78CE" w:rsidRDefault="006F7CC0" w:rsidP="008F78CE">
      <w:pPr>
        <w:shd w:val="clear" w:color="auto" w:fill="F4F4F4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4070">
        <w:rPr>
          <w:rFonts w:ascii="Times New Roman" w:eastAsia="Times New Roman" w:hAnsi="Times New Roman" w:cs="Times New Roman"/>
          <w:sz w:val="28"/>
          <w:szCs w:val="28"/>
        </w:rPr>
        <w:t>- бумажное кружево</w:t>
      </w:r>
    </w:p>
    <w:p w:rsidR="00D0542E" w:rsidRPr="006E4070" w:rsidRDefault="007C5FA6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A25E83" w:rsidRPr="006E4070" w:rsidRDefault="00A25E83" w:rsidP="008F78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2E" w:rsidRPr="006E4070" w:rsidRDefault="008A48A8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0542E" w:rsidRPr="006E407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6E4070">
        <w:rPr>
          <w:rFonts w:ascii="Times New Roman" w:hAnsi="Times New Roman" w:cs="Times New Roman"/>
          <w:sz w:val="28"/>
          <w:szCs w:val="28"/>
        </w:rPr>
        <w:t>.</w:t>
      </w:r>
      <w:r w:rsidRPr="006E4070">
        <w:rPr>
          <w:rFonts w:ascii="Times New Roman" w:hAnsi="Times New Roman" w:cs="Times New Roman"/>
          <w:b/>
          <w:sz w:val="28"/>
          <w:szCs w:val="28"/>
        </w:rPr>
        <w:t>Введение. Основы дизайна (5 часов)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lastRenderedPageBreak/>
        <w:t>Тема 1.1</w:t>
      </w:r>
      <w:r w:rsidRPr="006E4070">
        <w:rPr>
          <w:rFonts w:ascii="Times New Roman" w:hAnsi="Times New Roman" w:cs="Times New Roman"/>
          <w:sz w:val="28"/>
          <w:szCs w:val="28"/>
        </w:rPr>
        <w:t xml:space="preserve"> Возникновение техники </w:t>
      </w:r>
      <w:proofErr w:type="spellStart"/>
      <w:r w:rsidRPr="006E4070">
        <w:rPr>
          <w:rFonts w:ascii="Times New Roman" w:hAnsi="Times New Roman" w:cs="Times New Roman"/>
          <w:sz w:val="28"/>
          <w:szCs w:val="28"/>
        </w:rPr>
        <w:t>кв</w:t>
      </w:r>
      <w:r w:rsidR="008F78CE">
        <w:rPr>
          <w:rFonts w:ascii="Times New Roman" w:hAnsi="Times New Roman" w:cs="Times New Roman"/>
          <w:sz w:val="28"/>
          <w:szCs w:val="28"/>
        </w:rPr>
        <w:t>иллинга</w:t>
      </w:r>
      <w:proofErr w:type="spellEnd"/>
      <w:r w:rsidR="008F78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F78CE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="008F4188" w:rsidRPr="006E4070">
        <w:rPr>
          <w:rFonts w:ascii="Times New Roman" w:hAnsi="Times New Roman" w:cs="Times New Roman"/>
          <w:sz w:val="28"/>
          <w:szCs w:val="28"/>
        </w:rPr>
        <w:t>) (1 час</w:t>
      </w:r>
      <w:r w:rsidRPr="006E4070">
        <w:rPr>
          <w:rFonts w:ascii="Times New Roman" w:hAnsi="Times New Roman" w:cs="Times New Roman"/>
          <w:sz w:val="28"/>
          <w:szCs w:val="28"/>
        </w:rPr>
        <w:t>).</w:t>
      </w:r>
    </w:p>
    <w:p w:rsidR="00D0542E" w:rsidRPr="006E4070" w:rsidRDefault="00D0542E" w:rsidP="008F78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Возможности корейской бумажной пластики. Связь бумажного искусства с жизнью. Историческая справка о древнейшем искусстве </w:t>
      </w:r>
      <w:proofErr w:type="spellStart"/>
      <w:r w:rsidRPr="006E4070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6E4070">
        <w:rPr>
          <w:rFonts w:ascii="Times New Roman" w:hAnsi="Times New Roman" w:cs="Times New Roman"/>
          <w:sz w:val="28"/>
          <w:szCs w:val="28"/>
        </w:rPr>
        <w:t xml:space="preserve">. Первые музеи бумажного искусства. Искусство </w:t>
      </w:r>
      <w:proofErr w:type="spellStart"/>
      <w:r w:rsidRPr="006E4070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6E4070">
        <w:rPr>
          <w:rFonts w:ascii="Times New Roman" w:hAnsi="Times New Roman" w:cs="Times New Roman"/>
          <w:sz w:val="28"/>
          <w:szCs w:val="28"/>
        </w:rPr>
        <w:t xml:space="preserve"> в Европе, Америке, Корее.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</w:t>
      </w: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hAnsi="Times New Roman" w:cs="Times New Roman"/>
          <w:b/>
          <w:sz w:val="28"/>
          <w:szCs w:val="28"/>
        </w:rPr>
        <w:t>1.2</w:t>
      </w:r>
      <w:r w:rsidR="00F30225" w:rsidRPr="006E4070">
        <w:rPr>
          <w:rFonts w:ascii="Times New Roman" w:hAnsi="Times New Roman" w:cs="Times New Roman"/>
          <w:sz w:val="28"/>
          <w:szCs w:val="28"/>
        </w:rPr>
        <w:t xml:space="preserve"> Элементы дизайна (1 час</w:t>
      </w:r>
      <w:r w:rsidRPr="006E4070">
        <w:rPr>
          <w:rFonts w:ascii="Times New Roman" w:hAnsi="Times New Roman" w:cs="Times New Roman"/>
          <w:sz w:val="28"/>
          <w:szCs w:val="28"/>
        </w:rPr>
        <w:t>).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1.3</w:t>
      </w:r>
      <w:r w:rsidR="00F30225" w:rsidRPr="006E4070">
        <w:rPr>
          <w:rFonts w:ascii="Times New Roman" w:hAnsi="Times New Roman" w:cs="Times New Roman"/>
          <w:sz w:val="28"/>
          <w:szCs w:val="28"/>
        </w:rPr>
        <w:t xml:space="preserve"> Материалы и принадлежно</w:t>
      </w:r>
      <w:r w:rsidR="00C476A0" w:rsidRPr="006E4070">
        <w:rPr>
          <w:rFonts w:ascii="Times New Roman" w:hAnsi="Times New Roman" w:cs="Times New Roman"/>
          <w:sz w:val="28"/>
          <w:szCs w:val="28"/>
        </w:rPr>
        <w:t>ст</w:t>
      </w:r>
      <w:r w:rsidR="00F30225" w:rsidRPr="006E4070">
        <w:rPr>
          <w:rFonts w:ascii="Times New Roman" w:hAnsi="Times New Roman" w:cs="Times New Roman"/>
          <w:sz w:val="28"/>
          <w:szCs w:val="28"/>
        </w:rPr>
        <w:t>и.(1 час</w:t>
      </w:r>
      <w:r w:rsidRPr="006E4070">
        <w:rPr>
          <w:rFonts w:ascii="Times New Roman" w:hAnsi="Times New Roman" w:cs="Times New Roman"/>
          <w:sz w:val="28"/>
          <w:szCs w:val="28"/>
        </w:rPr>
        <w:t>) Образовательные ценности:</w:t>
      </w:r>
    </w:p>
    <w:p w:rsidR="00D0542E" w:rsidRPr="006E4070" w:rsidRDefault="00D0542E" w:rsidP="008F78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Использование композиций в оформлении интерьеров </w:t>
      </w:r>
      <w:r w:rsidR="008F4188" w:rsidRPr="006E4070">
        <w:rPr>
          <w:rFonts w:ascii="Times New Roman" w:hAnsi="Times New Roman" w:cs="Times New Roman"/>
          <w:sz w:val="28"/>
          <w:szCs w:val="28"/>
        </w:rPr>
        <w:t xml:space="preserve">и </w:t>
      </w:r>
      <w:r w:rsidRPr="006E4070">
        <w:rPr>
          <w:rFonts w:ascii="Times New Roman" w:hAnsi="Times New Roman" w:cs="Times New Roman"/>
          <w:sz w:val="28"/>
          <w:szCs w:val="28"/>
        </w:rPr>
        <w:t>помещений. Дизайн подарочных вариантов</w:t>
      </w:r>
      <w:r w:rsidR="008F78CE">
        <w:rPr>
          <w:rFonts w:ascii="Times New Roman" w:hAnsi="Times New Roman" w:cs="Times New Roman"/>
          <w:sz w:val="28"/>
          <w:szCs w:val="28"/>
        </w:rPr>
        <w:t>.</w:t>
      </w:r>
    </w:p>
    <w:p w:rsidR="00D0542E" w:rsidRPr="006E4070" w:rsidRDefault="00D0542E" w:rsidP="008F78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Сорта, фактуры, плотность и толщина бумаги. Приспособление для закрутки бумаги. Пинцет, его назначение. Маленькие, с острыми концами ножницы. Канце</w:t>
      </w:r>
      <w:r w:rsidR="00F30225" w:rsidRPr="006E4070">
        <w:rPr>
          <w:rFonts w:ascii="Times New Roman" w:hAnsi="Times New Roman" w:cs="Times New Roman"/>
          <w:sz w:val="28"/>
          <w:szCs w:val="28"/>
        </w:rPr>
        <w:t>лярский нож для бумаги. Линейка</w:t>
      </w:r>
      <w:r w:rsidRPr="006E4070">
        <w:rPr>
          <w:rFonts w:ascii="Times New Roman" w:hAnsi="Times New Roman" w:cs="Times New Roman"/>
          <w:sz w:val="28"/>
          <w:szCs w:val="28"/>
        </w:rPr>
        <w:t xml:space="preserve"> для нарезания полос и измерения. Плотный и средней толщины картон. Зубочистки, игла, ш</w:t>
      </w:r>
      <w:r w:rsidR="00F30225" w:rsidRPr="006E4070">
        <w:rPr>
          <w:rFonts w:ascii="Times New Roman" w:hAnsi="Times New Roman" w:cs="Times New Roman"/>
          <w:sz w:val="28"/>
          <w:szCs w:val="28"/>
        </w:rPr>
        <w:t>ило. Клеи (ПВА, герметик, супер</w:t>
      </w:r>
      <w:r w:rsidR="008F78CE">
        <w:rPr>
          <w:rFonts w:ascii="Times New Roman" w:hAnsi="Times New Roman" w:cs="Times New Roman"/>
          <w:sz w:val="28"/>
          <w:szCs w:val="28"/>
        </w:rPr>
        <w:t xml:space="preserve"> – </w:t>
      </w:r>
      <w:r w:rsidRPr="006E4070">
        <w:rPr>
          <w:rFonts w:ascii="Times New Roman" w:hAnsi="Times New Roman" w:cs="Times New Roman"/>
          <w:sz w:val="28"/>
          <w:szCs w:val="28"/>
        </w:rPr>
        <w:t>момент). Возможные варианты хранения мелких элементов, заготовок и полос.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1.4</w:t>
      </w: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070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6E4070">
        <w:rPr>
          <w:rFonts w:ascii="Times New Roman" w:hAnsi="Times New Roman" w:cs="Times New Roman"/>
          <w:sz w:val="28"/>
          <w:szCs w:val="28"/>
        </w:rPr>
        <w:t>. (2часа).</w:t>
      </w:r>
    </w:p>
    <w:p w:rsidR="00D0542E" w:rsidRPr="006E4070" w:rsidRDefault="00D0542E" w:rsidP="008F78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Основные и дополнительные цвета. Контрасты и нюансы. Гармония в композиции и в цвете.  Ограничение цветовой гаммы несколькими цветами. Смешение пастельных оттенков бумаги, создание мягких переходов от одного цвета к другому. Традиционные цветосочетания, использование пастельной и контрастной бумаги для моделировки форм, декоративных элементов и фона. </w:t>
      </w:r>
    </w:p>
    <w:p w:rsidR="002E0AF8" w:rsidRDefault="002E0AF8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225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Pr="006E4070">
        <w:rPr>
          <w:rFonts w:ascii="Times New Roman" w:hAnsi="Times New Roman" w:cs="Times New Roman"/>
          <w:b/>
          <w:sz w:val="28"/>
          <w:szCs w:val="28"/>
        </w:rPr>
        <w:t>Технологические и композиционные приемы работы с б</w:t>
      </w:r>
      <w:r w:rsidR="00E40DAD">
        <w:rPr>
          <w:rFonts w:ascii="Times New Roman" w:hAnsi="Times New Roman" w:cs="Times New Roman"/>
          <w:b/>
          <w:sz w:val="28"/>
          <w:szCs w:val="28"/>
        </w:rPr>
        <w:t>умагой. Техника безопасности (6</w:t>
      </w:r>
      <w:r w:rsidR="00077E35">
        <w:rPr>
          <w:rFonts w:ascii="Times New Roman" w:hAnsi="Times New Roman" w:cs="Times New Roman"/>
          <w:b/>
          <w:sz w:val="28"/>
          <w:szCs w:val="28"/>
        </w:rPr>
        <w:t>9</w:t>
      </w:r>
      <w:r w:rsidRPr="006E407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AC7643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2.1</w:t>
      </w:r>
      <w:r w:rsidR="00537168">
        <w:rPr>
          <w:rFonts w:ascii="Times New Roman" w:hAnsi="Times New Roman" w:cs="Times New Roman"/>
          <w:sz w:val="28"/>
          <w:szCs w:val="28"/>
        </w:rPr>
        <w:t xml:space="preserve"> Приё</w:t>
      </w:r>
      <w:r w:rsidR="00ED0DC1" w:rsidRPr="006E4070">
        <w:rPr>
          <w:rFonts w:ascii="Times New Roman" w:hAnsi="Times New Roman" w:cs="Times New Roman"/>
          <w:sz w:val="28"/>
          <w:szCs w:val="28"/>
        </w:rPr>
        <w:t>мы работы с бумагой (4</w:t>
      </w:r>
      <w:r w:rsidR="00F30225" w:rsidRPr="006E4070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6E4070">
        <w:rPr>
          <w:rFonts w:ascii="Times New Roman" w:hAnsi="Times New Roman" w:cs="Times New Roman"/>
          <w:sz w:val="28"/>
          <w:szCs w:val="28"/>
        </w:rPr>
        <w:t>).</w:t>
      </w:r>
    </w:p>
    <w:p w:rsidR="001B734D" w:rsidRPr="008F78CE" w:rsidRDefault="00D0542E" w:rsidP="008F78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Особенности работы с двусторонней бумагой. Возможные варианты нарезания полос. Постановка руки. Хранение заготовленных элементов. Оснащение рабочего места. Рабочая зона на столе, освещение. Метод синхронной работы в группе. Выполнение работ от </w:t>
      </w:r>
      <w:proofErr w:type="gramStart"/>
      <w:r w:rsidRPr="006E4070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E4070">
        <w:rPr>
          <w:rFonts w:ascii="Times New Roman" w:hAnsi="Times New Roman" w:cs="Times New Roman"/>
          <w:sz w:val="28"/>
          <w:szCs w:val="28"/>
        </w:rPr>
        <w:t xml:space="preserve"> к сложному. </w:t>
      </w:r>
      <w:r w:rsidRPr="006E4070">
        <w:rPr>
          <w:rFonts w:ascii="Times New Roman" w:hAnsi="Times New Roman" w:cs="Times New Roman"/>
          <w:sz w:val="28"/>
          <w:szCs w:val="28"/>
        </w:rPr>
        <w:lastRenderedPageBreak/>
        <w:t>Техн</w:t>
      </w:r>
      <w:r w:rsidR="006B4A07" w:rsidRPr="006E4070">
        <w:rPr>
          <w:rFonts w:ascii="Times New Roman" w:hAnsi="Times New Roman" w:cs="Times New Roman"/>
          <w:sz w:val="28"/>
          <w:szCs w:val="28"/>
        </w:rPr>
        <w:t>ология создания композиций</w:t>
      </w:r>
      <w:r w:rsidRPr="006E4070">
        <w:rPr>
          <w:rFonts w:ascii="Times New Roman" w:hAnsi="Times New Roman" w:cs="Times New Roman"/>
          <w:sz w:val="28"/>
          <w:szCs w:val="28"/>
        </w:rPr>
        <w:t xml:space="preserve"> из бумажных лент. Возможн</w:t>
      </w:r>
      <w:r w:rsidR="008774B0" w:rsidRPr="006E4070">
        <w:rPr>
          <w:rFonts w:ascii="Times New Roman" w:hAnsi="Times New Roman" w:cs="Times New Roman"/>
          <w:sz w:val="28"/>
          <w:szCs w:val="28"/>
        </w:rPr>
        <w:t>ые варианты занятий</w:t>
      </w:r>
      <w:r w:rsidRPr="006E4070">
        <w:rPr>
          <w:rFonts w:ascii="Times New Roman" w:hAnsi="Times New Roman" w:cs="Times New Roman"/>
          <w:sz w:val="28"/>
          <w:szCs w:val="28"/>
        </w:rPr>
        <w:t xml:space="preserve"> деятельности в данной технике. Четкая регламентация занятий и перерывов. О</w:t>
      </w:r>
      <w:r w:rsidR="008D0BEB" w:rsidRPr="006E4070">
        <w:rPr>
          <w:rFonts w:ascii="Times New Roman" w:hAnsi="Times New Roman" w:cs="Times New Roman"/>
          <w:sz w:val="28"/>
          <w:szCs w:val="28"/>
        </w:rPr>
        <w:t>рганизация техники безопаснос</w:t>
      </w:r>
      <w:r w:rsidRPr="006E4070">
        <w:rPr>
          <w:rFonts w:ascii="Times New Roman" w:hAnsi="Times New Roman" w:cs="Times New Roman"/>
          <w:sz w:val="28"/>
          <w:szCs w:val="28"/>
        </w:rPr>
        <w:t>ти.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2.2</w:t>
      </w:r>
      <w:r w:rsidR="00611795" w:rsidRPr="006E4070">
        <w:rPr>
          <w:rFonts w:ascii="Times New Roman" w:hAnsi="Times New Roman" w:cs="Times New Roman"/>
          <w:sz w:val="28"/>
          <w:szCs w:val="28"/>
        </w:rPr>
        <w:t xml:space="preserve"> Особенности композиции (3</w:t>
      </w:r>
      <w:r w:rsidRPr="006E4070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D0542E" w:rsidRPr="006E4070" w:rsidRDefault="00D0542E" w:rsidP="008F2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>Особенности формирования композиций. Равновесие и центр композиции. Гармоничное насыщение композиции крупными и мелкими, объемными и пл</w:t>
      </w:r>
      <w:r w:rsidR="008241DF" w:rsidRPr="006E4070">
        <w:rPr>
          <w:rFonts w:ascii="Times New Roman" w:hAnsi="Times New Roman" w:cs="Times New Roman"/>
          <w:sz w:val="28"/>
          <w:szCs w:val="28"/>
        </w:rPr>
        <w:t xml:space="preserve">оскостными элементами. Гармония </w:t>
      </w:r>
      <w:r w:rsidRPr="006E4070">
        <w:rPr>
          <w:rFonts w:ascii="Times New Roman" w:hAnsi="Times New Roman" w:cs="Times New Roman"/>
          <w:sz w:val="28"/>
          <w:szCs w:val="28"/>
        </w:rPr>
        <w:t>в композиции и в цвете. Использование закона цветового контраста и нюанса. Особенности мелких выразительных  деталей. Плоскостные элементы (листья, стебли, завитки и</w:t>
      </w:r>
      <w:r w:rsidR="00381FB7">
        <w:rPr>
          <w:rFonts w:ascii="Times New Roman" w:hAnsi="Times New Roman" w:cs="Times New Roman"/>
          <w:sz w:val="28"/>
          <w:szCs w:val="28"/>
        </w:rPr>
        <w:t xml:space="preserve"> т.д.) Объё</w:t>
      </w:r>
      <w:r w:rsidRPr="006E4070">
        <w:rPr>
          <w:rFonts w:ascii="Times New Roman" w:hAnsi="Times New Roman" w:cs="Times New Roman"/>
          <w:sz w:val="28"/>
          <w:szCs w:val="28"/>
        </w:rPr>
        <w:t>мные элементы (бутоны, цветы, ягоды, плоды, насекомые и т.д.</w:t>
      </w:r>
      <w:r w:rsidR="0012393E">
        <w:rPr>
          <w:rFonts w:ascii="Times New Roman" w:hAnsi="Times New Roman" w:cs="Times New Roman"/>
          <w:sz w:val="28"/>
          <w:szCs w:val="28"/>
        </w:rPr>
        <w:t>).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2.3</w:t>
      </w:r>
      <w:r w:rsidR="003828BC" w:rsidRPr="006E4070">
        <w:rPr>
          <w:rFonts w:ascii="Times New Roman" w:hAnsi="Times New Roman" w:cs="Times New Roman"/>
          <w:sz w:val="28"/>
          <w:szCs w:val="28"/>
        </w:rPr>
        <w:t xml:space="preserve"> (25</w:t>
      </w:r>
      <w:r w:rsidRPr="006E4070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 </w:t>
      </w:r>
      <w:r w:rsidR="008F232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4070">
        <w:rPr>
          <w:rFonts w:ascii="Times New Roman" w:hAnsi="Times New Roman" w:cs="Times New Roman"/>
          <w:sz w:val="28"/>
          <w:szCs w:val="28"/>
        </w:rPr>
        <w:t>Последовательность выполнения элементов: листок, лепесток, цветок, травка, бутон, ягода, плод, насекомые в разных ракурсах и цветовых сочетаниях.</w:t>
      </w:r>
      <w:proofErr w:type="gramEnd"/>
      <w:r w:rsidRPr="006E4070">
        <w:rPr>
          <w:rFonts w:ascii="Times New Roman" w:hAnsi="Times New Roman" w:cs="Times New Roman"/>
          <w:sz w:val="28"/>
          <w:szCs w:val="28"/>
        </w:rPr>
        <w:t xml:space="preserve"> Наиболее распространенные сочетания элементов. Собственная стилизация форм растительного мира, творческая интерпретация. Обобщение формы, анализ ее строения, пропорций. Создание декоративно – пластической вариации, завершенная композиция.</w:t>
      </w:r>
    </w:p>
    <w:p w:rsidR="00D0542E" w:rsidRPr="006E4070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 2.4</w:t>
      </w:r>
      <w:r w:rsidRPr="006E4070">
        <w:rPr>
          <w:rFonts w:ascii="Times New Roman" w:hAnsi="Times New Roman" w:cs="Times New Roman"/>
          <w:sz w:val="28"/>
          <w:szCs w:val="28"/>
        </w:rPr>
        <w:t xml:space="preserve"> Оформление работ. (1час).</w:t>
      </w:r>
    </w:p>
    <w:p w:rsidR="00D0542E" w:rsidRPr="006E4070" w:rsidRDefault="00D0542E" w:rsidP="008F23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t xml:space="preserve">Возможности современных материалов в оформлении работ. Гармоничные сочетания фона и паспарту, подбор рамок для панно или формата для открытки. Обсуждение работ экспозиции выставки. </w:t>
      </w:r>
    </w:p>
    <w:p w:rsidR="0012393E" w:rsidRDefault="0012393E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3E" w:rsidRDefault="0012393E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42E" w:rsidRDefault="00D0542E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="00C678A3"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077E35" w:rsidRPr="00077E35" w:rsidRDefault="00077E35" w:rsidP="008F78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3.Работа с разными материалами.</w:t>
      </w:r>
    </w:p>
    <w:p w:rsidR="00C678A3" w:rsidRDefault="00C678A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3.1 Работа с бросовым материалом (26 часов)</w:t>
      </w:r>
    </w:p>
    <w:p w:rsidR="00C678A3" w:rsidRDefault="00C678A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 часов)</w:t>
      </w:r>
    </w:p>
    <w:p w:rsidR="00C678A3" w:rsidRDefault="00C678A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5.1  </w:t>
      </w:r>
      <w:r w:rsidRPr="00C678A3">
        <w:rPr>
          <w:rFonts w:ascii="Times New Roman" w:hAnsi="Times New Roman" w:cs="Times New Roman"/>
          <w:sz w:val="28"/>
          <w:szCs w:val="28"/>
        </w:rPr>
        <w:t>Сочетание в поделках разных видов бумаги и тканей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7E35">
        <w:rPr>
          <w:rFonts w:ascii="Times New Roman" w:hAnsi="Times New Roman" w:cs="Times New Roman"/>
          <w:sz w:val="28"/>
          <w:szCs w:val="28"/>
        </w:rPr>
        <w:t>(16 часов)</w:t>
      </w:r>
    </w:p>
    <w:p w:rsidR="00C678A3" w:rsidRPr="006E4070" w:rsidRDefault="00C678A3" w:rsidP="008F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93E" w:rsidRDefault="00E63B50" w:rsidP="001239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070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занятий </w:t>
      </w:r>
      <w:r w:rsidR="00D0542E" w:rsidRPr="006E4070">
        <w:rPr>
          <w:rFonts w:ascii="Times New Roman" w:hAnsi="Times New Roman" w:cs="Times New Roman"/>
          <w:sz w:val="28"/>
          <w:szCs w:val="28"/>
        </w:rPr>
        <w:t>организуется вернисаж творчес</w:t>
      </w:r>
      <w:r w:rsidR="00F228EF" w:rsidRPr="006E4070">
        <w:rPr>
          <w:rFonts w:ascii="Times New Roman" w:hAnsi="Times New Roman" w:cs="Times New Roman"/>
          <w:sz w:val="28"/>
          <w:szCs w:val="28"/>
        </w:rPr>
        <w:t xml:space="preserve">ких работ, выполненных </w:t>
      </w:r>
      <w:r w:rsidR="00D1101C" w:rsidRPr="006E4070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D0542E" w:rsidRPr="006E4070">
        <w:rPr>
          <w:rFonts w:ascii="Times New Roman" w:hAnsi="Times New Roman" w:cs="Times New Roman"/>
          <w:sz w:val="28"/>
          <w:szCs w:val="28"/>
        </w:rPr>
        <w:t xml:space="preserve"> года. Итоговое обсуждение результатов работы, рефлексия, включающая критику, пожелания и оценивание результатов труда.     </w:t>
      </w:r>
    </w:p>
    <w:p w:rsidR="006E4070" w:rsidRDefault="006E4070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070" w:rsidRDefault="006E4070" w:rsidP="001239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542E" w:rsidRPr="006E4070" w:rsidRDefault="00D0542E" w:rsidP="008F78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070">
        <w:rPr>
          <w:rFonts w:ascii="Times New Roman" w:hAnsi="Times New Roman" w:cs="Times New Roman"/>
          <w:b/>
          <w:sz w:val="28"/>
          <w:szCs w:val="28"/>
        </w:rPr>
        <w:t>Тематическое пла</w:t>
      </w:r>
      <w:r w:rsidR="00C81FFA" w:rsidRPr="006E4070">
        <w:rPr>
          <w:rFonts w:ascii="Times New Roman" w:hAnsi="Times New Roman" w:cs="Times New Roman"/>
          <w:b/>
          <w:sz w:val="28"/>
          <w:szCs w:val="28"/>
        </w:rPr>
        <w:t>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4810"/>
        <w:gridCol w:w="1104"/>
        <w:gridCol w:w="1367"/>
        <w:gridCol w:w="1660"/>
      </w:tblGrid>
      <w:tr w:rsidR="00D0542E" w:rsidRPr="006E4070" w:rsidTr="00DD2DA6">
        <w:trPr>
          <w:trHeight w:val="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ind w:left="-15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Тема занятий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A8" w:rsidRPr="006E4070" w:rsidRDefault="008A48A8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0542E" w:rsidRPr="006E4070" w:rsidRDefault="008A48A8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 факт</w:t>
            </w:r>
            <w:r w:rsidR="00D0542E" w:rsidRPr="006E40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005FD" w:rsidRPr="006E40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542E" w:rsidRPr="006E40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  <w:tr w:rsidR="00D0542E" w:rsidRPr="006E4070" w:rsidTr="00DD2DA6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Введение. Основы дизайна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техники </w:t>
            </w:r>
            <w:proofErr w:type="spellStart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бумагокручение</w:t>
            </w:r>
            <w:proofErr w:type="spellEnd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Элементы дизайна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Материалы и принадлежности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  <w:proofErr w:type="spellEnd"/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Технологические и композиционные приемы работы с бумагой. Техника безопасности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5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Приемы работы с бумагой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Особенности композиции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611795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3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Объем в композиции: 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способы и приемы.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1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F9183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 –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Открытки к 8марта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611795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Цветы «Кале</w:t>
            </w:r>
            <w:r w:rsidR="00BE3B3D" w:rsidRPr="006E40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дула».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Цветы 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«Нарциссы».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611795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 xml:space="preserve"> «Ветка рябины».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FE5881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611795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542E" w:rsidRPr="006E4070">
              <w:rPr>
                <w:rFonts w:ascii="Times New Roman" w:hAnsi="Times New Roman" w:cs="Times New Roman"/>
                <w:sz w:val="28"/>
                <w:szCs w:val="28"/>
              </w:rPr>
              <w:t>Корзина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 xml:space="preserve"> с цветами».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42E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D0542E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F9183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«Веточка цветов».</w:t>
            </w:r>
          </w:p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2E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2E" w:rsidRPr="006E4070" w:rsidRDefault="00D0542E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1C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Цветочное панно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1C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F9183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«Георгины».</w:t>
            </w:r>
          </w:p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                                 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1C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Оформление работ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DA6" w:rsidRPr="006E4070" w:rsidRDefault="00DD2DA6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1C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4A5AC1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  <w:r w:rsidR="00F91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2DA6" w:rsidRPr="006E4070" w:rsidRDefault="00DD2DA6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1C" w:rsidRPr="006E4070" w:rsidRDefault="0081481C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1C" w:rsidRPr="006E4070" w:rsidRDefault="0081481C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A3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Pr="00C678A3" w:rsidRDefault="00C678A3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Default="00C678A3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бросовым материалом</w:t>
            </w:r>
          </w:p>
          <w:p w:rsidR="00077E35" w:rsidRDefault="00077E35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-поделки из </w:t>
            </w:r>
            <w:r w:rsidR="0028239A">
              <w:rPr>
                <w:rFonts w:ascii="Times New Roman" w:hAnsi="Times New Roman" w:cs="Times New Roman"/>
                <w:sz w:val="28"/>
                <w:szCs w:val="28"/>
              </w:rPr>
              <w:t>пластиковых бутылок</w:t>
            </w:r>
          </w:p>
          <w:p w:rsidR="0028239A" w:rsidRDefault="0028239A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макета зданий из коробок</w:t>
            </w:r>
          </w:p>
          <w:p w:rsidR="0028239A" w:rsidRDefault="0028239A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игрушек из помпонов</w:t>
            </w:r>
          </w:p>
          <w:p w:rsidR="0028239A" w:rsidRDefault="0028239A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-панно на пластиковых крышках</w:t>
            </w:r>
          </w:p>
          <w:p w:rsidR="0028239A" w:rsidRDefault="0028239A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орнамента из фольги</w:t>
            </w:r>
          </w:p>
          <w:p w:rsidR="0028239A" w:rsidRDefault="0028239A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панно из круп</w:t>
            </w:r>
          </w:p>
          <w:p w:rsidR="00077E35" w:rsidRPr="006E4070" w:rsidRDefault="00077E35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Default="00C678A3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  <w:p w:rsidR="0028239A" w:rsidRDefault="0028239A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8239A" w:rsidRDefault="0028239A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8239A" w:rsidRDefault="0028239A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39A" w:rsidRDefault="0028239A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28239A" w:rsidRDefault="0028239A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8239A" w:rsidRDefault="0028239A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8239A" w:rsidRPr="00077E35" w:rsidRDefault="0028239A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Pr="006E4070" w:rsidRDefault="00C678A3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Pr="006E4070" w:rsidRDefault="00C678A3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A3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Pr="006E4070" w:rsidRDefault="00C678A3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Default="00C678A3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</w:p>
          <w:p w:rsidR="0028239A" w:rsidRDefault="0028239A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-основные приемы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изонити</w:t>
            </w:r>
            <w:proofErr w:type="spellEnd"/>
          </w:p>
          <w:p w:rsidR="0028239A" w:rsidRDefault="0028239A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-простейшие фигуры орнамента</w:t>
            </w:r>
          </w:p>
          <w:p w:rsidR="0028239A" w:rsidRDefault="0028239A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-узор «Цветок»</w:t>
            </w:r>
          </w:p>
          <w:p w:rsidR="0028239A" w:rsidRDefault="0028239A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-декорирование углов</w:t>
            </w:r>
          </w:p>
          <w:p w:rsidR="0028239A" w:rsidRDefault="0028239A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-узор из геометрических фигур</w:t>
            </w:r>
          </w:p>
          <w:p w:rsidR="008C513B" w:rsidRPr="006E4070" w:rsidRDefault="008C513B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-панно «Зимние узоры»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Default="00C678A3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3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28239A" w:rsidRDefault="0028239A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8239A" w:rsidRDefault="0028239A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8239A" w:rsidRDefault="0028239A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8239A" w:rsidRDefault="0028239A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8239A" w:rsidRDefault="008C513B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C513B" w:rsidRPr="00077E35" w:rsidRDefault="008C513B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Pr="006E4070" w:rsidRDefault="00C678A3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Pr="006E4070" w:rsidRDefault="00C678A3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A3" w:rsidRPr="006E4070" w:rsidTr="00DD2DA6">
        <w:trPr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Default="00C678A3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Default="00C678A3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Сочетание в поделках разных видов бумаги и тканей.</w:t>
            </w:r>
          </w:p>
          <w:p w:rsidR="008C513B" w:rsidRDefault="008C513B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-аппликация с подложкой из ткани</w:t>
            </w:r>
          </w:p>
          <w:p w:rsidR="008C513B" w:rsidRDefault="008C513B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-скручивание цветов из гофрированной бумаги</w:t>
            </w:r>
          </w:p>
          <w:p w:rsidR="008C513B" w:rsidRDefault="008C513B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-открытки 3д</w:t>
            </w:r>
          </w:p>
          <w:p w:rsidR="008C513B" w:rsidRDefault="008C513B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-аппликации из ваты на бархатной бумаге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Default="00077E35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51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C513B" w:rsidRDefault="008C513B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13B" w:rsidRDefault="008C513B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C513B" w:rsidRDefault="008C513B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C513B" w:rsidRDefault="008C513B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13B" w:rsidRDefault="008C513B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C513B" w:rsidRDefault="008C513B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13B" w:rsidRPr="00077E35" w:rsidRDefault="008C513B" w:rsidP="008F78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Pr="006E4070" w:rsidRDefault="00C678A3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A3" w:rsidRPr="006E4070" w:rsidRDefault="00C678A3" w:rsidP="008F78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83C" w:rsidRDefault="00F9183C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070" w:rsidRPr="0088443F" w:rsidRDefault="006E4070" w:rsidP="008F78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43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E4070" w:rsidRPr="0088443F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43F">
        <w:rPr>
          <w:rFonts w:ascii="Times New Roman" w:hAnsi="Times New Roman" w:cs="Times New Roman"/>
          <w:sz w:val="28"/>
          <w:szCs w:val="28"/>
        </w:rPr>
        <w:t>Бычкова, Е.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Р. Картина своими руками для домашнего интерьера: оригинальные решения [Текст]: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пособие / авт. – сост. Е.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>Р.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Бычкова. – М.: АСТ: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, 2011. – 32 с.: ил.</w:t>
      </w:r>
    </w:p>
    <w:p w:rsidR="006E4070" w:rsidRPr="0088443F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Мититеелло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 xml:space="preserve">, К. Чудо – аппликация [Текст]: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 xml:space="preserve">. пособие / К.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Митителлю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 xml:space="preserve">. – М.: Изд-во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, 2006. – 64 с.: ил.</w:t>
      </w:r>
    </w:p>
    <w:p w:rsidR="006E4070" w:rsidRPr="0088443F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, Т.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Н. Технология. Творческая мастерская: Учебник для 4 класса. – 2-е издание,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[Текст]: учебное пособие / Т.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>Н.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– Самара: Изд-во «Учебная литература»: Издательский дом «Федоров», 2009,– 120 с.: ил.</w:t>
      </w:r>
    </w:p>
    <w:p w:rsidR="006E4070" w:rsidRPr="0088443F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43F">
        <w:rPr>
          <w:rFonts w:ascii="Times New Roman" w:hAnsi="Times New Roman" w:cs="Times New Roman"/>
          <w:sz w:val="28"/>
          <w:szCs w:val="28"/>
        </w:rPr>
        <w:t>Румянцева, Е.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А. Аппликация. Простые поделки [Текст]: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пособие / Е.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>А.</w:t>
      </w:r>
      <w:r w:rsidR="00A53845">
        <w:rPr>
          <w:rFonts w:ascii="Times New Roman" w:hAnsi="Times New Roman" w:cs="Times New Roman"/>
          <w:sz w:val="28"/>
          <w:szCs w:val="28"/>
        </w:rPr>
        <w:t xml:space="preserve"> Р</w:t>
      </w:r>
      <w:r w:rsidRPr="0088443F">
        <w:rPr>
          <w:rFonts w:ascii="Times New Roman" w:hAnsi="Times New Roman" w:cs="Times New Roman"/>
          <w:sz w:val="28"/>
          <w:szCs w:val="28"/>
        </w:rPr>
        <w:t xml:space="preserve">умянцева. – М.: АСТ: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; СПб</w:t>
      </w:r>
      <w:proofErr w:type="gramStart"/>
      <w:r w:rsidRPr="0088443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443F">
        <w:rPr>
          <w:rFonts w:ascii="Times New Roman" w:hAnsi="Times New Roman" w:cs="Times New Roman"/>
          <w:sz w:val="28"/>
          <w:szCs w:val="28"/>
        </w:rPr>
        <w:t>Сова, 2011. – 16 с.: ил.</w:t>
      </w:r>
    </w:p>
    <w:p w:rsidR="006E4070" w:rsidRPr="00B70B93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43F">
        <w:rPr>
          <w:rFonts w:ascii="Times New Roman" w:hAnsi="Times New Roman" w:cs="Times New Roman"/>
          <w:sz w:val="28"/>
          <w:szCs w:val="28"/>
        </w:rPr>
        <w:t>Чернова, Н.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Н. Волшебная бумага [Текст]: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пособие / Н.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>Н.</w:t>
      </w:r>
      <w:r w:rsidR="00A53845">
        <w:rPr>
          <w:rFonts w:ascii="Times New Roman" w:hAnsi="Times New Roman" w:cs="Times New Roman"/>
          <w:sz w:val="28"/>
          <w:szCs w:val="28"/>
        </w:rPr>
        <w:t xml:space="preserve"> </w:t>
      </w:r>
      <w:r w:rsidRPr="0088443F">
        <w:rPr>
          <w:rFonts w:ascii="Times New Roman" w:hAnsi="Times New Roman" w:cs="Times New Roman"/>
          <w:sz w:val="28"/>
          <w:szCs w:val="28"/>
        </w:rPr>
        <w:t xml:space="preserve">Чернова. – М.: Айрис-пресс, 2011. – 128 с.: </w:t>
      </w:r>
      <w:proofErr w:type="spellStart"/>
      <w:r w:rsidRPr="0088443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88443F">
        <w:rPr>
          <w:rFonts w:ascii="Times New Roman" w:hAnsi="Times New Roman" w:cs="Times New Roman"/>
          <w:sz w:val="28"/>
          <w:szCs w:val="28"/>
        </w:rPr>
        <w:t>. ил.</w:t>
      </w:r>
    </w:p>
    <w:p w:rsidR="006E4070" w:rsidRDefault="006E4070" w:rsidP="008F78CE">
      <w:pPr>
        <w:pStyle w:val="a6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E4070" w:rsidRPr="00B70B93" w:rsidRDefault="006E4070" w:rsidP="008F78CE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0B93">
        <w:rPr>
          <w:rFonts w:ascii="Times New Roman" w:hAnsi="Times New Roman" w:cs="Times New Roman"/>
          <w:sz w:val="28"/>
          <w:szCs w:val="28"/>
        </w:rPr>
        <w:t>Оригами:</w:t>
      </w:r>
    </w:p>
    <w:p w:rsidR="006E4070" w:rsidRPr="00B70B93" w:rsidRDefault="005971DB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http://origamik.ru/</w:t>
        </w:r>
      </w:hyperlink>
    </w:p>
    <w:p w:rsidR="006E4070" w:rsidRPr="00B70B93" w:rsidRDefault="005971DB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http://www.origami.ru/</w:t>
        </w:r>
      </w:hyperlink>
    </w:p>
    <w:p w:rsidR="006E4070" w:rsidRPr="00B83E84" w:rsidRDefault="005971DB" w:rsidP="00B83E8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http://planetaorigami.ru/</w:t>
        </w:r>
      </w:hyperlink>
    </w:p>
    <w:p w:rsidR="006E4070" w:rsidRPr="00B83E84" w:rsidRDefault="006E4070" w:rsidP="00B83E84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B70B93">
        <w:rPr>
          <w:rFonts w:ascii="Times New Roman" w:hAnsi="Times New Roman" w:cs="Times New Roman"/>
          <w:sz w:val="28"/>
          <w:szCs w:val="28"/>
        </w:rPr>
        <w:t>вил</w:t>
      </w:r>
      <w:r w:rsidR="00A53845">
        <w:rPr>
          <w:rFonts w:ascii="Times New Roman" w:hAnsi="Times New Roman" w:cs="Times New Roman"/>
          <w:sz w:val="28"/>
          <w:szCs w:val="28"/>
        </w:rPr>
        <w:t>л</w:t>
      </w:r>
      <w:r w:rsidRPr="00B70B93">
        <w:rPr>
          <w:rFonts w:ascii="Times New Roman" w:hAnsi="Times New Roman" w:cs="Times New Roman"/>
          <w:sz w:val="28"/>
          <w:szCs w:val="28"/>
        </w:rPr>
        <w:t>инг</w:t>
      </w:r>
      <w:proofErr w:type="spellEnd"/>
    </w:p>
    <w:p w:rsidR="006E4070" w:rsidRPr="00B70B93" w:rsidRDefault="005971DB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http://moikompas.ru/compas/quilling</w:t>
        </w:r>
      </w:hyperlink>
    </w:p>
    <w:p w:rsidR="006E4070" w:rsidRPr="00B70B93" w:rsidRDefault="005971DB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http://allforchildren.ru/article/quilling.php</w:t>
        </w:r>
      </w:hyperlink>
    </w:p>
    <w:p w:rsidR="006E4070" w:rsidRPr="00B83E84" w:rsidRDefault="005971DB" w:rsidP="00B83E84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http://masterclassy.ru/kvilling</w:t>
        </w:r>
      </w:hyperlink>
    </w:p>
    <w:p w:rsidR="006E4070" w:rsidRPr="00B83E84" w:rsidRDefault="006E4070" w:rsidP="00B83E84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0B93">
        <w:rPr>
          <w:rFonts w:ascii="Times New Roman" w:hAnsi="Times New Roman" w:cs="Times New Roman"/>
          <w:sz w:val="28"/>
          <w:szCs w:val="28"/>
        </w:rPr>
        <w:t>бъемная аппликация</w:t>
      </w:r>
    </w:p>
    <w:p w:rsidR="006E4070" w:rsidRPr="00B70B93" w:rsidRDefault="005971DB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http://www.fun4child.ru/5067-obemnaya-applikaciya-iz-bumagi.html</w:t>
        </w:r>
      </w:hyperlink>
    </w:p>
    <w:p w:rsidR="006E4070" w:rsidRPr="00B70B93" w:rsidRDefault="005971DB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http://womanadvice.ru/obemnaya-applikaciya-iz-bumagi</w:t>
        </w:r>
      </w:hyperlink>
    </w:p>
    <w:p w:rsidR="006E4070" w:rsidRPr="00B70B93" w:rsidRDefault="005971DB" w:rsidP="008F78CE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6E4070" w:rsidRPr="00B70B9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http://wunderkind-blog.ru/applikatsii-iz-tsvetnoy-bumagi-dlya-detey/</w:t>
        </w:r>
      </w:hyperlink>
    </w:p>
    <w:p w:rsidR="006E4070" w:rsidRPr="00B70B93" w:rsidRDefault="006E4070" w:rsidP="008F78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10E" w:rsidRPr="006E4070" w:rsidRDefault="00D2110E" w:rsidP="008F78CE">
      <w:pPr>
        <w:shd w:val="clear" w:color="auto" w:fill="F4F4F4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110E" w:rsidRPr="006E4070" w:rsidRDefault="00D2110E" w:rsidP="008F78CE">
      <w:pPr>
        <w:shd w:val="clear" w:color="auto" w:fill="F4F4F4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10E" w:rsidRPr="006E4070" w:rsidRDefault="00D2110E" w:rsidP="008F78CE">
      <w:pPr>
        <w:shd w:val="clear" w:color="auto" w:fill="F4F4F4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110E" w:rsidRPr="006E4070" w:rsidSect="00C9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681"/>
    <w:multiLevelType w:val="hybridMultilevel"/>
    <w:tmpl w:val="C0C0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28C4"/>
    <w:multiLevelType w:val="hybridMultilevel"/>
    <w:tmpl w:val="BB288170"/>
    <w:lvl w:ilvl="0" w:tplc="2A5C60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EE4E5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0841"/>
    <w:multiLevelType w:val="hybridMultilevel"/>
    <w:tmpl w:val="5A32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7EB5"/>
    <w:multiLevelType w:val="hybridMultilevel"/>
    <w:tmpl w:val="8476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B090B"/>
    <w:multiLevelType w:val="hybridMultilevel"/>
    <w:tmpl w:val="354C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96851"/>
    <w:multiLevelType w:val="hybridMultilevel"/>
    <w:tmpl w:val="EDC07BBE"/>
    <w:lvl w:ilvl="0" w:tplc="317235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82AFE"/>
    <w:multiLevelType w:val="hybridMultilevel"/>
    <w:tmpl w:val="3FFE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7057"/>
    <w:multiLevelType w:val="hybridMultilevel"/>
    <w:tmpl w:val="00F0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72D4A"/>
    <w:multiLevelType w:val="hybridMultilevel"/>
    <w:tmpl w:val="6130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83BA0"/>
    <w:multiLevelType w:val="hybridMultilevel"/>
    <w:tmpl w:val="7242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54E83"/>
    <w:multiLevelType w:val="hybridMultilevel"/>
    <w:tmpl w:val="20D8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64838"/>
    <w:multiLevelType w:val="hybridMultilevel"/>
    <w:tmpl w:val="C40A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A6E9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EC1FC6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4299A"/>
    <w:multiLevelType w:val="hybridMultilevel"/>
    <w:tmpl w:val="8C589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5196D"/>
    <w:multiLevelType w:val="multilevel"/>
    <w:tmpl w:val="3EE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B669A"/>
    <w:multiLevelType w:val="hybridMultilevel"/>
    <w:tmpl w:val="E4BC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61A52"/>
    <w:multiLevelType w:val="hybridMultilevel"/>
    <w:tmpl w:val="D556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A55DC"/>
    <w:multiLevelType w:val="hybridMultilevel"/>
    <w:tmpl w:val="3E8C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00E1E"/>
    <w:multiLevelType w:val="hybridMultilevel"/>
    <w:tmpl w:val="9B02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C59E9"/>
    <w:multiLevelType w:val="hybridMultilevel"/>
    <w:tmpl w:val="EC08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D028D"/>
    <w:multiLevelType w:val="hybridMultilevel"/>
    <w:tmpl w:val="F30A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D09B8"/>
    <w:multiLevelType w:val="hybridMultilevel"/>
    <w:tmpl w:val="2FB4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719B4"/>
    <w:multiLevelType w:val="hybridMultilevel"/>
    <w:tmpl w:val="96BC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04C11"/>
    <w:multiLevelType w:val="hybridMultilevel"/>
    <w:tmpl w:val="CFA8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34606"/>
    <w:multiLevelType w:val="hybridMultilevel"/>
    <w:tmpl w:val="456C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708D9"/>
    <w:multiLevelType w:val="hybridMultilevel"/>
    <w:tmpl w:val="43183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B22B0"/>
    <w:multiLevelType w:val="hybridMultilevel"/>
    <w:tmpl w:val="D96C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15"/>
  </w:num>
  <w:num w:numId="9">
    <w:abstractNumId w:val="17"/>
  </w:num>
  <w:num w:numId="10">
    <w:abstractNumId w:val="16"/>
  </w:num>
  <w:num w:numId="11">
    <w:abstractNumId w:val="20"/>
  </w:num>
  <w:num w:numId="12">
    <w:abstractNumId w:val="10"/>
  </w:num>
  <w:num w:numId="13">
    <w:abstractNumId w:val="2"/>
  </w:num>
  <w:num w:numId="14">
    <w:abstractNumId w:val="25"/>
  </w:num>
  <w:num w:numId="15">
    <w:abstractNumId w:val="3"/>
  </w:num>
  <w:num w:numId="16">
    <w:abstractNumId w:val="6"/>
  </w:num>
  <w:num w:numId="17">
    <w:abstractNumId w:val="0"/>
  </w:num>
  <w:num w:numId="18">
    <w:abstractNumId w:val="19"/>
  </w:num>
  <w:num w:numId="19">
    <w:abstractNumId w:val="8"/>
  </w:num>
  <w:num w:numId="20">
    <w:abstractNumId w:val="4"/>
  </w:num>
  <w:num w:numId="21">
    <w:abstractNumId w:val="22"/>
  </w:num>
  <w:num w:numId="22">
    <w:abstractNumId w:val="23"/>
  </w:num>
  <w:num w:numId="23">
    <w:abstractNumId w:val="7"/>
  </w:num>
  <w:num w:numId="24">
    <w:abstractNumId w:val="9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E9"/>
    <w:rsid w:val="00010685"/>
    <w:rsid w:val="00016B62"/>
    <w:rsid w:val="00040B87"/>
    <w:rsid w:val="00066162"/>
    <w:rsid w:val="00066FE2"/>
    <w:rsid w:val="00071ECF"/>
    <w:rsid w:val="00077E35"/>
    <w:rsid w:val="0008361C"/>
    <w:rsid w:val="000911A0"/>
    <w:rsid w:val="000A392F"/>
    <w:rsid w:val="000C4EB3"/>
    <w:rsid w:val="000F55AA"/>
    <w:rsid w:val="0012393E"/>
    <w:rsid w:val="00126DC6"/>
    <w:rsid w:val="001577BE"/>
    <w:rsid w:val="001668A3"/>
    <w:rsid w:val="001B4379"/>
    <w:rsid w:val="001B734D"/>
    <w:rsid w:val="001C12F0"/>
    <w:rsid w:val="00207F45"/>
    <w:rsid w:val="00211FF7"/>
    <w:rsid w:val="00240A4C"/>
    <w:rsid w:val="00242E43"/>
    <w:rsid w:val="00244E3B"/>
    <w:rsid w:val="0026278A"/>
    <w:rsid w:val="00274043"/>
    <w:rsid w:val="0028239A"/>
    <w:rsid w:val="002A4A0B"/>
    <w:rsid w:val="002B4490"/>
    <w:rsid w:val="002D1DDA"/>
    <w:rsid w:val="002D42E4"/>
    <w:rsid w:val="002E0AF8"/>
    <w:rsid w:val="00314E85"/>
    <w:rsid w:val="00357DA9"/>
    <w:rsid w:val="00381FB7"/>
    <w:rsid w:val="003828BC"/>
    <w:rsid w:val="0039126F"/>
    <w:rsid w:val="00393CAE"/>
    <w:rsid w:val="003C54B9"/>
    <w:rsid w:val="004038B6"/>
    <w:rsid w:val="004370D7"/>
    <w:rsid w:val="0044202C"/>
    <w:rsid w:val="0044533E"/>
    <w:rsid w:val="004545E9"/>
    <w:rsid w:val="00455A1A"/>
    <w:rsid w:val="0049302B"/>
    <w:rsid w:val="004945B2"/>
    <w:rsid w:val="004A5AC1"/>
    <w:rsid w:val="004A719C"/>
    <w:rsid w:val="004D461F"/>
    <w:rsid w:val="00507E46"/>
    <w:rsid w:val="00521CB6"/>
    <w:rsid w:val="00536CFE"/>
    <w:rsid w:val="00537168"/>
    <w:rsid w:val="00557CA3"/>
    <w:rsid w:val="00576EB1"/>
    <w:rsid w:val="00580718"/>
    <w:rsid w:val="00584BD8"/>
    <w:rsid w:val="00593A84"/>
    <w:rsid w:val="005971DB"/>
    <w:rsid w:val="005A14CA"/>
    <w:rsid w:val="005A4F2C"/>
    <w:rsid w:val="005C7862"/>
    <w:rsid w:val="005F78CE"/>
    <w:rsid w:val="00611795"/>
    <w:rsid w:val="00620448"/>
    <w:rsid w:val="00645254"/>
    <w:rsid w:val="006854F3"/>
    <w:rsid w:val="00695835"/>
    <w:rsid w:val="006A2955"/>
    <w:rsid w:val="006B314E"/>
    <w:rsid w:val="006B4A07"/>
    <w:rsid w:val="006C19AF"/>
    <w:rsid w:val="006D7692"/>
    <w:rsid w:val="006E4070"/>
    <w:rsid w:val="006F7CC0"/>
    <w:rsid w:val="00711107"/>
    <w:rsid w:val="00747270"/>
    <w:rsid w:val="00750A21"/>
    <w:rsid w:val="0075182C"/>
    <w:rsid w:val="0075205F"/>
    <w:rsid w:val="007807BE"/>
    <w:rsid w:val="0078082B"/>
    <w:rsid w:val="007B72DD"/>
    <w:rsid w:val="007C5FA6"/>
    <w:rsid w:val="0080156A"/>
    <w:rsid w:val="0081481C"/>
    <w:rsid w:val="008241DF"/>
    <w:rsid w:val="008354D8"/>
    <w:rsid w:val="00857149"/>
    <w:rsid w:val="008774B0"/>
    <w:rsid w:val="0089466E"/>
    <w:rsid w:val="008A48A8"/>
    <w:rsid w:val="008B6AAB"/>
    <w:rsid w:val="008C039E"/>
    <w:rsid w:val="008C513B"/>
    <w:rsid w:val="008D0BEB"/>
    <w:rsid w:val="008E15CE"/>
    <w:rsid w:val="008E5E90"/>
    <w:rsid w:val="008F2322"/>
    <w:rsid w:val="008F4188"/>
    <w:rsid w:val="008F5038"/>
    <w:rsid w:val="008F78CE"/>
    <w:rsid w:val="0090740D"/>
    <w:rsid w:val="00914C19"/>
    <w:rsid w:val="00915474"/>
    <w:rsid w:val="00941542"/>
    <w:rsid w:val="00941E61"/>
    <w:rsid w:val="009440EE"/>
    <w:rsid w:val="00961DEB"/>
    <w:rsid w:val="00971A5F"/>
    <w:rsid w:val="00980AE3"/>
    <w:rsid w:val="00992796"/>
    <w:rsid w:val="009A33B1"/>
    <w:rsid w:val="009A5F20"/>
    <w:rsid w:val="009A6553"/>
    <w:rsid w:val="009D455E"/>
    <w:rsid w:val="00A07EC9"/>
    <w:rsid w:val="00A25E83"/>
    <w:rsid w:val="00A262B6"/>
    <w:rsid w:val="00A37435"/>
    <w:rsid w:val="00A53845"/>
    <w:rsid w:val="00A83094"/>
    <w:rsid w:val="00A93C23"/>
    <w:rsid w:val="00AA0621"/>
    <w:rsid w:val="00AB5E5C"/>
    <w:rsid w:val="00AB69B2"/>
    <w:rsid w:val="00AC4A77"/>
    <w:rsid w:val="00AC608F"/>
    <w:rsid w:val="00AC7643"/>
    <w:rsid w:val="00AD4F3D"/>
    <w:rsid w:val="00B00B44"/>
    <w:rsid w:val="00B04003"/>
    <w:rsid w:val="00B268D5"/>
    <w:rsid w:val="00B447CD"/>
    <w:rsid w:val="00B5050B"/>
    <w:rsid w:val="00B65833"/>
    <w:rsid w:val="00B83E84"/>
    <w:rsid w:val="00B92324"/>
    <w:rsid w:val="00BE3B3D"/>
    <w:rsid w:val="00C01AA5"/>
    <w:rsid w:val="00C15CE9"/>
    <w:rsid w:val="00C24D66"/>
    <w:rsid w:val="00C476A0"/>
    <w:rsid w:val="00C611F5"/>
    <w:rsid w:val="00C678A3"/>
    <w:rsid w:val="00C81FFA"/>
    <w:rsid w:val="00C926FF"/>
    <w:rsid w:val="00CA6EFC"/>
    <w:rsid w:val="00CC0FB4"/>
    <w:rsid w:val="00CD70E4"/>
    <w:rsid w:val="00CE6A09"/>
    <w:rsid w:val="00CF68B6"/>
    <w:rsid w:val="00CF7387"/>
    <w:rsid w:val="00D0542E"/>
    <w:rsid w:val="00D1101C"/>
    <w:rsid w:val="00D11C73"/>
    <w:rsid w:val="00D2110E"/>
    <w:rsid w:val="00D4721B"/>
    <w:rsid w:val="00D6431C"/>
    <w:rsid w:val="00D83A8B"/>
    <w:rsid w:val="00DC6BD3"/>
    <w:rsid w:val="00DD2DA6"/>
    <w:rsid w:val="00DE0689"/>
    <w:rsid w:val="00E25B6C"/>
    <w:rsid w:val="00E3165D"/>
    <w:rsid w:val="00E40DAD"/>
    <w:rsid w:val="00E432C7"/>
    <w:rsid w:val="00E56D1A"/>
    <w:rsid w:val="00E619D0"/>
    <w:rsid w:val="00E63B50"/>
    <w:rsid w:val="00E65589"/>
    <w:rsid w:val="00E77199"/>
    <w:rsid w:val="00EC61CE"/>
    <w:rsid w:val="00ED0DC1"/>
    <w:rsid w:val="00EE60C8"/>
    <w:rsid w:val="00F005FD"/>
    <w:rsid w:val="00F101E9"/>
    <w:rsid w:val="00F15324"/>
    <w:rsid w:val="00F228EF"/>
    <w:rsid w:val="00F242F4"/>
    <w:rsid w:val="00F25491"/>
    <w:rsid w:val="00F30225"/>
    <w:rsid w:val="00F40322"/>
    <w:rsid w:val="00F45E1A"/>
    <w:rsid w:val="00F5163D"/>
    <w:rsid w:val="00F53DB8"/>
    <w:rsid w:val="00F6664E"/>
    <w:rsid w:val="00F9183C"/>
    <w:rsid w:val="00FA1A79"/>
    <w:rsid w:val="00FD5E8D"/>
    <w:rsid w:val="00FE3CFF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5CE9"/>
    <w:rPr>
      <w:i/>
      <w:iCs/>
    </w:rPr>
  </w:style>
  <w:style w:type="paragraph" w:styleId="a4">
    <w:name w:val="Normal (Web)"/>
    <w:basedOn w:val="a"/>
    <w:uiPriority w:val="99"/>
    <w:unhideWhenUsed/>
    <w:rsid w:val="00C15CE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5CE9"/>
    <w:rPr>
      <w:b/>
      <w:bCs/>
    </w:rPr>
  </w:style>
  <w:style w:type="paragraph" w:styleId="a6">
    <w:name w:val="List Paragraph"/>
    <w:basedOn w:val="a"/>
    <w:uiPriority w:val="34"/>
    <w:qFormat/>
    <w:rsid w:val="00915474"/>
    <w:pPr>
      <w:ind w:left="720"/>
      <w:contextualSpacing/>
    </w:pPr>
  </w:style>
  <w:style w:type="table" w:styleId="a7">
    <w:name w:val="Table Grid"/>
    <w:basedOn w:val="a1"/>
    <w:uiPriority w:val="59"/>
    <w:rsid w:val="00D054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E40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5CE9"/>
    <w:rPr>
      <w:i/>
      <w:iCs/>
    </w:rPr>
  </w:style>
  <w:style w:type="paragraph" w:styleId="a4">
    <w:name w:val="Normal (Web)"/>
    <w:basedOn w:val="a"/>
    <w:uiPriority w:val="99"/>
    <w:unhideWhenUsed/>
    <w:rsid w:val="00C15CE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15CE9"/>
    <w:rPr>
      <w:b/>
      <w:bCs/>
    </w:rPr>
  </w:style>
  <w:style w:type="paragraph" w:styleId="a6">
    <w:name w:val="List Paragraph"/>
    <w:basedOn w:val="a"/>
    <w:uiPriority w:val="34"/>
    <w:qFormat/>
    <w:rsid w:val="00915474"/>
    <w:pPr>
      <w:ind w:left="720"/>
      <w:contextualSpacing/>
    </w:pPr>
  </w:style>
  <w:style w:type="table" w:styleId="a7">
    <w:name w:val="Table Grid"/>
    <w:basedOn w:val="a1"/>
    <w:uiPriority w:val="59"/>
    <w:rsid w:val="00D054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E407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1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07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1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9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8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5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22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047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23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11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066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7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210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390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1691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4112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gami.ru/" TargetMode="External"/><Relationship Id="rId13" Type="http://schemas.openxmlformats.org/officeDocument/2006/relationships/hyperlink" Target="http://www.fun4child.ru/5067-obemnaya-applikaciya-iz-bumag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origamik.ru/" TargetMode="External"/><Relationship Id="rId12" Type="http://schemas.openxmlformats.org/officeDocument/2006/relationships/hyperlink" Target="http://masterclassy.ru/kvill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lforchildren.ru/article/quilling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underkind-blog.ru/applikatsii-iz-tsvetnoy-bumagi-dlya-detey/" TargetMode="External"/><Relationship Id="rId10" Type="http://schemas.openxmlformats.org/officeDocument/2006/relationships/hyperlink" Target="http://moikompas.ru/compas/quill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anetaorigami.ru/" TargetMode="External"/><Relationship Id="rId14" Type="http://schemas.openxmlformats.org/officeDocument/2006/relationships/hyperlink" Target="http://womanadvice.ru/obemnaya-applikaciya-iz-buma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5ECB-9EAB-4B07-B3EA-A4CF7CBC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cp:lastPrinted>2015-01-20T17:14:00Z</cp:lastPrinted>
  <dcterms:created xsi:type="dcterms:W3CDTF">2015-01-20T17:16:00Z</dcterms:created>
  <dcterms:modified xsi:type="dcterms:W3CDTF">2015-01-20T17:16:00Z</dcterms:modified>
</cp:coreProperties>
</file>