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BC" w:rsidRDefault="00DF6A20" w:rsidP="00DF6A20">
      <w:pPr>
        <w:pStyle w:val="Style1"/>
        <w:widowControl/>
        <w:spacing w:before="125" w:line="590" w:lineRule="exact"/>
        <w:jc w:val="center"/>
        <w:rPr>
          <w:rStyle w:val="FontStyle11"/>
        </w:rPr>
      </w:pPr>
      <w:r>
        <w:rPr>
          <w:rStyle w:val="FontStyle11"/>
          <w:i w:val="0"/>
        </w:rPr>
        <w:t>Развитие</w:t>
      </w:r>
      <w:r w:rsidRPr="00DF6A20">
        <w:rPr>
          <w:rStyle w:val="FontStyle11"/>
          <w:i w:val="0"/>
        </w:rPr>
        <w:t xml:space="preserve"> </w:t>
      </w:r>
      <w:r w:rsidR="00F730C9" w:rsidRPr="00DF6A20">
        <w:rPr>
          <w:rStyle w:val="FontStyle11"/>
          <w:i w:val="0"/>
        </w:rPr>
        <w:t>познавательной деятельности и творческой активности детей на основе декоративно-прикладного искусства и фольклора</w:t>
      </w:r>
    </w:p>
    <w:p w:rsidR="00DF6A20" w:rsidRDefault="00DF6A20" w:rsidP="00DF6A20">
      <w:pPr>
        <w:pStyle w:val="Style1"/>
        <w:widowControl/>
        <w:spacing w:before="125" w:line="590" w:lineRule="exact"/>
        <w:jc w:val="center"/>
        <w:rPr>
          <w:rStyle w:val="FontStyle11"/>
        </w:rPr>
      </w:pPr>
    </w:p>
    <w:p w:rsidR="00DF6A20" w:rsidRDefault="00DF6A20" w:rsidP="00DF6A20">
      <w:pPr>
        <w:pStyle w:val="Style1"/>
        <w:widowControl/>
        <w:spacing w:before="125" w:line="590" w:lineRule="exact"/>
        <w:jc w:val="center"/>
        <w:rPr>
          <w:rStyle w:val="FontStyle11"/>
        </w:rPr>
      </w:pPr>
    </w:p>
    <w:p w:rsidR="00DF6A20" w:rsidRDefault="00DF6A20" w:rsidP="00DF6A20">
      <w:pPr>
        <w:pStyle w:val="Style1"/>
        <w:widowControl/>
        <w:spacing w:before="125" w:line="590" w:lineRule="exact"/>
        <w:jc w:val="center"/>
        <w:rPr>
          <w:rStyle w:val="FontStyle11"/>
        </w:rPr>
      </w:pPr>
    </w:p>
    <w:p w:rsidR="00DF6A20" w:rsidRDefault="00DF6A20" w:rsidP="00DF6A20">
      <w:pPr>
        <w:pStyle w:val="Style1"/>
        <w:widowControl/>
        <w:spacing w:before="125" w:line="590" w:lineRule="exact"/>
        <w:jc w:val="center"/>
        <w:rPr>
          <w:rStyle w:val="FontStyle11"/>
        </w:rPr>
      </w:pPr>
    </w:p>
    <w:p w:rsidR="00DF6A20" w:rsidRDefault="00DF6A20" w:rsidP="00DF6A20">
      <w:pPr>
        <w:pStyle w:val="Style1"/>
        <w:widowControl/>
        <w:spacing w:before="125" w:line="590" w:lineRule="exact"/>
        <w:jc w:val="center"/>
        <w:rPr>
          <w:rStyle w:val="FontStyle11"/>
        </w:rPr>
      </w:pPr>
    </w:p>
    <w:p w:rsidR="00DF6A20" w:rsidRDefault="00DF6A20" w:rsidP="00DF6A20">
      <w:pPr>
        <w:pStyle w:val="Style1"/>
        <w:widowControl/>
        <w:spacing w:before="125" w:line="590" w:lineRule="exact"/>
        <w:jc w:val="right"/>
        <w:rPr>
          <w:rStyle w:val="FontStyle11"/>
        </w:rPr>
      </w:pPr>
    </w:p>
    <w:p w:rsidR="00DF6A20" w:rsidRDefault="00DF6A20" w:rsidP="00DF6A20">
      <w:pPr>
        <w:pStyle w:val="Style1"/>
        <w:widowControl/>
        <w:spacing w:before="125" w:line="590" w:lineRule="exact"/>
        <w:jc w:val="right"/>
        <w:rPr>
          <w:rStyle w:val="FontStyle11"/>
        </w:rPr>
      </w:pPr>
    </w:p>
    <w:p w:rsidR="00DF6A20" w:rsidRPr="00982DC4" w:rsidRDefault="00DF6A20" w:rsidP="00DF6A20">
      <w:pPr>
        <w:pStyle w:val="Style1"/>
        <w:widowControl/>
        <w:spacing w:line="240" w:lineRule="auto"/>
        <w:jc w:val="right"/>
        <w:rPr>
          <w:rStyle w:val="FontStyle11"/>
          <w:b w:val="0"/>
          <w:i w:val="0"/>
          <w:sz w:val="28"/>
          <w:szCs w:val="28"/>
        </w:rPr>
      </w:pPr>
      <w:r w:rsidRPr="00982DC4">
        <w:rPr>
          <w:rStyle w:val="FontStyle11"/>
          <w:b w:val="0"/>
          <w:i w:val="0"/>
          <w:sz w:val="28"/>
          <w:szCs w:val="28"/>
        </w:rPr>
        <w:t>Остапий Г.А.</w:t>
      </w:r>
    </w:p>
    <w:p w:rsidR="00DF6A20" w:rsidRPr="00982DC4" w:rsidRDefault="00DF6A20" w:rsidP="00DF6A20">
      <w:pPr>
        <w:pStyle w:val="Style1"/>
        <w:widowControl/>
        <w:spacing w:line="240" w:lineRule="auto"/>
        <w:jc w:val="right"/>
        <w:rPr>
          <w:rStyle w:val="FontStyle11"/>
          <w:b w:val="0"/>
          <w:i w:val="0"/>
          <w:sz w:val="28"/>
          <w:szCs w:val="28"/>
        </w:rPr>
      </w:pPr>
      <w:r w:rsidRPr="00982DC4">
        <w:rPr>
          <w:rStyle w:val="FontStyle11"/>
          <w:b w:val="0"/>
          <w:i w:val="0"/>
          <w:sz w:val="28"/>
          <w:szCs w:val="28"/>
        </w:rPr>
        <w:t>учитель начальных</w:t>
      </w:r>
    </w:p>
    <w:p w:rsidR="00DF6A20" w:rsidRPr="00982DC4" w:rsidRDefault="00DF6A20" w:rsidP="00DF6A20">
      <w:pPr>
        <w:pStyle w:val="Style1"/>
        <w:widowControl/>
        <w:spacing w:line="240" w:lineRule="auto"/>
        <w:jc w:val="right"/>
        <w:rPr>
          <w:rStyle w:val="FontStyle11"/>
          <w:b w:val="0"/>
          <w:i w:val="0"/>
          <w:sz w:val="28"/>
          <w:szCs w:val="28"/>
        </w:rPr>
      </w:pPr>
      <w:r w:rsidRPr="00982DC4">
        <w:rPr>
          <w:rStyle w:val="FontStyle11"/>
          <w:b w:val="0"/>
          <w:i w:val="0"/>
          <w:sz w:val="28"/>
          <w:szCs w:val="28"/>
        </w:rPr>
        <w:t>классов школы №596</w:t>
      </w:r>
    </w:p>
    <w:p w:rsidR="00DF6A20" w:rsidRPr="00982DC4" w:rsidRDefault="00DF6A20" w:rsidP="00DF6A20">
      <w:pPr>
        <w:pStyle w:val="Style1"/>
        <w:widowControl/>
        <w:spacing w:line="240" w:lineRule="auto"/>
        <w:jc w:val="right"/>
        <w:rPr>
          <w:rStyle w:val="FontStyle11"/>
          <w:b w:val="0"/>
          <w:i w:val="0"/>
          <w:sz w:val="28"/>
          <w:szCs w:val="28"/>
        </w:rPr>
        <w:sectPr w:rsidR="00DF6A20" w:rsidRPr="00982DC4">
          <w:type w:val="continuous"/>
          <w:pgSz w:w="11905" w:h="16837"/>
          <w:pgMar w:top="4193" w:right="2229" w:bottom="1440" w:left="2701" w:header="720" w:footer="720" w:gutter="0"/>
          <w:cols w:space="60"/>
          <w:noEndnote/>
        </w:sectPr>
      </w:pPr>
      <w:r w:rsidRPr="00982DC4">
        <w:rPr>
          <w:rStyle w:val="FontStyle11"/>
          <w:b w:val="0"/>
          <w:i w:val="0"/>
          <w:sz w:val="28"/>
          <w:szCs w:val="28"/>
        </w:rPr>
        <w:t>г. Санкт-Петербург</w:t>
      </w:r>
    </w:p>
    <w:p w:rsidR="00982DC4" w:rsidRDefault="00982DC4">
      <w:pPr>
        <w:pStyle w:val="Style2"/>
        <w:widowControl/>
        <w:spacing w:before="72" w:line="322" w:lineRule="exact"/>
        <w:ind w:left="3902" w:hanging="72"/>
        <w:rPr>
          <w:rStyle w:val="FontStyle13"/>
        </w:rPr>
      </w:pPr>
    </w:p>
    <w:p w:rsidR="00EC49BC" w:rsidRDefault="00F730C9">
      <w:pPr>
        <w:pStyle w:val="Style2"/>
        <w:widowControl/>
        <w:spacing w:before="72" w:line="322" w:lineRule="exact"/>
        <w:ind w:left="3902" w:hanging="72"/>
        <w:rPr>
          <w:rStyle w:val="FontStyle13"/>
        </w:rPr>
      </w:pPr>
      <w:r>
        <w:rPr>
          <w:rStyle w:val="FontStyle13"/>
        </w:rPr>
        <w:t xml:space="preserve">«Народное творчество - источник чистый и </w:t>
      </w:r>
      <w:r w:rsidR="007F12A0">
        <w:rPr>
          <w:rStyle w:val="FontStyle13"/>
        </w:rPr>
        <w:t>вечный.</w:t>
      </w:r>
      <w:r>
        <w:rPr>
          <w:rStyle w:val="FontStyle13"/>
        </w:rPr>
        <w:t xml:space="preserve"> В чем бы ни высказал себя народ</w:t>
      </w:r>
      <w:r w:rsidR="007F12A0">
        <w:rPr>
          <w:rStyle w:val="FontStyle13"/>
        </w:rPr>
        <w:t>:</w:t>
      </w:r>
      <w:r>
        <w:rPr>
          <w:rStyle w:val="FontStyle13"/>
        </w:rPr>
        <w:t xml:space="preserve"> в танце, в песне, в искусной </w:t>
      </w:r>
      <w:r w:rsidR="007F12A0">
        <w:rPr>
          <w:rStyle w:val="FontStyle13"/>
        </w:rPr>
        <w:t>вышивке</w:t>
      </w:r>
      <w:r>
        <w:rPr>
          <w:rStyle w:val="FontStyle13"/>
        </w:rPr>
        <w:t xml:space="preserve"> или забавной игрушке,</w:t>
      </w:r>
      <w:r w:rsidR="007F12A0">
        <w:rPr>
          <w:rStyle w:val="FontStyle13"/>
        </w:rPr>
        <w:t xml:space="preserve"> – ясно – </w:t>
      </w:r>
      <w:r>
        <w:rPr>
          <w:rStyle w:val="FontStyle13"/>
        </w:rPr>
        <w:t>это идет от души. А душа народ</w:t>
      </w:r>
      <w:r>
        <w:rPr>
          <w:rStyle w:val="FontStyle13"/>
        </w:rPr>
        <w:softHyphen/>
        <w:t>ная добра и красива».</w:t>
      </w:r>
    </w:p>
    <w:p w:rsidR="00EC49BC" w:rsidRDefault="00EC49BC">
      <w:pPr>
        <w:pStyle w:val="Style3"/>
        <w:widowControl/>
        <w:spacing w:line="240" w:lineRule="exact"/>
        <w:rPr>
          <w:sz w:val="20"/>
          <w:szCs w:val="20"/>
        </w:rPr>
      </w:pPr>
    </w:p>
    <w:p w:rsidR="00EC49BC" w:rsidRDefault="00F730C9" w:rsidP="007F12A0">
      <w:pPr>
        <w:pStyle w:val="Style3"/>
        <w:widowControl/>
        <w:spacing w:before="91"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Народное творчество - это истор</w:t>
      </w:r>
      <w:r w:rsidR="007F12A0">
        <w:rPr>
          <w:rStyle w:val="FontStyle13"/>
        </w:rPr>
        <w:t>ия народа, его духовное богатст</w:t>
      </w:r>
      <w:r>
        <w:rPr>
          <w:rStyle w:val="FontStyle13"/>
        </w:rPr>
        <w:t>во. Как жили русские люди? Как работали и отдыхали? Что их радо</w:t>
      </w:r>
      <w:r>
        <w:rPr>
          <w:rStyle w:val="FontStyle13"/>
        </w:rPr>
        <w:softHyphen/>
        <w:t>вало, а что тревожило? Какие они соблюдали обычаи и традиции? Чем украшали свой быт? О чем мечтали? Отвечая на эти вопросы, мы об</w:t>
      </w:r>
      <w:r>
        <w:rPr>
          <w:rStyle w:val="FontStyle13"/>
        </w:rPr>
        <w:softHyphen/>
        <w:t>ращаемся к истокам русской народной культуры.</w:t>
      </w:r>
    </w:p>
    <w:p w:rsidR="00EC49BC" w:rsidRDefault="00F730C9" w:rsidP="007F12A0">
      <w:pPr>
        <w:pStyle w:val="Style3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Прежде всего, к фольклору и народному искусству. Ведь его со</w:t>
      </w:r>
      <w:r>
        <w:rPr>
          <w:rStyle w:val="FontStyle13"/>
        </w:rPr>
        <w:softHyphen/>
        <w:t>держание отражает жизнь народа, его опыт, просеянный через сито веков, духовный мир, мысли, чувства наших предков, их характер, ук</w:t>
      </w:r>
      <w:r>
        <w:rPr>
          <w:rStyle w:val="FontStyle13"/>
        </w:rPr>
        <w:softHyphen/>
        <w:t>лад жизни.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Уже первые занятия, беседы в данном направлении показали, на</w:t>
      </w:r>
      <w:r>
        <w:rPr>
          <w:rStyle w:val="FontStyle13"/>
        </w:rPr>
        <w:softHyphen/>
        <w:t>сколько велик к этому интерес детей.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Огромное познавательное значение имеет изучение и приобщение детей к декоративно-прикладному искусству. Дети знакомятся с исто</w:t>
      </w:r>
      <w:r>
        <w:rPr>
          <w:rStyle w:val="FontStyle13"/>
        </w:rPr>
        <w:softHyphen/>
        <w:t xml:space="preserve">рией промыслов, узнают о </w:t>
      </w:r>
      <w:r w:rsidR="007F12A0">
        <w:rPr>
          <w:rStyle w:val="FontStyle13"/>
        </w:rPr>
        <w:t>том,</w:t>
      </w:r>
      <w:r>
        <w:rPr>
          <w:rStyle w:val="FontStyle13"/>
        </w:rPr>
        <w:t xml:space="preserve"> как люди веками старались украсить свой быт, передать свои чувства.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 xml:space="preserve">Рассматривая иллюстрации, посещая выставки во время экскурсий, </w:t>
      </w:r>
      <w:r w:rsidR="007F12A0">
        <w:rPr>
          <w:rStyle w:val="FontStyle13"/>
        </w:rPr>
        <w:t>дети знакомятся</w:t>
      </w:r>
      <w:r>
        <w:rPr>
          <w:rStyle w:val="FontStyle13"/>
        </w:rPr>
        <w:t xml:space="preserve"> со старинными предметами, украшенными хохломской росписью, их названиями: ковш, чаша, поставец, бочонок, бокалы, де</w:t>
      </w:r>
      <w:r>
        <w:rPr>
          <w:rStyle w:val="FontStyle13"/>
        </w:rPr>
        <w:softHyphen/>
        <w:t>ревянные ложки и т.д.; рассматрива</w:t>
      </w:r>
      <w:r w:rsidR="007F12A0">
        <w:rPr>
          <w:rStyle w:val="FontStyle13"/>
        </w:rPr>
        <w:t>ют</w:t>
      </w:r>
      <w:r>
        <w:rPr>
          <w:rStyle w:val="FontStyle13"/>
        </w:rPr>
        <w:t xml:space="preserve"> затейливый</w:t>
      </w:r>
      <w:r w:rsidR="007F12A0">
        <w:rPr>
          <w:rStyle w:val="FontStyle13"/>
        </w:rPr>
        <w:t xml:space="preserve"> узор на них. Затем сами становятся</w:t>
      </w:r>
      <w:r>
        <w:rPr>
          <w:rStyle w:val="FontStyle13"/>
        </w:rPr>
        <w:t xml:space="preserve"> народными</w:t>
      </w:r>
      <w:r w:rsidR="007F12A0">
        <w:rPr>
          <w:rStyle w:val="FontStyle13"/>
        </w:rPr>
        <w:t xml:space="preserve"> умельцами, расписывая изделия</w:t>
      </w:r>
      <w:r>
        <w:rPr>
          <w:rStyle w:val="FontStyle13"/>
        </w:rPr>
        <w:t>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Большую радость приносят ребятам русские народные игрушки. Ярким образцом русского прикл</w:t>
      </w:r>
      <w:r w:rsidR="007F12A0">
        <w:rPr>
          <w:rStyle w:val="FontStyle13"/>
        </w:rPr>
        <w:t>адного искусства является матрёшка</w:t>
      </w:r>
      <w:r>
        <w:rPr>
          <w:rStyle w:val="FontStyle13"/>
        </w:rPr>
        <w:t>. Она лаконична по форме, ярка</w:t>
      </w:r>
      <w:r w:rsidR="007F12A0">
        <w:rPr>
          <w:rStyle w:val="FontStyle13"/>
        </w:rPr>
        <w:t xml:space="preserve"> и красочна</w:t>
      </w:r>
      <w:r>
        <w:rPr>
          <w:rStyle w:val="FontStyle13"/>
        </w:rPr>
        <w:t>, с чудесным сюрпри</w:t>
      </w:r>
      <w:r>
        <w:rPr>
          <w:rStyle w:val="FontStyle13"/>
        </w:rPr>
        <w:softHyphen/>
        <w:t>зом, живет не только как игрушка, н</w:t>
      </w:r>
      <w:r w:rsidR="007F12A0">
        <w:rPr>
          <w:rStyle w:val="FontStyle13"/>
        </w:rPr>
        <w:t>о и как памятный подарок, нацио</w:t>
      </w:r>
      <w:r>
        <w:rPr>
          <w:rStyle w:val="FontStyle13"/>
        </w:rPr>
        <w:t>нальный сувенир.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Теплота дерева, яркость росписи и доброта образа матр</w:t>
      </w:r>
      <w:r w:rsidR="007F12A0">
        <w:rPr>
          <w:rStyle w:val="FontStyle13"/>
        </w:rPr>
        <w:t>ё</w:t>
      </w:r>
      <w:r>
        <w:rPr>
          <w:rStyle w:val="FontStyle13"/>
        </w:rPr>
        <w:t>шки при</w:t>
      </w:r>
      <w:r>
        <w:rPr>
          <w:rStyle w:val="FontStyle13"/>
        </w:rPr>
        <w:softHyphen/>
        <w:t>влекают зрителя, а естественная простота исполнения позволяет детям попытаться нарисовать свою собственную матрешку, интересную и отличительную от других.</w:t>
      </w:r>
    </w:p>
    <w:p w:rsidR="00EC49BC" w:rsidRDefault="00F730C9" w:rsidP="007F12A0">
      <w:pPr>
        <w:pStyle w:val="Style4"/>
        <w:widowControl/>
        <w:spacing w:before="72"/>
        <w:ind w:firstLine="720"/>
        <w:jc w:val="both"/>
        <w:rPr>
          <w:rStyle w:val="FontStyle13"/>
        </w:rPr>
      </w:pPr>
      <w:r>
        <w:rPr>
          <w:rStyle w:val="FontStyle13"/>
        </w:rPr>
        <w:t xml:space="preserve">Чудо-ремесло </w:t>
      </w:r>
      <w:r w:rsidR="007F12A0">
        <w:rPr>
          <w:rStyle w:val="FontStyle13"/>
        </w:rPr>
        <w:t>–</w:t>
      </w:r>
      <w:r>
        <w:rPr>
          <w:rStyle w:val="FontStyle13"/>
        </w:rPr>
        <w:t xml:space="preserve"> дымковская глиняная игрушка.</w:t>
      </w:r>
      <w:r w:rsidR="007F12A0">
        <w:rPr>
          <w:rStyle w:val="FontStyle13"/>
        </w:rPr>
        <w:t xml:space="preserve"> Ребята </w:t>
      </w:r>
      <w:r>
        <w:rPr>
          <w:rStyle w:val="FontStyle13"/>
        </w:rPr>
        <w:t>знакомятся с историей русской глиняной игрушки, связан</w:t>
      </w:r>
      <w:r>
        <w:rPr>
          <w:rStyle w:val="FontStyle13"/>
        </w:rPr>
        <w:softHyphen/>
        <w:t>ной с развитием гончарного ремесла в Росси</w:t>
      </w:r>
      <w:r w:rsidR="007F12A0">
        <w:rPr>
          <w:rStyle w:val="FontStyle13"/>
        </w:rPr>
        <w:t>и</w:t>
      </w:r>
      <w:r>
        <w:rPr>
          <w:rStyle w:val="FontStyle13"/>
        </w:rPr>
        <w:t>, с элементами дымков</w:t>
      </w:r>
      <w:r>
        <w:rPr>
          <w:rStyle w:val="FontStyle13"/>
        </w:rPr>
        <w:softHyphen/>
        <w:t>ской росписи.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Дети с огромным интересом лепят, а затем расписывают эти игрушки. Собрана целая коллекция таких игрушек.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lastRenderedPageBreak/>
        <w:t>Изучение русских промыслов, изготовление игрушек, роспись из</w:t>
      </w:r>
      <w:r>
        <w:rPr>
          <w:rStyle w:val="FontStyle13"/>
        </w:rPr>
        <w:softHyphen/>
        <w:t>делий (пусть пока только на бумаге) дар</w:t>
      </w:r>
      <w:r w:rsidR="007F12A0">
        <w:rPr>
          <w:rStyle w:val="FontStyle13"/>
        </w:rPr>
        <w:t>и</w:t>
      </w:r>
      <w:r>
        <w:rPr>
          <w:rStyle w:val="FontStyle13"/>
        </w:rPr>
        <w:t>т радость, помогает раскрыть способности к художественному творчеству, научить преодолевать трудности, воспитывать интерес к народному искусству.</w:t>
      </w:r>
    </w:p>
    <w:p w:rsidR="00EC49BC" w:rsidRDefault="00F730C9" w:rsidP="007F12A0">
      <w:pPr>
        <w:pStyle w:val="Style4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Народно-прикладное искусство тесно переплетается с устным на</w:t>
      </w:r>
      <w:r>
        <w:rPr>
          <w:rStyle w:val="FontStyle13"/>
        </w:rPr>
        <w:softHyphen/>
        <w:t>родным творчеством. Слово «фольклор» английского происхождения в переводе буквально «народная мудрость».</w:t>
      </w:r>
    </w:p>
    <w:p w:rsidR="00EC49BC" w:rsidRDefault="00F730C9" w:rsidP="007F12A0">
      <w:pPr>
        <w:pStyle w:val="Style3"/>
        <w:widowControl/>
        <w:spacing w:line="322" w:lineRule="exact"/>
        <w:ind w:firstLine="720"/>
        <w:jc w:val="both"/>
        <w:rPr>
          <w:rStyle w:val="FontStyle13"/>
        </w:rPr>
      </w:pPr>
      <w:r>
        <w:rPr>
          <w:rStyle w:val="FontStyle13"/>
        </w:rPr>
        <w:t>Он соединяет в себе стихи, потешки, песни, сказки, т</w:t>
      </w:r>
      <w:r w:rsidR="007F12A0">
        <w:rPr>
          <w:rStyle w:val="FontStyle13"/>
        </w:rPr>
        <w:t>анцы, приба</w:t>
      </w:r>
      <w:r>
        <w:rPr>
          <w:rStyle w:val="FontStyle13"/>
        </w:rPr>
        <w:t>утки, пословицы и т.д. Фольклор даёт прекрасные образцы русской ре</w:t>
      </w:r>
      <w:r>
        <w:rPr>
          <w:rStyle w:val="FontStyle13"/>
        </w:rPr>
        <w:softHyphen/>
        <w:t>чи, подражание которым позволяет детям успешнее овладевать родным языком. Пословицы и поговорки называют жемчужинами народного творчества. Поучения, заключённые в них, легко воспринимаются и за</w:t>
      </w:r>
      <w:r>
        <w:rPr>
          <w:rStyle w:val="FontStyle13"/>
        </w:rPr>
        <w:softHyphen/>
        <w:t>поминаются. Они образны, поэтичны, наделены эпитетами и сравне</w:t>
      </w:r>
      <w:r>
        <w:rPr>
          <w:rStyle w:val="FontStyle13"/>
        </w:rPr>
        <w:softHyphen/>
        <w:t>ниями. Изготавливая игрушки, расписывая изделия, ребята используют их в любой ситуации:</w:t>
      </w:r>
    </w:p>
    <w:p w:rsidR="00EC49BC" w:rsidRDefault="00EC49BC" w:rsidP="007F12A0">
      <w:pPr>
        <w:pStyle w:val="Style8"/>
        <w:widowControl/>
        <w:spacing w:line="240" w:lineRule="exact"/>
        <w:rPr>
          <w:sz w:val="20"/>
          <w:szCs w:val="20"/>
        </w:rPr>
      </w:pPr>
    </w:p>
    <w:p w:rsidR="00EC49BC" w:rsidRDefault="00F730C9" w:rsidP="007F12A0">
      <w:pPr>
        <w:pStyle w:val="Style8"/>
        <w:widowControl/>
        <w:spacing w:before="77"/>
        <w:ind w:firstLine="720"/>
        <w:rPr>
          <w:rStyle w:val="FontStyle13"/>
        </w:rPr>
      </w:pPr>
      <w:r>
        <w:rPr>
          <w:rStyle w:val="FontStyle13"/>
        </w:rPr>
        <w:t>"Красна птица перьями, а человек уменьем".</w:t>
      </w:r>
    </w:p>
    <w:p w:rsidR="00EC49BC" w:rsidRDefault="00F730C9" w:rsidP="007F12A0">
      <w:pPr>
        <w:pStyle w:val="Style8"/>
        <w:widowControl/>
        <w:ind w:firstLine="720"/>
        <w:rPr>
          <w:rStyle w:val="FontStyle13"/>
        </w:rPr>
      </w:pPr>
      <w:r>
        <w:rPr>
          <w:rStyle w:val="FontStyle13"/>
        </w:rPr>
        <w:t>"Умелец и рукоделец и себе</w:t>
      </w:r>
      <w:r w:rsidR="00982DC4">
        <w:rPr>
          <w:rStyle w:val="FontStyle13"/>
        </w:rPr>
        <w:t>,</w:t>
      </w:r>
      <w:bookmarkStart w:id="0" w:name="_GoBack"/>
      <w:bookmarkEnd w:id="0"/>
      <w:r>
        <w:rPr>
          <w:rStyle w:val="FontStyle13"/>
        </w:rPr>
        <w:t xml:space="preserve"> и людям радость приносит".</w:t>
      </w:r>
    </w:p>
    <w:p w:rsidR="00EC49BC" w:rsidRDefault="00F730C9" w:rsidP="007F12A0">
      <w:pPr>
        <w:pStyle w:val="Style8"/>
        <w:widowControl/>
        <w:ind w:firstLine="720"/>
        <w:rPr>
          <w:rStyle w:val="FontStyle13"/>
        </w:rPr>
      </w:pPr>
      <w:r>
        <w:rPr>
          <w:rStyle w:val="FontStyle13"/>
        </w:rPr>
        <w:t>"Поспешишь</w:t>
      </w:r>
      <w:r w:rsidR="007F12A0">
        <w:rPr>
          <w:rStyle w:val="FontStyle13"/>
        </w:rPr>
        <w:t xml:space="preserve"> –</w:t>
      </w:r>
      <w:r>
        <w:rPr>
          <w:rStyle w:val="FontStyle13"/>
        </w:rPr>
        <w:t xml:space="preserve"> людей насмешишь" и т.д.</w:t>
      </w:r>
    </w:p>
    <w:p w:rsidR="00EC49BC" w:rsidRDefault="00EC49BC" w:rsidP="007F12A0">
      <w:pPr>
        <w:pStyle w:val="Style8"/>
        <w:widowControl/>
        <w:spacing w:line="240" w:lineRule="exact"/>
        <w:rPr>
          <w:sz w:val="20"/>
          <w:szCs w:val="20"/>
        </w:rPr>
      </w:pPr>
    </w:p>
    <w:p w:rsidR="00EC49BC" w:rsidRDefault="00982DC4" w:rsidP="00982DC4">
      <w:pPr>
        <w:pStyle w:val="Style8"/>
        <w:widowControl/>
        <w:spacing w:before="77"/>
        <w:ind w:firstLine="720"/>
        <w:rPr>
          <w:rStyle w:val="FontStyle13"/>
        </w:rPr>
      </w:pPr>
      <w:r>
        <w:rPr>
          <w:rStyle w:val="FontStyle13"/>
        </w:rPr>
        <w:t>С детьми п</w:t>
      </w:r>
      <w:r w:rsidR="00F730C9">
        <w:rPr>
          <w:rStyle w:val="FontStyle13"/>
        </w:rPr>
        <w:t>ро</w:t>
      </w:r>
      <w:r>
        <w:rPr>
          <w:rStyle w:val="FontStyle13"/>
        </w:rPr>
        <w:t>водится беседа</w:t>
      </w:r>
      <w:r w:rsidR="00F730C9">
        <w:rPr>
          <w:rStyle w:val="FontStyle13"/>
        </w:rPr>
        <w:t>:</w:t>
      </w:r>
      <w:r>
        <w:rPr>
          <w:rStyle w:val="FontStyle13"/>
        </w:rPr>
        <w:t xml:space="preserve"> </w:t>
      </w:r>
      <w:r w:rsidR="00F730C9">
        <w:rPr>
          <w:rStyle w:val="FontStyle13"/>
        </w:rPr>
        <w:t xml:space="preserve">"Пословица </w:t>
      </w:r>
      <w:r>
        <w:rPr>
          <w:rStyle w:val="FontStyle13"/>
        </w:rPr>
        <w:t>– не мимо молвится", викторина</w:t>
      </w:r>
      <w:r w:rsidR="00F730C9">
        <w:rPr>
          <w:rStyle w:val="FontStyle13"/>
        </w:rPr>
        <w:t xml:space="preserve"> пословиц, конкурс посло</w:t>
      </w:r>
      <w:r w:rsidR="00F730C9">
        <w:rPr>
          <w:rStyle w:val="FontStyle13"/>
        </w:rPr>
        <w:softHyphen/>
        <w:t>виц и поговорок.</w:t>
      </w:r>
      <w:r>
        <w:rPr>
          <w:rStyle w:val="FontStyle13"/>
        </w:rPr>
        <w:t xml:space="preserve"> </w:t>
      </w:r>
      <w:r w:rsidR="00F730C9">
        <w:rPr>
          <w:rStyle w:val="FontStyle13"/>
        </w:rPr>
        <w:t>Особое место занимают загадки о предметах старинного русского быта.</w:t>
      </w:r>
    </w:p>
    <w:p w:rsidR="00982DC4" w:rsidRDefault="00982DC4" w:rsidP="00982DC4">
      <w:pPr>
        <w:pStyle w:val="Style8"/>
        <w:widowControl/>
        <w:spacing w:before="77"/>
        <w:ind w:firstLine="720"/>
        <w:rPr>
          <w:rStyle w:val="FontStyle13"/>
        </w:rPr>
      </w:pPr>
    </w:p>
    <w:p w:rsidR="00EC49BC" w:rsidRDefault="00F730C9" w:rsidP="00982DC4">
      <w:pPr>
        <w:pStyle w:val="Style8"/>
        <w:widowControl/>
        <w:tabs>
          <w:tab w:val="left" w:pos="7258"/>
        </w:tabs>
        <w:jc w:val="center"/>
        <w:rPr>
          <w:rStyle w:val="FontStyle13"/>
        </w:rPr>
      </w:pPr>
      <w:r>
        <w:rPr>
          <w:rStyle w:val="FontStyle13"/>
        </w:rPr>
        <w:t>"Утка в воде, а хвост на горе?"</w:t>
      </w:r>
      <w:r w:rsidR="00982DC4">
        <w:rPr>
          <w:rStyle w:val="FontStyle13"/>
        </w:rPr>
        <w:t xml:space="preserve"> </w:t>
      </w:r>
      <w:r>
        <w:rPr>
          <w:rStyle w:val="FontStyle13"/>
        </w:rPr>
        <w:t>(</w:t>
      </w:r>
      <w:r w:rsidR="00982DC4">
        <w:rPr>
          <w:rStyle w:val="FontStyle13"/>
        </w:rPr>
        <w:t>К</w:t>
      </w:r>
      <w:r>
        <w:rPr>
          <w:rStyle w:val="FontStyle13"/>
        </w:rPr>
        <w:t>овш).</w:t>
      </w:r>
    </w:p>
    <w:p w:rsidR="00EC49BC" w:rsidRDefault="00F730C9" w:rsidP="00982DC4">
      <w:pPr>
        <w:pStyle w:val="Style8"/>
        <w:widowControl/>
        <w:tabs>
          <w:tab w:val="left" w:pos="7253"/>
        </w:tabs>
        <w:jc w:val="center"/>
        <w:rPr>
          <w:rStyle w:val="FontStyle13"/>
        </w:rPr>
      </w:pPr>
      <w:r>
        <w:rPr>
          <w:rStyle w:val="FontStyle13"/>
        </w:rPr>
        <w:t>"Сама не ела, а людей кормила?"</w:t>
      </w:r>
      <w:r w:rsidR="00982DC4">
        <w:rPr>
          <w:rStyle w:val="FontStyle13"/>
        </w:rPr>
        <w:t xml:space="preserve"> </w:t>
      </w:r>
      <w:r>
        <w:rPr>
          <w:rStyle w:val="FontStyle13"/>
        </w:rPr>
        <w:t>(</w:t>
      </w:r>
      <w:r w:rsidR="00982DC4">
        <w:rPr>
          <w:rStyle w:val="FontStyle13"/>
        </w:rPr>
        <w:t>Л</w:t>
      </w:r>
      <w:r>
        <w:rPr>
          <w:rStyle w:val="FontStyle13"/>
        </w:rPr>
        <w:t>ожка).</w:t>
      </w:r>
    </w:p>
    <w:p w:rsidR="00EC49BC" w:rsidRDefault="00F730C9" w:rsidP="00982DC4">
      <w:pPr>
        <w:pStyle w:val="Style8"/>
        <w:widowControl/>
        <w:jc w:val="center"/>
        <w:rPr>
          <w:rStyle w:val="FontStyle13"/>
        </w:rPr>
      </w:pPr>
      <w:r>
        <w:rPr>
          <w:rStyle w:val="FontStyle13"/>
        </w:rPr>
        <w:t>"Никогда не ест, а только пьёт, а к</w:t>
      </w:r>
      <w:r w:rsidR="00982DC4">
        <w:rPr>
          <w:rStyle w:val="FontStyle13"/>
        </w:rPr>
        <w:t>а</w:t>
      </w:r>
      <w:r>
        <w:rPr>
          <w:rStyle w:val="FontStyle13"/>
        </w:rPr>
        <w:t xml:space="preserve">к зашумит </w:t>
      </w:r>
      <w:r w:rsidR="00982DC4">
        <w:rPr>
          <w:rStyle w:val="FontStyle13"/>
        </w:rPr>
        <w:t>–</w:t>
      </w:r>
      <w:r>
        <w:rPr>
          <w:rStyle w:val="FontStyle13"/>
        </w:rPr>
        <w:t xml:space="preserve"> всех приманит?"</w:t>
      </w:r>
    </w:p>
    <w:p w:rsidR="00EC49BC" w:rsidRDefault="00F730C9" w:rsidP="00982DC4">
      <w:pPr>
        <w:pStyle w:val="Style2"/>
        <w:widowControl/>
        <w:spacing w:before="19" w:line="317" w:lineRule="exact"/>
        <w:jc w:val="right"/>
        <w:rPr>
          <w:rStyle w:val="FontStyle13"/>
        </w:rPr>
      </w:pPr>
      <w:r>
        <w:rPr>
          <w:rStyle w:val="FontStyle13"/>
        </w:rPr>
        <w:t>(</w:t>
      </w:r>
      <w:r w:rsidR="00982DC4">
        <w:rPr>
          <w:rStyle w:val="FontStyle13"/>
        </w:rPr>
        <w:t>С</w:t>
      </w:r>
      <w:r>
        <w:rPr>
          <w:rStyle w:val="FontStyle13"/>
        </w:rPr>
        <w:t>амовар).</w:t>
      </w:r>
    </w:p>
    <w:p w:rsidR="00982DC4" w:rsidRDefault="00982DC4" w:rsidP="00982DC4">
      <w:pPr>
        <w:pStyle w:val="Style2"/>
        <w:widowControl/>
        <w:spacing w:before="19" w:line="317" w:lineRule="exact"/>
        <w:jc w:val="both"/>
        <w:rPr>
          <w:rStyle w:val="FontStyle13"/>
        </w:rPr>
      </w:pPr>
    </w:p>
    <w:p w:rsidR="00982DC4" w:rsidRDefault="00F730C9" w:rsidP="00982DC4">
      <w:pPr>
        <w:pStyle w:val="Style9"/>
        <w:widowControl/>
        <w:spacing w:line="317" w:lineRule="exact"/>
        <w:ind w:firstLine="720"/>
        <w:rPr>
          <w:rStyle w:val="FontStyle13"/>
        </w:rPr>
      </w:pPr>
      <w:r>
        <w:rPr>
          <w:rStyle w:val="FontStyle13"/>
        </w:rPr>
        <w:t>Каждая народная загадка отображ</w:t>
      </w:r>
      <w:r w:rsidR="00982DC4">
        <w:rPr>
          <w:rStyle w:val="FontStyle13"/>
        </w:rPr>
        <w:t>ает окружающий человека мир. Составить загадку – значит</w:t>
      </w:r>
      <w:r>
        <w:rPr>
          <w:rStyle w:val="FontStyle13"/>
        </w:rPr>
        <w:t xml:space="preserve"> обычным мыслям и предметам придать мета</w:t>
      </w:r>
      <w:r>
        <w:rPr>
          <w:rStyle w:val="FontStyle13"/>
        </w:rPr>
        <w:softHyphen/>
        <w:t xml:space="preserve">форическую форму выражения. И наоборот, разгадать загадку </w:t>
      </w:r>
      <w:r w:rsidR="00982DC4">
        <w:rPr>
          <w:rStyle w:val="FontStyle13"/>
        </w:rPr>
        <w:t xml:space="preserve">– её </w:t>
      </w:r>
      <w:r>
        <w:rPr>
          <w:rStyle w:val="FontStyle13"/>
        </w:rPr>
        <w:t>ме</w:t>
      </w:r>
      <w:r>
        <w:rPr>
          <w:rStyle w:val="FontStyle13"/>
        </w:rPr>
        <w:softHyphen/>
        <w:t>таморфические образы заменить реальными. Составить загадку бывает довольно трудно. Во-первых, для эт</w:t>
      </w:r>
      <w:r w:rsidR="00982DC4">
        <w:rPr>
          <w:rStyle w:val="FontStyle13"/>
        </w:rPr>
        <w:t>ого нужно обладать хорошо разви</w:t>
      </w:r>
      <w:r>
        <w:rPr>
          <w:rStyle w:val="FontStyle13"/>
        </w:rPr>
        <w:t>тым образно-ассоциативным поэтическим мышлением, а, во-вторых, быть очень сообразительным, способным преодолеть нарочно созда</w:t>
      </w:r>
      <w:r>
        <w:rPr>
          <w:rStyle w:val="FontStyle13"/>
        </w:rPr>
        <w:softHyphen/>
        <w:t xml:space="preserve">ваемые загадкой трудности логического характера. Поэтому </w:t>
      </w:r>
      <w:r w:rsidR="00982DC4">
        <w:rPr>
          <w:rStyle w:val="FontStyle13"/>
        </w:rPr>
        <w:t>необходимо</w:t>
      </w:r>
      <w:r>
        <w:rPr>
          <w:rStyle w:val="FontStyle13"/>
        </w:rPr>
        <w:t xml:space="preserve"> показать различные виды загадок (загадки-рисунки, в стихотворной форме, в форме пантомимы, при помощи жестов и движений, ребусы-загадки, загадки-шутки, шарады - как особый вид загадок). В</w:t>
      </w:r>
      <w:r w:rsidR="00982DC4">
        <w:rPr>
          <w:rStyle w:val="FontStyle13"/>
        </w:rPr>
        <w:t>о многих</w:t>
      </w:r>
      <w:r>
        <w:rPr>
          <w:rStyle w:val="FontStyle13"/>
        </w:rPr>
        <w:t xml:space="preserve"> видах деятельности (на занятиях, во время игр, прогулки) </w:t>
      </w:r>
      <w:r w:rsidR="00982DC4">
        <w:rPr>
          <w:rStyle w:val="FontStyle13"/>
        </w:rPr>
        <w:t>целесообразно</w:t>
      </w:r>
      <w:r>
        <w:rPr>
          <w:rStyle w:val="FontStyle13"/>
        </w:rPr>
        <w:t xml:space="preserve"> ис</w:t>
      </w:r>
      <w:r>
        <w:rPr>
          <w:rStyle w:val="FontStyle13"/>
        </w:rPr>
        <w:softHyphen/>
        <w:t>пользовать загадки.</w:t>
      </w:r>
    </w:p>
    <w:p w:rsidR="00EC49BC" w:rsidRDefault="00F730C9" w:rsidP="00982DC4">
      <w:pPr>
        <w:pStyle w:val="Style9"/>
        <w:widowControl/>
        <w:spacing w:line="317" w:lineRule="exact"/>
        <w:ind w:firstLine="720"/>
        <w:rPr>
          <w:rStyle w:val="FontStyle13"/>
        </w:rPr>
      </w:pPr>
      <w:r>
        <w:rPr>
          <w:rStyle w:val="FontStyle13"/>
        </w:rPr>
        <w:lastRenderedPageBreak/>
        <w:t>И какой народ не любит и не умеет сочинять сказок. «Сказка ложь, да в ней намек, добрым молодцам урок». Дети знают, любят сказки</w:t>
      </w:r>
      <w:r w:rsidR="00982DC4">
        <w:rPr>
          <w:rStyle w:val="FontStyle13"/>
        </w:rPr>
        <w:t xml:space="preserve"> и учатся сами сочинять их. Так </w:t>
      </w:r>
      <w:r>
        <w:rPr>
          <w:rStyle w:val="FontStyle13"/>
        </w:rPr>
        <w:t>в про</w:t>
      </w:r>
      <w:r w:rsidR="00982DC4">
        <w:rPr>
          <w:rStyle w:val="FontStyle13"/>
        </w:rPr>
        <w:t>цессе работы по изготовлению иг</w:t>
      </w:r>
      <w:r>
        <w:rPr>
          <w:rStyle w:val="FontStyle13"/>
        </w:rPr>
        <w:t>рушек, росписи матр</w:t>
      </w:r>
      <w:r w:rsidR="00982DC4">
        <w:rPr>
          <w:rStyle w:val="FontStyle13"/>
        </w:rPr>
        <w:t>ёшек</w:t>
      </w:r>
      <w:r>
        <w:rPr>
          <w:rStyle w:val="FontStyle13"/>
        </w:rPr>
        <w:t xml:space="preserve"> родились новые сказки о своих изделиях, которые хранятся в группе.</w:t>
      </w:r>
    </w:p>
    <w:p w:rsidR="00EC49BC" w:rsidRDefault="00F730C9" w:rsidP="00982DC4">
      <w:pPr>
        <w:pStyle w:val="Style5"/>
        <w:widowControl/>
        <w:spacing w:line="322" w:lineRule="exact"/>
        <w:ind w:firstLine="720"/>
        <w:rPr>
          <w:rStyle w:val="FontStyle13"/>
        </w:rPr>
      </w:pPr>
      <w:r>
        <w:rPr>
          <w:rStyle w:val="FontStyle13"/>
        </w:rPr>
        <w:t>Работая с детьми</w:t>
      </w:r>
      <w:r w:rsidR="00982DC4">
        <w:rPr>
          <w:rStyle w:val="FontStyle13"/>
        </w:rPr>
        <w:t xml:space="preserve"> следует</w:t>
      </w:r>
      <w:r>
        <w:rPr>
          <w:rStyle w:val="FontStyle13"/>
        </w:rPr>
        <w:t xml:space="preserve"> выя</w:t>
      </w:r>
      <w:r w:rsidR="00982DC4">
        <w:rPr>
          <w:rStyle w:val="FontStyle13"/>
        </w:rPr>
        <w:t>вля</w:t>
      </w:r>
      <w:r>
        <w:rPr>
          <w:rStyle w:val="FontStyle13"/>
        </w:rPr>
        <w:t xml:space="preserve">ть индивидуальные </w:t>
      </w:r>
      <w:r w:rsidR="00982DC4">
        <w:rPr>
          <w:rStyle w:val="FontStyle13"/>
        </w:rPr>
        <w:t>их особенности,</w:t>
      </w:r>
      <w:r>
        <w:rPr>
          <w:rStyle w:val="FontStyle13"/>
        </w:rPr>
        <w:t xml:space="preserve"> наклонности, интересы и в соответствии с этим планировать свою работу.</w:t>
      </w:r>
    </w:p>
    <w:p w:rsidR="00EC49BC" w:rsidRDefault="00EC49BC" w:rsidP="007F12A0">
      <w:pPr>
        <w:pStyle w:val="Style5"/>
        <w:widowControl/>
        <w:spacing w:line="322" w:lineRule="exact"/>
        <w:ind w:firstLine="408"/>
        <w:rPr>
          <w:rStyle w:val="FontStyle13"/>
        </w:rPr>
        <w:sectPr w:rsidR="00EC49BC" w:rsidSect="00982DC4">
          <w:pgSz w:w="11905" w:h="16837"/>
          <w:pgMar w:top="1418" w:right="1575" w:bottom="1440" w:left="1685" w:header="720" w:footer="720" w:gutter="0"/>
          <w:cols w:space="60"/>
          <w:noEndnote/>
        </w:sectPr>
      </w:pPr>
    </w:p>
    <w:p w:rsidR="00EC49BC" w:rsidRPr="00982DC4" w:rsidRDefault="00982DC4">
      <w:pPr>
        <w:pStyle w:val="Style1"/>
        <w:widowControl/>
        <w:spacing w:before="125" w:line="240" w:lineRule="auto"/>
        <w:jc w:val="center"/>
        <w:rPr>
          <w:rStyle w:val="FontStyle11"/>
          <w:b w:val="0"/>
          <w:i w:val="0"/>
        </w:rPr>
      </w:pPr>
      <w:r>
        <w:rPr>
          <w:rStyle w:val="FontStyle11"/>
          <w:b w:val="0"/>
          <w:i w:val="0"/>
        </w:rPr>
        <w:lastRenderedPageBreak/>
        <w:t>Литература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610" w:line="341" w:lineRule="exact"/>
        <w:ind w:firstLine="0"/>
        <w:jc w:val="both"/>
        <w:rPr>
          <w:rStyle w:val="FontStyle13"/>
        </w:rPr>
      </w:pPr>
      <w:r>
        <w:rPr>
          <w:rStyle w:val="FontStyle13"/>
        </w:rPr>
        <w:t>Арбат Ю. А. «Русская народная роспись по дереву». М: 1970г.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line="341" w:lineRule="exact"/>
        <w:ind w:firstLine="0"/>
        <w:jc w:val="both"/>
        <w:rPr>
          <w:rStyle w:val="FontStyle13"/>
        </w:rPr>
      </w:pPr>
      <w:r>
        <w:rPr>
          <w:rStyle w:val="FontStyle13"/>
        </w:rPr>
        <w:t>Дайн Г. Л. «Русская игрушка». М.: Сов. Россия, 1987г.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line="341" w:lineRule="exact"/>
        <w:ind w:firstLine="0"/>
        <w:jc w:val="both"/>
        <w:rPr>
          <w:rStyle w:val="FontStyle13"/>
        </w:rPr>
      </w:pPr>
      <w:r>
        <w:rPr>
          <w:rStyle w:val="FontStyle13"/>
        </w:rPr>
        <w:t>Максимов Ю. В. «У истоков мастерства». М.: 1983г.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9"/>
        <w:ind w:firstLine="0"/>
        <w:jc w:val="both"/>
        <w:rPr>
          <w:rStyle w:val="FontStyle13"/>
        </w:rPr>
      </w:pPr>
      <w:r>
        <w:rPr>
          <w:rStyle w:val="FontStyle13"/>
        </w:rPr>
        <w:t>Алексахин Н. «Матрешка». М.: Народное образование, 1998г.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jc w:val="both"/>
        <w:rPr>
          <w:rStyle w:val="FontStyle13"/>
        </w:rPr>
      </w:pPr>
      <w:r>
        <w:rPr>
          <w:rStyle w:val="FontStyle13"/>
        </w:rPr>
        <w:t xml:space="preserve">Орлова Л. В. Основы народного и декоративно-прикладного </w:t>
      </w:r>
      <w:r w:rsidR="00982DC4">
        <w:rPr>
          <w:rStyle w:val="FontStyle13"/>
        </w:rPr>
        <w:t>искусства.</w:t>
      </w:r>
      <w:r>
        <w:rPr>
          <w:rStyle w:val="FontStyle13"/>
        </w:rPr>
        <w:t xml:space="preserve"> «Хохломская роспись». М.: Мозаика - синтез, 1999г.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5"/>
        <w:ind w:firstLine="0"/>
        <w:jc w:val="both"/>
        <w:rPr>
          <w:rStyle w:val="FontStyle13"/>
        </w:rPr>
      </w:pPr>
      <w:r>
        <w:rPr>
          <w:rStyle w:val="FontStyle13"/>
        </w:rPr>
        <w:t>Костерин Н. П. «Учебное рисование». М.: Просвещение, 1984г.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jc w:val="both"/>
        <w:rPr>
          <w:rStyle w:val="FontStyle13"/>
        </w:rPr>
      </w:pPr>
      <w:r>
        <w:rPr>
          <w:rStyle w:val="FontStyle13"/>
        </w:rPr>
        <w:t>«Кружок декоративно-прикладного искусства». Ж. «Начальная школа». №2 1986г.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5"/>
        <w:ind w:left="346"/>
        <w:jc w:val="both"/>
        <w:rPr>
          <w:rStyle w:val="FontStyle13"/>
        </w:rPr>
      </w:pPr>
      <w:r>
        <w:rPr>
          <w:rStyle w:val="FontStyle13"/>
        </w:rPr>
        <w:t>«Народные узоры Полхов - Майдана». Ж. «Начальная школа». №1 1986г.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5"/>
        <w:ind w:left="346"/>
        <w:jc w:val="both"/>
        <w:rPr>
          <w:rStyle w:val="FontStyle13"/>
        </w:rPr>
      </w:pPr>
      <w:r>
        <w:rPr>
          <w:rStyle w:val="FontStyle13"/>
        </w:rPr>
        <w:t>Косминская В. Б., Халезова Н. В. «Основы изобразительного искусства и методика руководства изобразительной деятельностью детей». М.: Просвещение, 1987г.</w:t>
      </w:r>
    </w:p>
    <w:p w:rsidR="00EC49BC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5"/>
        <w:ind w:firstLine="0"/>
        <w:jc w:val="both"/>
        <w:rPr>
          <w:rStyle w:val="FontStyle13"/>
        </w:rPr>
      </w:pPr>
      <w:r>
        <w:rPr>
          <w:rStyle w:val="FontStyle13"/>
        </w:rPr>
        <w:t>«Игры и развлечения». СПб.: ЗАО «Валери СПб», 1998г.</w:t>
      </w:r>
    </w:p>
    <w:p w:rsidR="00E0116B" w:rsidRDefault="00F730C9" w:rsidP="00982DC4">
      <w:pPr>
        <w:pStyle w:val="Style6"/>
        <w:widowControl/>
        <w:numPr>
          <w:ilvl w:val="0"/>
          <w:numId w:val="1"/>
        </w:numPr>
        <w:tabs>
          <w:tab w:val="left" w:pos="346"/>
        </w:tabs>
        <w:spacing w:before="10"/>
        <w:ind w:left="346"/>
        <w:jc w:val="both"/>
        <w:rPr>
          <w:rStyle w:val="FontStyle13"/>
        </w:rPr>
      </w:pPr>
      <w:r>
        <w:rPr>
          <w:rStyle w:val="FontStyle13"/>
        </w:rPr>
        <w:t>«Знакомства детей с русским народным творчеством» Спб.: «Детство Пресс», 1999 г.</w:t>
      </w:r>
    </w:p>
    <w:sectPr w:rsidR="00E0116B" w:rsidSect="00982DC4">
      <w:pgSz w:w="11905" w:h="16837"/>
      <w:pgMar w:top="1560" w:right="2059" w:bottom="1440" w:left="171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F5" w:rsidRDefault="00C32CF5">
      <w:r>
        <w:separator/>
      </w:r>
    </w:p>
  </w:endnote>
  <w:endnote w:type="continuationSeparator" w:id="0">
    <w:p w:rsidR="00C32CF5" w:rsidRDefault="00C3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F5" w:rsidRDefault="00C32CF5">
      <w:r>
        <w:separator/>
      </w:r>
    </w:p>
  </w:footnote>
  <w:footnote w:type="continuationSeparator" w:id="0">
    <w:p w:rsidR="00C32CF5" w:rsidRDefault="00C3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4C02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B"/>
    <w:rsid w:val="007F12A0"/>
    <w:rsid w:val="00982DC4"/>
    <w:rsid w:val="00C32CF5"/>
    <w:rsid w:val="00DF6A20"/>
    <w:rsid w:val="00E0116B"/>
    <w:rsid w:val="00EC49BC"/>
    <w:rsid w:val="00F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1EDDE8-0CC6-48C3-AA22-D8D56AA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93" w:lineRule="exact"/>
    </w:pPr>
  </w:style>
  <w:style w:type="paragraph" w:customStyle="1" w:styleId="Style2">
    <w:name w:val="Style2"/>
    <w:basedOn w:val="a"/>
    <w:uiPriority w:val="99"/>
    <w:pPr>
      <w:spacing w:line="326" w:lineRule="exact"/>
    </w:pPr>
  </w:style>
  <w:style w:type="paragraph" w:customStyle="1" w:styleId="Style3">
    <w:name w:val="Style3"/>
    <w:basedOn w:val="a"/>
    <w:uiPriority w:val="99"/>
    <w:pPr>
      <w:spacing w:line="323" w:lineRule="exact"/>
      <w:ind w:firstLine="480"/>
    </w:pPr>
  </w:style>
  <w:style w:type="paragraph" w:customStyle="1" w:styleId="Style4">
    <w:name w:val="Style4"/>
    <w:basedOn w:val="a"/>
    <w:uiPriority w:val="99"/>
    <w:pPr>
      <w:spacing w:line="326" w:lineRule="exact"/>
      <w:ind w:firstLine="341"/>
    </w:pPr>
  </w:style>
  <w:style w:type="paragraph" w:customStyle="1" w:styleId="Style5">
    <w:name w:val="Style5"/>
    <w:basedOn w:val="a"/>
    <w:uiPriority w:val="99"/>
    <w:pPr>
      <w:spacing w:line="323" w:lineRule="exact"/>
      <w:ind w:firstLine="480"/>
      <w:jc w:val="both"/>
    </w:pPr>
  </w:style>
  <w:style w:type="paragraph" w:customStyle="1" w:styleId="Style6">
    <w:name w:val="Style6"/>
    <w:basedOn w:val="a"/>
    <w:uiPriority w:val="99"/>
    <w:pPr>
      <w:spacing w:line="331" w:lineRule="exact"/>
      <w:ind w:hanging="346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pPr>
      <w:spacing w:line="326" w:lineRule="exact"/>
      <w:ind w:firstLine="20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50"/>
      <w:szCs w:val="5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2015-02-08T23:27:00Z</dcterms:created>
  <dcterms:modified xsi:type="dcterms:W3CDTF">2015-02-09T11:28:00Z</dcterms:modified>
</cp:coreProperties>
</file>