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B8" w:rsidRPr="003A197E" w:rsidRDefault="00AC71B8" w:rsidP="00AC71B8">
      <w:pPr>
        <w:pStyle w:val="Standard"/>
        <w:spacing w:after="200" w:line="240" w:lineRule="exact"/>
        <w:jc w:val="center"/>
        <w:rPr>
          <w:rFonts w:asciiTheme="minorHAnsi" w:hAnsiTheme="minorHAnsi" w:cs="Times New Roman"/>
        </w:rPr>
      </w:pPr>
      <w:bookmarkStart w:id="0" w:name="_GoBack"/>
      <w:bookmarkEnd w:id="0"/>
      <w:r w:rsidRPr="003A197E">
        <w:rPr>
          <w:rFonts w:asciiTheme="minorHAnsi" w:eastAsia="Calibri" w:hAnsiTheme="minorHAnsi" w:cs="Times New Roman"/>
          <w:b/>
          <w:color w:val="00000A"/>
          <w:u w:val="single"/>
        </w:rPr>
        <w:t>Конспект</w:t>
      </w:r>
    </w:p>
    <w:p w:rsidR="00AC71B8" w:rsidRPr="003A197E" w:rsidRDefault="00AC71B8" w:rsidP="00AC71B8">
      <w:pPr>
        <w:pStyle w:val="Standard"/>
        <w:spacing w:after="200" w:line="240" w:lineRule="exact"/>
        <w:jc w:val="center"/>
        <w:rPr>
          <w:rFonts w:asciiTheme="minorHAnsi" w:hAnsiTheme="minorHAnsi" w:cs="Times New Roman"/>
        </w:rPr>
      </w:pPr>
      <w:r w:rsidRPr="003A197E">
        <w:rPr>
          <w:rFonts w:asciiTheme="minorHAnsi" w:eastAsia="Calibri" w:hAnsiTheme="minorHAnsi" w:cs="Times New Roman"/>
          <w:b/>
          <w:color w:val="00000A"/>
          <w:u w:val="single"/>
        </w:rPr>
        <w:t xml:space="preserve"> воспитательного занятия с детьми младшего школьного возраста в первом классе.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Тема</w:t>
      </w:r>
      <w:r w:rsidRPr="0001563D">
        <w:rPr>
          <w:rFonts w:ascii="Calibri" w:eastAsia="Calibri" w:hAnsi="Calibri" w:cs="Calibri"/>
          <w:color w:val="00000A"/>
        </w:rPr>
        <w:t>: «В мире книг».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Цель</w:t>
      </w:r>
      <w:r w:rsidRPr="0001563D">
        <w:rPr>
          <w:rFonts w:ascii="Calibri" w:eastAsia="Calibri" w:hAnsi="Calibri" w:cs="Calibri"/>
          <w:color w:val="00000A"/>
        </w:rPr>
        <w:t>: познакомить учащихся с многообразием литературы для детей.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Задачи</w:t>
      </w:r>
      <w:r w:rsidRPr="0001563D">
        <w:rPr>
          <w:rFonts w:ascii="Calibri" w:eastAsia="Calibri" w:hAnsi="Calibri" w:cs="Calibri"/>
          <w:color w:val="00000A"/>
        </w:rPr>
        <w:t>: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1. коррекционно-развивающие: тренировать слуховое внимание; развивать память; развивать связную речь; пополнять словарный запас.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2. образовательные: расширять представления учащихся о мире детской </w:t>
      </w:r>
      <w:proofErr w:type="gramStart"/>
      <w:r w:rsidRPr="0001563D">
        <w:rPr>
          <w:rFonts w:ascii="Calibri" w:eastAsia="Calibri" w:hAnsi="Calibri" w:cs="Calibri"/>
          <w:color w:val="00000A"/>
        </w:rPr>
        <w:t>литературы;  закреплять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правила работы с книгой; учить полно и аргументированно отвечать на вопросы; познакомит с понятиями «абонемент», «читальный зал», «картотека»; обучить внимательно слушать чтение педагога.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3. воспитательные: воспитывать умение вести себя на занятии; воспитывать бережное отношение к книге.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Оборудование</w:t>
      </w:r>
      <w:r w:rsidRPr="0001563D">
        <w:rPr>
          <w:rFonts w:ascii="Calibri" w:eastAsia="Calibri" w:hAnsi="Calibri" w:cs="Calibri"/>
          <w:color w:val="00000A"/>
        </w:rPr>
        <w:t xml:space="preserve">: занятие проводится в помещении библиотеки, фишки, </w:t>
      </w:r>
      <w:proofErr w:type="gramStart"/>
      <w:r w:rsidRPr="0001563D">
        <w:rPr>
          <w:rFonts w:ascii="Calibri" w:eastAsia="Calibri" w:hAnsi="Calibri" w:cs="Calibri"/>
          <w:color w:val="00000A"/>
        </w:rPr>
        <w:t>стенд  для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выставки, памятка «Как обращаться с книгой».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Ход занятия.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1. Вступительная беседа.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В начале занятия воспитатель напоминает детям значение слов «абонемент», </w:t>
      </w:r>
      <w:proofErr w:type="gramStart"/>
      <w:r w:rsidRPr="0001563D">
        <w:rPr>
          <w:rFonts w:ascii="Calibri" w:eastAsia="Calibri" w:hAnsi="Calibri" w:cs="Calibri"/>
          <w:color w:val="00000A"/>
        </w:rPr>
        <w:t>« читальный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зал», «картотека». Затем проверяет, все ли дети записаны в школьную библиотеку. Воспитатель награждает тех детей, которые часто посещали </w:t>
      </w:r>
      <w:proofErr w:type="gramStart"/>
      <w:r w:rsidRPr="0001563D">
        <w:rPr>
          <w:rFonts w:ascii="Calibri" w:eastAsia="Calibri" w:hAnsi="Calibri" w:cs="Calibri"/>
          <w:color w:val="00000A"/>
        </w:rPr>
        <w:t>библиотеку  во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второй и первой четвертях.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Педагог сообщает детям, что учащиеся познакомятся с новыми книжками, перечитают уже известные им, нарисуют к ним иллюстрации, поучаствуют в викторинах по пройденному материалу, будут придумывать и разгадывать ребусы.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 учащимися проводятся литературные викторины и дидактические игры.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2. Работа со сказками.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Школьникам демонстрирую выставку книг с русскими народными сказками: «Сестрица Аленушка и братец Иванушка», «Снегурочка», «Морозко», «Бычок – черный бочок, белые копытца», «Гуси-лебеди».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На доске записывают первые строки (зачин) нескольких сказок. Учащиеся по зачину должны определить название сказки.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«Жили-были мужик да баба. У них была дочка да сынок маленькие…»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«Жили-были старик со старухой. У старика была своя дочка, а у старухи – своя…» «Жили-Были дед да баба. Всего у них было вдоволь - и корова, и овечка, и кот на печке, а вот детей не было. Очень они печалились да горевали…»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«Жили-были старик со старухой, у них была дочка Аленушка да сынок Иванушка...» «Жили-были муж да жена. И была у них дочка </w:t>
      </w:r>
      <w:proofErr w:type="spellStart"/>
      <w:r w:rsidRPr="0001563D">
        <w:rPr>
          <w:rFonts w:ascii="Calibri" w:eastAsia="Calibri" w:hAnsi="Calibri" w:cs="Calibri"/>
          <w:color w:val="00000A"/>
        </w:rPr>
        <w:t>Нюрочка</w:t>
      </w:r>
      <w:proofErr w:type="spellEnd"/>
      <w:r w:rsidRPr="0001563D">
        <w:rPr>
          <w:rFonts w:ascii="Calibri" w:eastAsia="Calibri" w:hAnsi="Calibri" w:cs="Calibri"/>
          <w:color w:val="00000A"/>
        </w:rPr>
        <w:t>-девчурочка.»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«Жил да был себе старик со старухою, бедные-бедные.» «Жили-были деде да баба. И была у них внучка Танюшка.»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Подведение итогов викторины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3. Игра.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 xml:space="preserve">Затем педагог предлагает провести игру «Кто больше заметит небылиц?». Педагог раздает детям фишки и дает инструкцию: «Ребята, я буду </w:t>
      </w:r>
      <w:proofErr w:type="gramStart"/>
      <w:r w:rsidRPr="0001563D">
        <w:rPr>
          <w:rFonts w:ascii="Calibri" w:eastAsia="Calibri" w:hAnsi="Calibri" w:cs="Calibri"/>
          <w:color w:val="00000A"/>
        </w:rPr>
        <w:t>зачитывать  вам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необычные стихотворения. Тот из вас, кто заметит небылицу, должен положить перед собой фишку, а в конце игры назвать все замеченные небылицы.».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Варианты произведений: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Радость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Рады, рады, рады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Светлые березы,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на них от радости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Вырастают розы.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Рады, рады, рады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Темные осины,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на них от радости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Растут апельсины.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То не дождь пошел на облака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не град,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То посыпался на облака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Виноград.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вороны над полями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Вдруг запели соловьями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ручьи из-под земли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Сладким </w:t>
      </w:r>
      <w:proofErr w:type="gramStart"/>
      <w:r w:rsidRPr="0001563D">
        <w:rPr>
          <w:rFonts w:ascii="Calibri" w:eastAsia="Calibri" w:hAnsi="Calibri" w:cs="Calibri"/>
          <w:color w:val="00000A"/>
        </w:rPr>
        <w:t>медом  потекли</w:t>
      </w:r>
      <w:proofErr w:type="gramEnd"/>
      <w:r w:rsidRPr="0001563D">
        <w:rPr>
          <w:rFonts w:ascii="Calibri" w:eastAsia="Calibri" w:hAnsi="Calibri" w:cs="Calibri"/>
          <w:color w:val="00000A"/>
        </w:rPr>
        <w:t>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Куры стали павами,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Лысые – кудрявыми.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Даже мельница – и та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Заплясала у моста.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Так бегите же за мною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На зеленые луга,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Где над синею рекою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Встала радуга-дуга.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Мы на радугу вскарабкаемся,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Поиграем в облаках,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И оттуда – вниз по радуге –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На салазках, на коньках.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>(К. Чуковский)</w:t>
      </w:r>
    </w:p>
    <w:p w:rsidR="00AC71B8" w:rsidRPr="0001563D" w:rsidRDefault="00AC71B8" w:rsidP="00AC71B8">
      <w:pPr>
        <w:pStyle w:val="Standard"/>
        <w:spacing w:after="200" w:line="240" w:lineRule="exact"/>
        <w:rPr>
          <w:rFonts w:ascii="Calibri" w:eastAsia="Calibri" w:hAnsi="Calibri" w:cs="Calibri"/>
          <w:color w:val="00000A"/>
        </w:rPr>
      </w:pP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Шутка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У нас в переулке есть дом с чудесами,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Сходите, взгляните – увидите сами: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 белою шторкой на правом окошке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Лежат и на солнышке греются кошки.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 соседнем окошке, на радость ребятам,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Пять рыбок серебряных плавают рядом.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в этом окошке – поют канарейки,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в этом – вьюнки зеленеют на рейке.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в этом окошке – собака большая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Спокойно лежит, никому не мешая,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Вот девочка с куклой сидит на окошке,  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рядом играет старик на гармошке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Здесь мальчик читает веселые книжки,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бабушка вяжет носки для мальчишки.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Но знает Володя волшебное слово,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Он шепотом скажет его – и готово!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Собака садится играть на гармошке,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Ныряют в аквариум рыжие кошки,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Носки начинают вязать канарейки,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Цветы малышей поливают из лейки,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Старик на </w:t>
      </w:r>
      <w:proofErr w:type="gramStart"/>
      <w:r w:rsidRPr="0001563D">
        <w:rPr>
          <w:rFonts w:ascii="Calibri" w:eastAsia="Calibri" w:hAnsi="Calibri" w:cs="Calibri"/>
          <w:color w:val="00000A"/>
        </w:rPr>
        <w:t>окошке  -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лежит, загорает,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внучкина бабушка – в куклы играет,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А рыбы читают веселые книжки,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Отняв потихоньку их у мальчишки.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Теперь во дворе мы не знаем покоя.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Какое же слово? Какое? Какое?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(З. Александрова)</w:t>
      </w:r>
    </w:p>
    <w:p w:rsidR="00AC71B8" w:rsidRPr="0001563D" w:rsidRDefault="00AC71B8" w:rsidP="00AC71B8">
      <w:pPr>
        <w:pStyle w:val="Standard"/>
        <w:spacing w:after="200" w:line="240" w:lineRule="exact"/>
        <w:rPr>
          <w:rFonts w:ascii="Calibri" w:eastAsia="Calibri" w:hAnsi="Calibri" w:cs="Calibri"/>
          <w:color w:val="00000A"/>
        </w:rPr>
      </w:pP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Невпопад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На помощь! В большой водопад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 xml:space="preserve">Упал молодой </w:t>
      </w:r>
      <w:proofErr w:type="spellStart"/>
      <w:r w:rsidRPr="0001563D">
        <w:rPr>
          <w:rFonts w:ascii="Calibri" w:eastAsia="Calibri" w:hAnsi="Calibri" w:cs="Calibri"/>
          <w:color w:val="00000A"/>
        </w:rPr>
        <w:t>лепард</w:t>
      </w:r>
      <w:proofErr w:type="spellEnd"/>
      <w:r w:rsidRPr="0001563D">
        <w:rPr>
          <w:rFonts w:ascii="Calibri" w:eastAsia="Calibri" w:hAnsi="Calibri" w:cs="Calibri"/>
          <w:color w:val="00000A"/>
        </w:rPr>
        <w:t>!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Ах, нет! Молодой </w:t>
      </w:r>
      <w:proofErr w:type="spellStart"/>
      <w:r w:rsidRPr="0001563D">
        <w:rPr>
          <w:rFonts w:ascii="Calibri" w:eastAsia="Calibri" w:hAnsi="Calibri" w:cs="Calibri"/>
          <w:color w:val="00000A"/>
        </w:rPr>
        <w:t>лепард</w:t>
      </w:r>
      <w:proofErr w:type="spellEnd"/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свалился в большой </w:t>
      </w:r>
      <w:proofErr w:type="spellStart"/>
      <w:r w:rsidRPr="0001563D">
        <w:rPr>
          <w:rFonts w:ascii="Calibri" w:eastAsia="Calibri" w:hAnsi="Calibri" w:cs="Calibri"/>
          <w:color w:val="00000A"/>
        </w:rPr>
        <w:t>водопард</w:t>
      </w:r>
      <w:proofErr w:type="spellEnd"/>
      <w:r w:rsidRPr="0001563D">
        <w:rPr>
          <w:rFonts w:ascii="Calibri" w:eastAsia="Calibri" w:hAnsi="Calibri" w:cs="Calibri"/>
          <w:color w:val="00000A"/>
        </w:rPr>
        <w:t>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Что делать – опять невпопад.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Держись, дорогой </w:t>
      </w:r>
      <w:proofErr w:type="spellStart"/>
      <w:r w:rsidRPr="0001563D">
        <w:rPr>
          <w:rFonts w:ascii="Calibri" w:eastAsia="Calibri" w:hAnsi="Calibri" w:cs="Calibri"/>
          <w:color w:val="00000A"/>
        </w:rPr>
        <w:t>леопад</w:t>
      </w:r>
      <w:proofErr w:type="spellEnd"/>
      <w:r w:rsidRPr="0001563D">
        <w:rPr>
          <w:rFonts w:ascii="Calibri" w:eastAsia="Calibri" w:hAnsi="Calibri" w:cs="Calibri"/>
          <w:color w:val="00000A"/>
        </w:rPr>
        <w:t>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Верней, дорогой </w:t>
      </w:r>
      <w:proofErr w:type="spellStart"/>
      <w:r w:rsidRPr="0001563D">
        <w:rPr>
          <w:rFonts w:ascii="Calibri" w:eastAsia="Calibri" w:hAnsi="Calibri" w:cs="Calibri"/>
          <w:color w:val="00000A"/>
        </w:rPr>
        <w:t>лепоард</w:t>
      </w:r>
      <w:proofErr w:type="spellEnd"/>
      <w:r w:rsidRPr="0001563D">
        <w:rPr>
          <w:rFonts w:ascii="Calibri" w:eastAsia="Calibri" w:hAnsi="Calibri" w:cs="Calibri"/>
          <w:color w:val="00000A"/>
        </w:rPr>
        <w:t>!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Опять не выходит </w:t>
      </w:r>
      <w:proofErr w:type="spellStart"/>
      <w:r w:rsidRPr="0001563D">
        <w:rPr>
          <w:rFonts w:ascii="Calibri" w:eastAsia="Calibri" w:hAnsi="Calibri" w:cs="Calibri"/>
          <w:color w:val="00000A"/>
        </w:rPr>
        <w:t>впопард</w:t>
      </w:r>
      <w:proofErr w:type="spellEnd"/>
      <w:r w:rsidRPr="0001563D">
        <w:rPr>
          <w:rFonts w:ascii="Calibri" w:eastAsia="Calibri" w:hAnsi="Calibri" w:cs="Calibri"/>
          <w:color w:val="00000A"/>
        </w:rPr>
        <w:t>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Подведение итогов. Выявление победителя.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4. Выставка «Интересные книги».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 руководством взрослых (воспитателя и библиотекаря школы) учащиеся организовывают выставку «Интересные книги». На полках представлена разнообразная по тематике и жанру детская литература. Каждый ученик берет понравившуюся книгу и выставляет ее на стенд.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Педагог: Вы выбрали разнообразные книги. Чем они вас привлекли? (Автор книги, название книги, иллюстрации, необычное оформление книги.)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Действительно, все книги красочно оформлены, над ними потрудились писатели, художники, издатели, чтобы нам, читателям, было интересно. Книги помогут нам с вами узнать много увлекательного, хорошо провести время, по-новому взглянуть на окружающий мир.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 Педагог указывает на памятку «Как обращаться с книгой».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Берегите книги и помните: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книгу брать чистыми руками,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не рвать книгу,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не загибать уголки страниц книги,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переворачивать листы за верхний уголок,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не класть на книгу продукты питания,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в указанный срок сдавать книгу в библиотеку,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старые книги аккуратно подклеивать.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Педагог: Чем вы занимались сегодня? Что вам понравилось?</w:t>
      </w:r>
    </w:p>
    <w:p w:rsidR="00AC71B8" w:rsidRPr="0001563D" w:rsidRDefault="00AC71B8" w:rsidP="00AC71B8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Подведение итогов урока.</w:t>
      </w:r>
    </w:p>
    <w:p w:rsidR="00AC71B8" w:rsidRPr="00AC71B8" w:rsidRDefault="00AC71B8"/>
    <w:sectPr w:rsidR="00AC71B8" w:rsidRPr="00AC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B8"/>
    <w:rsid w:val="00852CB2"/>
    <w:rsid w:val="00AC71B8"/>
    <w:rsid w:val="00D1275D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085F5-62EF-44C1-9C1C-3A279253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71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Калининского района Школа № 561</dc:creator>
  <cp:keywords/>
  <dc:description/>
  <cp:lastModifiedBy>Калининского района Школа № 561</cp:lastModifiedBy>
  <cp:revision>2</cp:revision>
  <dcterms:created xsi:type="dcterms:W3CDTF">2015-01-18T10:55:00Z</dcterms:created>
  <dcterms:modified xsi:type="dcterms:W3CDTF">2015-01-18T11:00:00Z</dcterms:modified>
</cp:coreProperties>
</file>