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09D" w:rsidRDefault="00D0709D" w:rsidP="00612CC4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612CC4">
        <w:rPr>
          <w:rFonts w:ascii="Times New Roman" w:hAnsi="Times New Roman"/>
          <w:sz w:val="28"/>
          <w:szCs w:val="28"/>
        </w:rPr>
        <w:t>РОЛЬ И ЗНАЧЕНИЕ МУЗЫКАЛЬНОГО ТЕАТРА В ЭСТЕТИЧЕСКОМ ВОСПИТАНИИ МЛАДШЕГО ШКОЛЬНИКА</w:t>
      </w:r>
    </w:p>
    <w:p w:rsidR="00612CC4" w:rsidRPr="00612CC4" w:rsidRDefault="00612CC4" w:rsidP="00612CC4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0709D" w:rsidRPr="00612CC4" w:rsidRDefault="00D0709D" w:rsidP="00612C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2CC4">
        <w:rPr>
          <w:rFonts w:ascii="Times New Roman" w:hAnsi="Times New Roman"/>
          <w:sz w:val="28"/>
          <w:szCs w:val="28"/>
        </w:rPr>
        <w:t>Николаева Татьяна Сергеевна, учитель начальных классов г. Барнаул</w:t>
      </w:r>
      <w:r w:rsidR="00612CC4">
        <w:rPr>
          <w:rFonts w:ascii="Times New Roman" w:hAnsi="Times New Roman"/>
          <w:sz w:val="28"/>
          <w:szCs w:val="28"/>
        </w:rPr>
        <w:t>а</w:t>
      </w:r>
    </w:p>
    <w:p w:rsidR="00D0709D" w:rsidRPr="00612CC4" w:rsidRDefault="00D0709D" w:rsidP="00612C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2CC4" w:rsidRPr="00612CC4" w:rsidRDefault="00612CC4" w:rsidP="00612C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2CC4">
        <w:rPr>
          <w:rFonts w:ascii="Times New Roman" w:hAnsi="Times New Roman"/>
          <w:sz w:val="28"/>
          <w:szCs w:val="28"/>
        </w:rPr>
        <w:t>Для развития ребенка очень важно формирова</w:t>
      </w:r>
      <w:r w:rsidR="000A64F5">
        <w:rPr>
          <w:rFonts w:ascii="Times New Roman" w:hAnsi="Times New Roman"/>
          <w:sz w:val="28"/>
          <w:szCs w:val="28"/>
        </w:rPr>
        <w:t xml:space="preserve">ть у детей различные </w:t>
      </w:r>
      <w:r w:rsidRPr="00612CC4">
        <w:rPr>
          <w:rFonts w:ascii="Times New Roman" w:hAnsi="Times New Roman"/>
          <w:sz w:val="28"/>
          <w:szCs w:val="28"/>
        </w:rPr>
        <w:t>интерес</w:t>
      </w:r>
      <w:r w:rsidR="000A64F5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, т.к</w:t>
      </w:r>
      <w:r w:rsidR="0019388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2CC4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 xml:space="preserve">младшего </w:t>
      </w:r>
      <w:r w:rsidRPr="00612CC4">
        <w:rPr>
          <w:rFonts w:ascii="Times New Roman" w:hAnsi="Times New Roman"/>
          <w:sz w:val="28"/>
          <w:szCs w:val="28"/>
        </w:rPr>
        <w:t>школьника вообще характерно познавательное отношение к миру</w:t>
      </w:r>
      <w:r>
        <w:rPr>
          <w:rFonts w:ascii="Times New Roman" w:hAnsi="Times New Roman"/>
          <w:sz w:val="28"/>
          <w:szCs w:val="28"/>
        </w:rPr>
        <w:t xml:space="preserve"> - и</w:t>
      </w:r>
      <w:r w:rsidRPr="00612CC4">
        <w:rPr>
          <w:rFonts w:ascii="Times New Roman" w:hAnsi="Times New Roman"/>
          <w:sz w:val="28"/>
          <w:szCs w:val="28"/>
        </w:rPr>
        <w:t>нтерес ко всему расширяет жизненный опыт ребенка, знакомит его с разными видами деятельности, активизирует его различные способности.</w:t>
      </w:r>
    </w:p>
    <w:p w:rsidR="004D5CFA" w:rsidRDefault="009C3A49" w:rsidP="00612C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2CC4">
        <w:rPr>
          <w:rFonts w:ascii="Times New Roman" w:hAnsi="Times New Roman"/>
          <w:sz w:val="28"/>
          <w:szCs w:val="28"/>
        </w:rPr>
        <w:t xml:space="preserve">Особенностью </w:t>
      </w:r>
      <w:r w:rsidR="00E979DD" w:rsidRPr="00612CC4">
        <w:rPr>
          <w:rFonts w:ascii="Times New Roman" w:hAnsi="Times New Roman"/>
          <w:sz w:val="28"/>
          <w:szCs w:val="28"/>
        </w:rPr>
        <w:t>младше</w:t>
      </w:r>
      <w:r w:rsidRPr="00612CC4">
        <w:rPr>
          <w:rFonts w:ascii="Times New Roman" w:hAnsi="Times New Roman"/>
          <w:sz w:val="28"/>
          <w:szCs w:val="28"/>
        </w:rPr>
        <w:t xml:space="preserve">го </w:t>
      </w:r>
      <w:r w:rsidR="00E979DD" w:rsidRPr="00612CC4">
        <w:rPr>
          <w:rFonts w:ascii="Times New Roman" w:hAnsi="Times New Roman"/>
          <w:sz w:val="28"/>
          <w:szCs w:val="28"/>
        </w:rPr>
        <w:t>школьно</w:t>
      </w:r>
      <w:r w:rsidRPr="00612CC4">
        <w:rPr>
          <w:rFonts w:ascii="Times New Roman" w:hAnsi="Times New Roman"/>
          <w:sz w:val="28"/>
          <w:szCs w:val="28"/>
        </w:rPr>
        <w:t xml:space="preserve">го возраста является </w:t>
      </w:r>
      <w:r w:rsidR="00E979DD" w:rsidRPr="00612CC4">
        <w:rPr>
          <w:rFonts w:ascii="Times New Roman" w:hAnsi="Times New Roman"/>
          <w:sz w:val="28"/>
          <w:szCs w:val="28"/>
        </w:rPr>
        <w:t>разделение игры и труда</w:t>
      </w:r>
      <w:r w:rsidRPr="00612CC4">
        <w:rPr>
          <w:rFonts w:ascii="Times New Roman" w:hAnsi="Times New Roman"/>
          <w:sz w:val="28"/>
          <w:szCs w:val="28"/>
        </w:rPr>
        <w:t xml:space="preserve"> как </w:t>
      </w:r>
      <w:r w:rsidR="00E979DD" w:rsidRPr="00612CC4">
        <w:rPr>
          <w:rFonts w:ascii="Times New Roman" w:hAnsi="Times New Roman"/>
          <w:sz w:val="28"/>
          <w:szCs w:val="28"/>
        </w:rPr>
        <w:t>деятельности, осуществляемой ради удовольствия, которое получит ребенок в процессе самой деятельности</w:t>
      </w:r>
      <w:r w:rsidRPr="00612CC4">
        <w:rPr>
          <w:rFonts w:ascii="Times New Roman" w:hAnsi="Times New Roman"/>
          <w:sz w:val="28"/>
          <w:szCs w:val="28"/>
        </w:rPr>
        <w:t xml:space="preserve">. </w:t>
      </w:r>
      <w:r w:rsidR="00612CC4">
        <w:rPr>
          <w:rFonts w:ascii="Times New Roman" w:hAnsi="Times New Roman"/>
          <w:sz w:val="28"/>
          <w:szCs w:val="28"/>
        </w:rPr>
        <w:t xml:space="preserve">И развитие </w:t>
      </w:r>
      <w:r w:rsidR="00E979DD" w:rsidRPr="00612CC4">
        <w:rPr>
          <w:rFonts w:ascii="Times New Roman" w:hAnsi="Times New Roman"/>
          <w:sz w:val="28"/>
          <w:szCs w:val="28"/>
        </w:rPr>
        <w:t xml:space="preserve">воображения </w:t>
      </w:r>
      <w:r w:rsidR="00612CC4">
        <w:rPr>
          <w:rFonts w:ascii="Times New Roman" w:hAnsi="Times New Roman"/>
          <w:sz w:val="28"/>
          <w:szCs w:val="28"/>
        </w:rPr>
        <w:t xml:space="preserve">у детей </w:t>
      </w:r>
      <w:r w:rsidRPr="00612CC4">
        <w:rPr>
          <w:rFonts w:ascii="Times New Roman" w:hAnsi="Times New Roman"/>
          <w:sz w:val="28"/>
          <w:szCs w:val="28"/>
        </w:rPr>
        <w:t xml:space="preserve">в это период </w:t>
      </w:r>
      <w:r w:rsidR="00E979DD" w:rsidRPr="00612CC4">
        <w:rPr>
          <w:rFonts w:ascii="Times New Roman" w:hAnsi="Times New Roman"/>
          <w:sz w:val="28"/>
          <w:szCs w:val="28"/>
        </w:rPr>
        <w:t xml:space="preserve">нуждается в особой заботе </w:t>
      </w:r>
      <w:r w:rsidR="004D5CFA" w:rsidRPr="00612CC4">
        <w:rPr>
          <w:rFonts w:ascii="Times New Roman" w:hAnsi="Times New Roman"/>
          <w:sz w:val="28"/>
          <w:szCs w:val="28"/>
        </w:rPr>
        <w:t xml:space="preserve">- </w:t>
      </w:r>
      <w:r w:rsidR="00E979DD" w:rsidRPr="00612CC4">
        <w:rPr>
          <w:rFonts w:ascii="Times New Roman" w:hAnsi="Times New Roman"/>
          <w:sz w:val="28"/>
          <w:szCs w:val="28"/>
        </w:rPr>
        <w:t xml:space="preserve">если этот период воображения специально не развивать, в </w:t>
      </w:r>
      <w:r w:rsidR="004D5CFA" w:rsidRPr="00612CC4">
        <w:rPr>
          <w:rFonts w:ascii="Times New Roman" w:hAnsi="Times New Roman"/>
          <w:sz w:val="28"/>
          <w:szCs w:val="28"/>
        </w:rPr>
        <w:t xml:space="preserve">дальнейшем происходит быстрое снижение </w:t>
      </w:r>
      <w:r w:rsidR="00E979DD" w:rsidRPr="00612CC4">
        <w:rPr>
          <w:rFonts w:ascii="Times New Roman" w:hAnsi="Times New Roman"/>
          <w:sz w:val="28"/>
          <w:szCs w:val="28"/>
        </w:rPr>
        <w:t xml:space="preserve">активности </w:t>
      </w:r>
      <w:r w:rsidR="004D5CFA" w:rsidRPr="00612CC4">
        <w:rPr>
          <w:rFonts w:ascii="Times New Roman" w:hAnsi="Times New Roman"/>
          <w:sz w:val="28"/>
          <w:szCs w:val="28"/>
        </w:rPr>
        <w:t xml:space="preserve">воображения. </w:t>
      </w:r>
      <w:r w:rsidR="00E979DD" w:rsidRPr="00612CC4">
        <w:rPr>
          <w:rFonts w:ascii="Times New Roman" w:hAnsi="Times New Roman"/>
          <w:sz w:val="28"/>
          <w:szCs w:val="28"/>
        </w:rPr>
        <w:t xml:space="preserve">Вместе с уменьшением способности </w:t>
      </w:r>
      <w:r w:rsidR="004D5CFA" w:rsidRPr="00612CC4">
        <w:rPr>
          <w:rFonts w:ascii="Times New Roman" w:hAnsi="Times New Roman"/>
          <w:sz w:val="28"/>
          <w:szCs w:val="28"/>
        </w:rPr>
        <w:t xml:space="preserve">ребенка </w:t>
      </w:r>
      <w:r w:rsidR="00E979DD" w:rsidRPr="00612CC4">
        <w:rPr>
          <w:rFonts w:ascii="Times New Roman" w:hAnsi="Times New Roman"/>
          <w:sz w:val="28"/>
          <w:szCs w:val="28"/>
        </w:rPr>
        <w:t xml:space="preserve">фантазировать обедняется </w:t>
      </w:r>
      <w:r w:rsidR="004D5CFA" w:rsidRPr="00612CC4">
        <w:rPr>
          <w:rFonts w:ascii="Times New Roman" w:hAnsi="Times New Roman"/>
          <w:sz w:val="28"/>
          <w:szCs w:val="28"/>
        </w:rPr>
        <w:t xml:space="preserve">его </w:t>
      </w:r>
      <w:r w:rsidR="00E979DD" w:rsidRPr="00612CC4">
        <w:rPr>
          <w:rFonts w:ascii="Times New Roman" w:hAnsi="Times New Roman"/>
          <w:sz w:val="28"/>
          <w:szCs w:val="28"/>
        </w:rPr>
        <w:t xml:space="preserve">личность, снижаются возможности творческого мышления, гаснет интерес к </w:t>
      </w:r>
      <w:r w:rsidR="004D5CFA" w:rsidRPr="00612CC4">
        <w:rPr>
          <w:rFonts w:ascii="Times New Roman" w:hAnsi="Times New Roman"/>
          <w:sz w:val="28"/>
          <w:szCs w:val="28"/>
        </w:rPr>
        <w:t>учебе.</w:t>
      </w:r>
    </w:p>
    <w:p w:rsidR="0005522A" w:rsidRDefault="0005522A" w:rsidP="00612C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Творческое мышление </w:t>
      </w:r>
      <w:r w:rsidRPr="00612CC4">
        <w:rPr>
          <w:rFonts w:ascii="Times New Roman" w:hAnsi="Times New Roman"/>
          <w:sz w:val="28"/>
          <w:szCs w:val="28"/>
        </w:rPr>
        <w:t>строится на активном воображении</w:t>
      </w:r>
      <w:r>
        <w:rPr>
          <w:rFonts w:ascii="Times New Roman" w:hAnsi="Times New Roman"/>
          <w:sz w:val="28"/>
          <w:szCs w:val="28"/>
        </w:rPr>
        <w:t>, м</w:t>
      </w:r>
      <w:r w:rsidR="00E979DD" w:rsidRPr="00612CC4">
        <w:rPr>
          <w:rFonts w:ascii="Times New Roman" w:hAnsi="Times New Roman"/>
          <w:sz w:val="28"/>
          <w:szCs w:val="28"/>
        </w:rPr>
        <w:t>ладшие школьники большую часть своей активной деятельности с увлечением занимаются творческой деятельностью. Однако</w:t>
      </w:r>
      <w:r w:rsidR="00803805">
        <w:rPr>
          <w:rFonts w:ascii="Times New Roman" w:hAnsi="Times New Roman"/>
          <w:sz w:val="28"/>
          <w:szCs w:val="28"/>
        </w:rPr>
        <w:t xml:space="preserve"> </w:t>
      </w:r>
      <w:r w:rsidR="00E979DD" w:rsidRPr="00612CC4">
        <w:rPr>
          <w:rFonts w:ascii="Times New Roman" w:hAnsi="Times New Roman"/>
          <w:sz w:val="28"/>
          <w:szCs w:val="28"/>
        </w:rPr>
        <w:t>фантазия</w:t>
      </w:r>
      <w:r w:rsidR="000A64F5">
        <w:rPr>
          <w:rFonts w:ascii="Times New Roman" w:hAnsi="Times New Roman"/>
          <w:sz w:val="28"/>
          <w:szCs w:val="28"/>
        </w:rPr>
        <w:t xml:space="preserve"> </w:t>
      </w:r>
      <w:r w:rsidR="00E979DD" w:rsidRPr="00612CC4">
        <w:rPr>
          <w:rFonts w:ascii="Times New Roman" w:hAnsi="Times New Roman"/>
          <w:sz w:val="28"/>
          <w:szCs w:val="28"/>
        </w:rPr>
        <w:t>должна иметь позитивное направление развитие</w:t>
      </w:r>
      <w:r w:rsidR="000A64F5">
        <w:rPr>
          <w:rFonts w:ascii="Times New Roman" w:hAnsi="Times New Roman"/>
          <w:sz w:val="28"/>
          <w:szCs w:val="28"/>
        </w:rPr>
        <w:t xml:space="preserve"> - </w:t>
      </w:r>
      <w:r w:rsidR="00E979DD" w:rsidRPr="00612CC4">
        <w:rPr>
          <w:rFonts w:ascii="Times New Roman" w:hAnsi="Times New Roman"/>
          <w:sz w:val="28"/>
          <w:szCs w:val="28"/>
        </w:rPr>
        <w:t xml:space="preserve">способствовать лучшему по знанию окружающего мира самораскрытию и самосовершенствованию личности, а не перерастать в пассивную мечтательность, замену реальной жизни грезами. </w:t>
      </w:r>
    </w:p>
    <w:p w:rsidR="00E979DD" w:rsidRDefault="00E979DD" w:rsidP="00612C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2CC4">
        <w:rPr>
          <w:rFonts w:ascii="Times New Roman" w:hAnsi="Times New Roman"/>
          <w:sz w:val="28"/>
          <w:szCs w:val="28"/>
        </w:rPr>
        <w:t>Для выполнения этой задачи необходимо помо</w:t>
      </w:r>
      <w:r w:rsidR="0005522A">
        <w:rPr>
          <w:rFonts w:ascii="Times New Roman" w:hAnsi="Times New Roman"/>
          <w:sz w:val="28"/>
          <w:szCs w:val="28"/>
        </w:rPr>
        <w:t>чь</w:t>
      </w:r>
      <w:r w:rsidRPr="00612CC4">
        <w:rPr>
          <w:rFonts w:ascii="Times New Roman" w:hAnsi="Times New Roman"/>
          <w:sz w:val="28"/>
          <w:szCs w:val="28"/>
        </w:rPr>
        <w:t xml:space="preserve"> ребенку использовать свои возможности воображения в направлении прогрессивного саморазвития, для активизации познавательной деятельности школьников, в частности развития теоретического, абстрактного мышления, внимание, речи и в целом творчества.</w:t>
      </w:r>
    </w:p>
    <w:p w:rsidR="00803805" w:rsidRDefault="00645632" w:rsidP="0080380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2CC4">
        <w:rPr>
          <w:rFonts w:ascii="Times New Roman" w:hAnsi="Times New Roman"/>
          <w:sz w:val="28"/>
          <w:szCs w:val="28"/>
        </w:rPr>
        <w:t xml:space="preserve">Развитие воображения младших школьников может осуществляться в разных формах внеклассной музыкальной деятельности. Сюда же относится </w:t>
      </w:r>
      <w:r w:rsidRPr="00612CC4">
        <w:rPr>
          <w:rFonts w:ascii="Times New Roman" w:hAnsi="Times New Roman"/>
          <w:sz w:val="28"/>
          <w:szCs w:val="28"/>
        </w:rPr>
        <w:lastRenderedPageBreak/>
        <w:t>музыкальный театр.</w:t>
      </w:r>
      <w:r w:rsidR="00803805">
        <w:rPr>
          <w:rFonts w:ascii="Times New Roman" w:hAnsi="Times New Roman"/>
          <w:sz w:val="28"/>
          <w:szCs w:val="28"/>
        </w:rPr>
        <w:t xml:space="preserve"> </w:t>
      </w:r>
      <w:r w:rsidR="00803805" w:rsidRPr="00612CC4">
        <w:rPr>
          <w:rFonts w:ascii="Times New Roman" w:hAnsi="Times New Roman"/>
          <w:sz w:val="28"/>
          <w:szCs w:val="28"/>
        </w:rPr>
        <w:t>Театр предполагает опору и тесную взаимосвязь со школьными предметами; позволяет наиболее полно реализовать творческий потенциал ребёнка; способствует развитию целого комплекса умений, активному восприятию разных видов искусства.</w:t>
      </w:r>
    </w:p>
    <w:p w:rsidR="00C57C0B" w:rsidRDefault="00C57C0B" w:rsidP="00C57C0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05500" cy="4118587"/>
            <wp:effectExtent l="19050" t="0" r="0" b="0"/>
            <wp:docPr id="1" name="Рисунок 0" descr="Рисун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11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E33" w:rsidRPr="00D86E33" w:rsidRDefault="00C57C0B" w:rsidP="00D86E3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86E33">
        <w:rPr>
          <w:rFonts w:ascii="Times New Roman" w:hAnsi="Times New Roman"/>
          <w:b/>
          <w:sz w:val="28"/>
          <w:szCs w:val="28"/>
        </w:rPr>
        <w:t>Творческие работы после просмотра спектакля</w:t>
      </w:r>
    </w:p>
    <w:p w:rsidR="00C57C0B" w:rsidRPr="00D86E33" w:rsidRDefault="00C57C0B" w:rsidP="00D86E3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86E33">
        <w:rPr>
          <w:rFonts w:ascii="Times New Roman" w:hAnsi="Times New Roman"/>
          <w:b/>
          <w:sz w:val="28"/>
          <w:szCs w:val="28"/>
        </w:rPr>
        <w:t>«Красавица и Чудовище», «</w:t>
      </w:r>
      <w:proofErr w:type="spellStart"/>
      <w:r w:rsidR="00D86E33" w:rsidRPr="00D86E33">
        <w:rPr>
          <w:rFonts w:ascii="Times New Roman" w:hAnsi="Times New Roman"/>
          <w:b/>
          <w:sz w:val="28"/>
          <w:szCs w:val="28"/>
        </w:rPr>
        <w:t>Пеппи</w:t>
      </w:r>
      <w:proofErr w:type="spellEnd"/>
      <w:r w:rsidR="00D86E33" w:rsidRPr="00D86E3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D86E33" w:rsidRPr="00D86E33">
        <w:rPr>
          <w:rFonts w:ascii="Times New Roman" w:hAnsi="Times New Roman"/>
          <w:b/>
          <w:sz w:val="28"/>
          <w:szCs w:val="28"/>
        </w:rPr>
        <w:t>Длинныйчулок</w:t>
      </w:r>
      <w:proofErr w:type="spellEnd"/>
      <w:r w:rsidRPr="00D86E33">
        <w:rPr>
          <w:rFonts w:ascii="Times New Roman" w:hAnsi="Times New Roman"/>
          <w:b/>
          <w:sz w:val="28"/>
          <w:szCs w:val="28"/>
        </w:rPr>
        <w:t>»</w:t>
      </w:r>
    </w:p>
    <w:p w:rsidR="00D86E33" w:rsidRDefault="00D86E33" w:rsidP="00612C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54B" w:rsidRDefault="006D783C" w:rsidP="00612C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2CC4">
        <w:rPr>
          <w:rFonts w:ascii="Times New Roman" w:hAnsi="Times New Roman"/>
          <w:sz w:val="28"/>
          <w:szCs w:val="28"/>
        </w:rPr>
        <w:t>Исходя из основной задачи образовательного процесса</w:t>
      </w:r>
      <w:r w:rsidR="00D65DE5">
        <w:rPr>
          <w:rFonts w:ascii="Times New Roman" w:hAnsi="Times New Roman"/>
          <w:sz w:val="28"/>
          <w:szCs w:val="28"/>
        </w:rPr>
        <w:t>,</w:t>
      </w:r>
      <w:r w:rsidRPr="00612CC4">
        <w:rPr>
          <w:rFonts w:ascii="Times New Roman" w:hAnsi="Times New Roman"/>
          <w:sz w:val="28"/>
          <w:szCs w:val="28"/>
        </w:rPr>
        <w:t xml:space="preserve"> </w:t>
      </w:r>
      <w:r w:rsidR="000A64F5">
        <w:rPr>
          <w:rFonts w:ascii="Times New Roman" w:hAnsi="Times New Roman"/>
          <w:sz w:val="28"/>
          <w:szCs w:val="28"/>
        </w:rPr>
        <w:t xml:space="preserve">значимым </w:t>
      </w:r>
      <w:r w:rsidRPr="00612CC4">
        <w:rPr>
          <w:rFonts w:ascii="Times New Roman" w:hAnsi="Times New Roman"/>
          <w:sz w:val="28"/>
          <w:szCs w:val="28"/>
        </w:rPr>
        <w:t xml:space="preserve">в непрерывном образовании </w:t>
      </w:r>
      <w:r w:rsidR="000A64F5">
        <w:rPr>
          <w:rFonts w:ascii="Times New Roman" w:hAnsi="Times New Roman"/>
          <w:sz w:val="28"/>
          <w:szCs w:val="28"/>
        </w:rPr>
        <w:t xml:space="preserve">становится </w:t>
      </w:r>
      <w:r w:rsidR="000A64F5" w:rsidRPr="00612CC4">
        <w:rPr>
          <w:rFonts w:ascii="Times New Roman" w:hAnsi="Times New Roman"/>
          <w:sz w:val="28"/>
          <w:szCs w:val="28"/>
        </w:rPr>
        <w:t xml:space="preserve">эстетическое </w:t>
      </w:r>
      <w:r w:rsidRPr="00612CC4">
        <w:rPr>
          <w:rFonts w:ascii="Times New Roman" w:hAnsi="Times New Roman"/>
          <w:sz w:val="28"/>
          <w:szCs w:val="28"/>
        </w:rPr>
        <w:t xml:space="preserve">воспитание  у </w:t>
      </w:r>
      <w:r w:rsidR="000A64F5">
        <w:rPr>
          <w:rFonts w:ascii="Times New Roman" w:hAnsi="Times New Roman"/>
          <w:sz w:val="28"/>
          <w:szCs w:val="28"/>
        </w:rPr>
        <w:t>ребенка</w:t>
      </w:r>
      <w:r w:rsidR="00F7754B">
        <w:rPr>
          <w:rFonts w:ascii="Times New Roman" w:hAnsi="Times New Roman"/>
          <w:sz w:val="28"/>
          <w:szCs w:val="28"/>
        </w:rPr>
        <w:t xml:space="preserve"> - </w:t>
      </w:r>
      <w:r w:rsidR="000A64F5">
        <w:rPr>
          <w:rFonts w:ascii="Times New Roman" w:hAnsi="Times New Roman"/>
          <w:sz w:val="28"/>
          <w:szCs w:val="28"/>
        </w:rPr>
        <w:t xml:space="preserve"> </w:t>
      </w:r>
      <w:r w:rsidRPr="00612CC4">
        <w:rPr>
          <w:rFonts w:ascii="Times New Roman" w:hAnsi="Times New Roman"/>
          <w:sz w:val="28"/>
          <w:szCs w:val="28"/>
        </w:rPr>
        <w:t>ценностно</w:t>
      </w:r>
      <w:r w:rsidR="00F7754B">
        <w:rPr>
          <w:rFonts w:ascii="Times New Roman" w:hAnsi="Times New Roman"/>
          <w:sz w:val="28"/>
          <w:szCs w:val="28"/>
        </w:rPr>
        <w:t>е</w:t>
      </w:r>
      <w:r w:rsidRPr="00612CC4">
        <w:rPr>
          <w:rFonts w:ascii="Times New Roman" w:hAnsi="Times New Roman"/>
          <w:sz w:val="28"/>
          <w:szCs w:val="28"/>
        </w:rPr>
        <w:t xml:space="preserve"> отношени</w:t>
      </w:r>
      <w:r w:rsidR="00F7754B">
        <w:rPr>
          <w:rFonts w:ascii="Times New Roman" w:hAnsi="Times New Roman"/>
          <w:sz w:val="28"/>
          <w:szCs w:val="28"/>
        </w:rPr>
        <w:t>е</w:t>
      </w:r>
      <w:r w:rsidRPr="00612CC4">
        <w:rPr>
          <w:rFonts w:ascii="Times New Roman" w:hAnsi="Times New Roman"/>
          <w:sz w:val="28"/>
          <w:szCs w:val="28"/>
        </w:rPr>
        <w:t xml:space="preserve"> к прекрасному, формирование представлений об эстетических идеалах и ценностях</w:t>
      </w:r>
      <w:r w:rsidR="00F7754B">
        <w:rPr>
          <w:rFonts w:ascii="Times New Roman" w:hAnsi="Times New Roman"/>
          <w:sz w:val="28"/>
          <w:szCs w:val="28"/>
        </w:rPr>
        <w:t>.</w:t>
      </w:r>
    </w:p>
    <w:p w:rsidR="00F7754B" w:rsidRDefault="00F7754B" w:rsidP="00F7754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Поэтому, в связи с вышесказанным, ш</w:t>
      </w:r>
      <w:r w:rsidRPr="00612CC4">
        <w:rPr>
          <w:rFonts w:ascii="Times New Roman" w:hAnsi="Times New Roman"/>
          <w:sz w:val="28"/>
          <w:szCs w:val="28"/>
        </w:rPr>
        <w:t>кольных учителей, как, впрочем, и родителей, всегда волновал вопрос развития творческих способностей младшего школьника, его эстетического воспитания. Наиболее эффективным этот процесс становится при создании определенных условий во внеурочной жизни ученика, к которым относится и посещение детских постановок Алтайского государственного театра музыкальной комедии.</w:t>
      </w:r>
    </w:p>
    <w:p w:rsidR="006D783C" w:rsidRDefault="00F7754B" w:rsidP="00612C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Значение театра для маленьких зрителей огромно, </w:t>
      </w:r>
      <w:r w:rsidR="00612CC4" w:rsidRPr="00612CC4">
        <w:rPr>
          <w:rFonts w:ascii="Times New Roman" w:hAnsi="Times New Roman"/>
          <w:sz w:val="28"/>
          <w:szCs w:val="28"/>
        </w:rPr>
        <w:t xml:space="preserve">т.к. </w:t>
      </w:r>
      <w:r>
        <w:rPr>
          <w:rFonts w:ascii="Times New Roman" w:hAnsi="Times New Roman"/>
          <w:sz w:val="28"/>
          <w:szCs w:val="28"/>
        </w:rPr>
        <w:t xml:space="preserve">музыкальный </w:t>
      </w:r>
      <w:r w:rsidR="00612CC4" w:rsidRPr="00612CC4">
        <w:rPr>
          <w:rFonts w:ascii="Times New Roman" w:hAnsi="Times New Roman"/>
          <w:sz w:val="28"/>
          <w:szCs w:val="28"/>
        </w:rPr>
        <w:t>т</w:t>
      </w:r>
      <w:r w:rsidR="006D783C" w:rsidRPr="00612CC4">
        <w:rPr>
          <w:rFonts w:ascii="Times New Roman" w:hAnsi="Times New Roman"/>
          <w:sz w:val="28"/>
          <w:szCs w:val="28"/>
        </w:rPr>
        <w:t>еатр – искусство синтетическое</w:t>
      </w:r>
      <w:r>
        <w:rPr>
          <w:rFonts w:ascii="Times New Roman" w:hAnsi="Times New Roman"/>
          <w:sz w:val="28"/>
          <w:szCs w:val="28"/>
        </w:rPr>
        <w:t xml:space="preserve"> и </w:t>
      </w:r>
      <w:r w:rsidR="006D783C" w:rsidRPr="00612CC4">
        <w:rPr>
          <w:rFonts w:ascii="Times New Roman" w:hAnsi="Times New Roman"/>
          <w:sz w:val="28"/>
          <w:szCs w:val="28"/>
        </w:rPr>
        <w:t>воздействует целым комплексом художественных средств. При помощи спектаклей разного жанра применяется и художественное слово, и наглядный образ, и живописное оформление, и музыка – песня, музыкальное сопровождение. Умелое использование театра оказывает большую помощь в повседневной работе школы по умственному, нравственному, идейно-эстетическому воспитанию школьников.</w:t>
      </w:r>
    </w:p>
    <w:p w:rsidR="00F7754B" w:rsidRDefault="006D783C" w:rsidP="00612C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2CC4">
        <w:rPr>
          <w:rFonts w:ascii="Times New Roman" w:hAnsi="Times New Roman"/>
          <w:sz w:val="28"/>
          <w:szCs w:val="28"/>
        </w:rPr>
        <w:t>Очевидно, что театр своей многомерностью, своей многоликостью и синтетической природой способен помочь ребенку раздвинуть рамки постижения мира, увлечь его добром, желанием делиться своими мыслями, умением слышать других, развиваться</w:t>
      </w:r>
      <w:r w:rsidR="00F7754B">
        <w:rPr>
          <w:rFonts w:ascii="Times New Roman" w:hAnsi="Times New Roman"/>
          <w:sz w:val="28"/>
          <w:szCs w:val="28"/>
        </w:rPr>
        <w:t>.</w:t>
      </w:r>
    </w:p>
    <w:p w:rsidR="00C57C0B" w:rsidRDefault="00C57C0B" w:rsidP="00C57C0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4455795"/>
            <wp:effectExtent l="19050" t="0" r="3175" b="0"/>
            <wp:docPr id="2" name="Рисунок 1" descr="Рисун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E33" w:rsidRDefault="00D86E33" w:rsidP="00D86E3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86E33">
        <w:rPr>
          <w:rFonts w:ascii="Times New Roman" w:hAnsi="Times New Roman"/>
          <w:b/>
          <w:sz w:val="28"/>
          <w:szCs w:val="28"/>
        </w:rPr>
        <w:t xml:space="preserve">Урок литературного чтения. </w:t>
      </w:r>
    </w:p>
    <w:p w:rsidR="00D86E33" w:rsidRDefault="00D86E33" w:rsidP="00D86E3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D86E33">
        <w:rPr>
          <w:rFonts w:ascii="Times New Roman" w:hAnsi="Times New Roman"/>
          <w:b/>
          <w:sz w:val="28"/>
          <w:szCs w:val="28"/>
        </w:rPr>
        <w:t>Инсценирование</w:t>
      </w:r>
      <w:proofErr w:type="spellEnd"/>
      <w:r w:rsidRPr="00D86E33">
        <w:rPr>
          <w:rFonts w:ascii="Times New Roman" w:hAnsi="Times New Roman"/>
          <w:b/>
          <w:sz w:val="28"/>
          <w:szCs w:val="28"/>
        </w:rPr>
        <w:t xml:space="preserve"> сказки «Снежный цветок»</w:t>
      </w:r>
    </w:p>
    <w:p w:rsidR="00D86E33" w:rsidRPr="00D86E33" w:rsidRDefault="00D86E33" w:rsidP="00D86E3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754B" w:rsidRDefault="006D783C" w:rsidP="00612C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2CC4">
        <w:rPr>
          <w:rFonts w:ascii="Times New Roman" w:hAnsi="Times New Roman"/>
          <w:sz w:val="28"/>
          <w:szCs w:val="28"/>
        </w:rPr>
        <w:t xml:space="preserve">Большое значение имеет </w:t>
      </w:r>
      <w:r w:rsidR="00F7754B">
        <w:rPr>
          <w:rFonts w:ascii="Times New Roman" w:hAnsi="Times New Roman"/>
          <w:sz w:val="28"/>
          <w:szCs w:val="28"/>
        </w:rPr>
        <w:t xml:space="preserve">обсуждение со школьниками </w:t>
      </w:r>
      <w:r w:rsidRPr="00612CC4">
        <w:rPr>
          <w:rFonts w:ascii="Times New Roman" w:hAnsi="Times New Roman"/>
          <w:sz w:val="28"/>
          <w:szCs w:val="28"/>
        </w:rPr>
        <w:t>оформлени</w:t>
      </w:r>
      <w:r w:rsidR="00F7754B">
        <w:rPr>
          <w:rFonts w:ascii="Times New Roman" w:hAnsi="Times New Roman"/>
          <w:sz w:val="28"/>
          <w:szCs w:val="28"/>
        </w:rPr>
        <w:t xml:space="preserve">я </w:t>
      </w:r>
      <w:r w:rsidRPr="00612CC4">
        <w:rPr>
          <w:rFonts w:ascii="Times New Roman" w:hAnsi="Times New Roman"/>
          <w:sz w:val="28"/>
          <w:szCs w:val="28"/>
        </w:rPr>
        <w:t xml:space="preserve"> спектакля, декораци</w:t>
      </w:r>
      <w:r w:rsidR="00F7754B">
        <w:rPr>
          <w:rFonts w:ascii="Times New Roman" w:hAnsi="Times New Roman"/>
          <w:sz w:val="28"/>
          <w:szCs w:val="28"/>
        </w:rPr>
        <w:t xml:space="preserve">й </w:t>
      </w:r>
      <w:r w:rsidRPr="00612CC4">
        <w:rPr>
          <w:rFonts w:ascii="Times New Roman" w:hAnsi="Times New Roman"/>
          <w:sz w:val="28"/>
          <w:szCs w:val="28"/>
        </w:rPr>
        <w:t>и костюм</w:t>
      </w:r>
      <w:r w:rsidR="00F7754B">
        <w:rPr>
          <w:rFonts w:ascii="Times New Roman" w:hAnsi="Times New Roman"/>
          <w:sz w:val="28"/>
          <w:szCs w:val="28"/>
        </w:rPr>
        <w:t>ов</w:t>
      </w:r>
      <w:r w:rsidRPr="00612CC4">
        <w:rPr>
          <w:rFonts w:ascii="Times New Roman" w:hAnsi="Times New Roman"/>
          <w:sz w:val="28"/>
          <w:szCs w:val="28"/>
        </w:rPr>
        <w:t>, музыкальн</w:t>
      </w:r>
      <w:r w:rsidR="00F7754B">
        <w:rPr>
          <w:rFonts w:ascii="Times New Roman" w:hAnsi="Times New Roman"/>
          <w:sz w:val="28"/>
          <w:szCs w:val="28"/>
        </w:rPr>
        <w:t xml:space="preserve">ого </w:t>
      </w:r>
      <w:r w:rsidRPr="00612CC4">
        <w:rPr>
          <w:rFonts w:ascii="Times New Roman" w:hAnsi="Times New Roman"/>
          <w:sz w:val="28"/>
          <w:szCs w:val="28"/>
        </w:rPr>
        <w:t>оформлени</w:t>
      </w:r>
      <w:r w:rsidR="00F7754B">
        <w:rPr>
          <w:rFonts w:ascii="Times New Roman" w:hAnsi="Times New Roman"/>
          <w:sz w:val="28"/>
          <w:szCs w:val="28"/>
        </w:rPr>
        <w:t xml:space="preserve">я – это </w:t>
      </w:r>
      <w:r w:rsidRPr="00612CC4">
        <w:rPr>
          <w:rFonts w:ascii="Times New Roman" w:hAnsi="Times New Roman"/>
          <w:sz w:val="28"/>
          <w:szCs w:val="28"/>
        </w:rPr>
        <w:t xml:space="preserve">также </w:t>
      </w:r>
      <w:r w:rsidRPr="00612CC4">
        <w:rPr>
          <w:rFonts w:ascii="Times New Roman" w:hAnsi="Times New Roman"/>
          <w:sz w:val="28"/>
          <w:szCs w:val="28"/>
        </w:rPr>
        <w:lastRenderedPageBreak/>
        <w:t>развивает воображение</w:t>
      </w:r>
      <w:r w:rsidR="00F7754B">
        <w:rPr>
          <w:rFonts w:ascii="Times New Roman" w:hAnsi="Times New Roman"/>
          <w:sz w:val="28"/>
          <w:szCs w:val="28"/>
        </w:rPr>
        <w:t xml:space="preserve"> и </w:t>
      </w:r>
      <w:r w:rsidRPr="00612CC4">
        <w:rPr>
          <w:rFonts w:ascii="Times New Roman" w:hAnsi="Times New Roman"/>
          <w:sz w:val="28"/>
          <w:szCs w:val="28"/>
        </w:rPr>
        <w:t>творческую активность школьников</w:t>
      </w:r>
      <w:r w:rsidR="00F7754B">
        <w:rPr>
          <w:rFonts w:ascii="Times New Roman" w:hAnsi="Times New Roman"/>
          <w:sz w:val="28"/>
          <w:szCs w:val="28"/>
        </w:rPr>
        <w:t xml:space="preserve">. </w:t>
      </w:r>
      <w:r w:rsidR="00F7754B" w:rsidRPr="00612CC4">
        <w:rPr>
          <w:rFonts w:ascii="Times New Roman" w:hAnsi="Times New Roman"/>
          <w:sz w:val="28"/>
          <w:szCs w:val="28"/>
        </w:rPr>
        <w:t>Беседы о театре знакомят школьников в доступной им форме с особенностями реалистического театрального искусства, его видами и жанрами; раскрывает общественно-воспитательную роль театра.</w:t>
      </w:r>
    </w:p>
    <w:p w:rsidR="00F7754B" w:rsidRDefault="006D783C" w:rsidP="00612C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2CC4">
        <w:rPr>
          <w:rFonts w:ascii="Times New Roman" w:hAnsi="Times New Roman"/>
          <w:sz w:val="28"/>
          <w:szCs w:val="28"/>
        </w:rPr>
        <w:t xml:space="preserve">Важной формой </w:t>
      </w:r>
      <w:r w:rsidR="00F7754B">
        <w:rPr>
          <w:rFonts w:ascii="Times New Roman" w:hAnsi="Times New Roman"/>
          <w:sz w:val="28"/>
          <w:szCs w:val="28"/>
        </w:rPr>
        <w:t xml:space="preserve">эстетического воспитания </w:t>
      </w:r>
      <w:r w:rsidRPr="00612CC4">
        <w:rPr>
          <w:rFonts w:ascii="Times New Roman" w:hAnsi="Times New Roman"/>
          <w:sz w:val="28"/>
          <w:szCs w:val="28"/>
        </w:rPr>
        <w:t>являются экскурсии в театр, где дети напрямую знакомятся с процессом подготовки спектакля</w:t>
      </w:r>
      <w:r w:rsidR="00F7754B">
        <w:rPr>
          <w:rFonts w:ascii="Times New Roman" w:hAnsi="Times New Roman"/>
          <w:sz w:val="28"/>
          <w:szCs w:val="28"/>
        </w:rPr>
        <w:t xml:space="preserve">, </w:t>
      </w:r>
      <w:r w:rsidRPr="00612CC4">
        <w:rPr>
          <w:rFonts w:ascii="Times New Roman" w:hAnsi="Times New Roman"/>
          <w:sz w:val="28"/>
          <w:szCs w:val="28"/>
        </w:rPr>
        <w:t>посещение гримерной</w:t>
      </w:r>
      <w:r w:rsidR="00F7754B">
        <w:rPr>
          <w:rFonts w:ascii="Times New Roman" w:hAnsi="Times New Roman"/>
          <w:sz w:val="28"/>
          <w:szCs w:val="28"/>
        </w:rPr>
        <w:t xml:space="preserve"> и </w:t>
      </w:r>
      <w:r w:rsidRPr="00612CC4">
        <w:rPr>
          <w:rFonts w:ascii="Times New Roman" w:hAnsi="Times New Roman"/>
          <w:sz w:val="28"/>
          <w:szCs w:val="28"/>
        </w:rPr>
        <w:t xml:space="preserve">костюмерной. </w:t>
      </w:r>
      <w:r w:rsidR="00F7754B">
        <w:rPr>
          <w:rFonts w:ascii="Times New Roman" w:hAnsi="Times New Roman"/>
          <w:sz w:val="28"/>
          <w:szCs w:val="28"/>
        </w:rPr>
        <w:t xml:space="preserve">Обычно после просмотра </w:t>
      </w:r>
      <w:r w:rsidRPr="00612CC4">
        <w:rPr>
          <w:rFonts w:ascii="Times New Roman" w:hAnsi="Times New Roman"/>
          <w:sz w:val="28"/>
          <w:szCs w:val="28"/>
        </w:rPr>
        <w:t xml:space="preserve">спектакля </w:t>
      </w:r>
      <w:r w:rsidR="00F7754B">
        <w:rPr>
          <w:rFonts w:ascii="Times New Roman" w:hAnsi="Times New Roman"/>
          <w:sz w:val="28"/>
          <w:szCs w:val="28"/>
        </w:rPr>
        <w:t>с учениками проводятся беседы о содержании спектакля, обсуждается его оформление театральными приемами и средствами.</w:t>
      </w:r>
    </w:p>
    <w:p w:rsidR="00D86E33" w:rsidRDefault="00D86E33" w:rsidP="00D86E3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95975" cy="4422454"/>
            <wp:effectExtent l="19050" t="0" r="9525" b="0"/>
            <wp:docPr id="3" name="Рисунок 2" descr="Рисун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606" cy="442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17E71" w:rsidRDefault="00217E71" w:rsidP="00D86E3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17E71" w:rsidRDefault="00217E71" w:rsidP="00D86E3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77E44" w:rsidRPr="00612CC4" w:rsidRDefault="00577E44" w:rsidP="00577E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2CC4">
        <w:rPr>
          <w:rFonts w:ascii="Times New Roman" w:hAnsi="Times New Roman"/>
          <w:sz w:val="28"/>
          <w:szCs w:val="28"/>
        </w:rPr>
        <w:t>Музыка и искусство театра имеют много общего между собой: оба вида искусства обладают познавательной и воспитательной силой, воздействуют на эмоции, интеллект, нравственное самосознание, оказывают сильное эстетическое воздействие.</w:t>
      </w:r>
    </w:p>
    <w:p w:rsidR="005E7DA6" w:rsidRPr="00612CC4" w:rsidRDefault="002F288B" w:rsidP="00612C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Помимо </w:t>
      </w:r>
      <w:r w:rsidR="00577E44">
        <w:rPr>
          <w:rFonts w:ascii="Times New Roman" w:hAnsi="Times New Roman"/>
          <w:sz w:val="28"/>
          <w:szCs w:val="28"/>
        </w:rPr>
        <w:t xml:space="preserve">эстетического воспитания, посещение музыкального театра </w:t>
      </w:r>
      <w:r w:rsidR="005E7DA6" w:rsidRPr="00612CC4">
        <w:rPr>
          <w:rFonts w:ascii="Times New Roman" w:hAnsi="Times New Roman"/>
          <w:sz w:val="28"/>
          <w:szCs w:val="28"/>
        </w:rPr>
        <w:t xml:space="preserve">является одним из факторов успешной социализации ребенка, так как в </w:t>
      </w:r>
      <w:r w:rsidR="005E7DA6" w:rsidRPr="00612CC4">
        <w:rPr>
          <w:rFonts w:ascii="Times New Roman" w:hAnsi="Times New Roman"/>
          <w:sz w:val="28"/>
          <w:szCs w:val="28"/>
        </w:rPr>
        <w:lastRenderedPageBreak/>
        <w:t>музыке и театре сконцентрирован духовный опыт человечества</w:t>
      </w:r>
      <w:r w:rsidR="00577E44">
        <w:rPr>
          <w:rFonts w:ascii="Times New Roman" w:hAnsi="Times New Roman"/>
          <w:sz w:val="28"/>
          <w:szCs w:val="28"/>
        </w:rPr>
        <w:t xml:space="preserve">. Поэтому </w:t>
      </w:r>
      <w:r w:rsidR="005E7DA6" w:rsidRPr="00612CC4">
        <w:rPr>
          <w:rFonts w:ascii="Times New Roman" w:hAnsi="Times New Roman"/>
          <w:sz w:val="28"/>
          <w:szCs w:val="28"/>
        </w:rPr>
        <w:t xml:space="preserve">последовательное накопление опыта эстетического восприятия музыкальных спектаклей раскрывает </w:t>
      </w:r>
      <w:r w:rsidR="00577E44">
        <w:rPr>
          <w:rFonts w:ascii="Times New Roman" w:hAnsi="Times New Roman"/>
          <w:sz w:val="28"/>
          <w:szCs w:val="28"/>
        </w:rPr>
        <w:t xml:space="preserve">школьникам </w:t>
      </w:r>
      <w:r w:rsidR="005E7DA6" w:rsidRPr="00612CC4">
        <w:rPr>
          <w:rFonts w:ascii="Times New Roman" w:hAnsi="Times New Roman"/>
          <w:sz w:val="28"/>
          <w:szCs w:val="28"/>
        </w:rPr>
        <w:t>эмоционально-смыслово</w:t>
      </w:r>
      <w:r w:rsidR="00577E44">
        <w:rPr>
          <w:rFonts w:ascii="Times New Roman" w:hAnsi="Times New Roman"/>
          <w:sz w:val="28"/>
          <w:szCs w:val="28"/>
        </w:rPr>
        <w:t xml:space="preserve">е </w:t>
      </w:r>
      <w:r w:rsidR="005E7DA6" w:rsidRPr="00612CC4">
        <w:rPr>
          <w:rFonts w:ascii="Times New Roman" w:hAnsi="Times New Roman"/>
          <w:sz w:val="28"/>
          <w:szCs w:val="28"/>
        </w:rPr>
        <w:t>содержани</w:t>
      </w:r>
      <w:r w:rsidR="00577E44">
        <w:rPr>
          <w:rFonts w:ascii="Times New Roman" w:hAnsi="Times New Roman"/>
          <w:sz w:val="28"/>
          <w:szCs w:val="28"/>
        </w:rPr>
        <w:t>е</w:t>
      </w:r>
      <w:r w:rsidR="005E7DA6" w:rsidRPr="00612CC4">
        <w:rPr>
          <w:rFonts w:ascii="Times New Roman" w:hAnsi="Times New Roman"/>
          <w:sz w:val="28"/>
          <w:szCs w:val="28"/>
        </w:rPr>
        <w:t xml:space="preserve"> окружающего мира.</w:t>
      </w:r>
    </w:p>
    <w:p w:rsidR="00217E71" w:rsidRDefault="00645632" w:rsidP="00612C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DC22AE" w:rsidRPr="00612CC4">
        <w:rPr>
          <w:rFonts w:ascii="Times New Roman" w:hAnsi="Times New Roman"/>
          <w:sz w:val="28"/>
          <w:szCs w:val="28"/>
        </w:rPr>
        <w:t>скусство переживания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DC22AE" w:rsidRPr="00612CC4">
        <w:rPr>
          <w:rFonts w:ascii="Times New Roman" w:hAnsi="Times New Roman"/>
          <w:sz w:val="28"/>
          <w:szCs w:val="28"/>
        </w:rPr>
        <w:t>дает возможност</w:t>
      </w:r>
      <w:r w:rsidR="00706EDA">
        <w:rPr>
          <w:rFonts w:ascii="Times New Roman" w:hAnsi="Times New Roman"/>
          <w:sz w:val="28"/>
          <w:szCs w:val="28"/>
        </w:rPr>
        <w:t>ь</w:t>
      </w:r>
      <w:r w:rsidR="00DC22AE" w:rsidRPr="00612CC4">
        <w:rPr>
          <w:rFonts w:ascii="Times New Roman" w:hAnsi="Times New Roman"/>
          <w:sz w:val="28"/>
          <w:szCs w:val="28"/>
        </w:rPr>
        <w:t xml:space="preserve"> для усвоения </w:t>
      </w:r>
      <w:r>
        <w:rPr>
          <w:rFonts w:ascii="Times New Roman" w:hAnsi="Times New Roman"/>
          <w:sz w:val="28"/>
          <w:szCs w:val="28"/>
        </w:rPr>
        <w:t xml:space="preserve">детьми </w:t>
      </w:r>
      <w:r w:rsidR="00DC22AE" w:rsidRPr="00612CC4">
        <w:rPr>
          <w:rFonts w:ascii="Times New Roman" w:hAnsi="Times New Roman"/>
          <w:sz w:val="28"/>
          <w:szCs w:val="28"/>
        </w:rPr>
        <w:t>этических норм</w:t>
      </w:r>
      <w:r>
        <w:rPr>
          <w:rFonts w:ascii="Times New Roman" w:hAnsi="Times New Roman"/>
          <w:sz w:val="28"/>
          <w:szCs w:val="28"/>
        </w:rPr>
        <w:t xml:space="preserve"> - </w:t>
      </w:r>
      <w:r w:rsidR="00DC22AE" w:rsidRPr="00612CC4">
        <w:rPr>
          <w:rFonts w:ascii="Times New Roman" w:hAnsi="Times New Roman"/>
          <w:sz w:val="28"/>
          <w:szCs w:val="28"/>
        </w:rPr>
        <w:t>идентификация в форме сочувствия, отождествление себя с любимым героем</w:t>
      </w:r>
    </w:p>
    <w:p w:rsidR="00217E71" w:rsidRDefault="00217E71" w:rsidP="00217E7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4455795"/>
            <wp:effectExtent l="19050" t="0" r="3175" b="0"/>
            <wp:docPr id="5" name="Рисунок 4" descr="Рисуно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E71" w:rsidRDefault="00DC22AE" w:rsidP="00612C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2CC4">
        <w:rPr>
          <w:rFonts w:ascii="Times New Roman" w:hAnsi="Times New Roman"/>
          <w:sz w:val="28"/>
          <w:szCs w:val="28"/>
        </w:rPr>
        <w:t xml:space="preserve"> </w:t>
      </w:r>
    </w:p>
    <w:p w:rsidR="00217E71" w:rsidRDefault="00217E71" w:rsidP="00612C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17E71" w:rsidRDefault="00217E71" w:rsidP="00612C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17E71" w:rsidRDefault="00217E71" w:rsidP="00612C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17E71" w:rsidRDefault="00217E71" w:rsidP="00612C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17E71" w:rsidRDefault="00DC22AE" w:rsidP="00217E7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12CC4">
        <w:rPr>
          <w:rFonts w:ascii="Times New Roman" w:hAnsi="Times New Roman"/>
          <w:sz w:val="28"/>
          <w:szCs w:val="28"/>
        </w:rPr>
        <w:t>и обособление по отношению к отрицательным персонажам</w:t>
      </w:r>
    </w:p>
    <w:p w:rsidR="00217E71" w:rsidRDefault="00217E71" w:rsidP="00217E7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Рисуно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2AE" w:rsidRPr="00612CC4" w:rsidRDefault="00DC22AE" w:rsidP="00612C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2CC4">
        <w:rPr>
          <w:rFonts w:ascii="Times New Roman" w:hAnsi="Times New Roman"/>
          <w:sz w:val="28"/>
          <w:szCs w:val="28"/>
        </w:rPr>
        <w:t xml:space="preserve"> превращают ребенка из пассивного зрителя в активного учас</w:t>
      </w:r>
      <w:r w:rsidR="00706EDA">
        <w:rPr>
          <w:rFonts w:ascii="Times New Roman" w:hAnsi="Times New Roman"/>
          <w:sz w:val="28"/>
          <w:szCs w:val="28"/>
        </w:rPr>
        <w:t xml:space="preserve">тника событий. При этом </w:t>
      </w:r>
      <w:r w:rsidRPr="00612CC4">
        <w:rPr>
          <w:rFonts w:ascii="Times New Roman" w:hAnsi="Times New Roman"/>
          <w:sz w:val="28"/>
          <w:szCs w:val="28"/>
        </w:rPr>
        <w:t>искусство переживания способствует развитию</w:t>
      </w:r>
      <w:r w:rsidR="00B778DA">
        <w:rPr>
          <w:rFonts w:ascii="Times New Roman" w:hAnsi="Times New Roman"/>
          <w:sz w:val="28"/>
          <w:szCs w:val="28"/>
        </w:rPr>
        <w:t xml:space="preserve"> </w:t>
      </w:r>
      <w:r w:rsidRPr="00612CC4">
        <w:rPr>
          <w:rFonts w:ascii="Times New Roman" w:hAnsi="Times New Roman"/>
          <w:sz w:val="28"/>
          <w:szCs w:val="28"/>
        </w:rPr>
        <w:t>личностной сферы общения, преодолению эгоцентризма детей, развитию</w:t>
      </w:r>
      <w:r w:rsidR="00B778DA">
        <w:rPr>
          <w:rFonts w:ascii="Times New Roman" w:hAnsi="Times New Roman"/>
          <w:sz w:val="28"/>
          <w:szCs w:val="28"/>
        </w:rPr>
        <w:t xml:space="preserve"> </w:t>
      </w:r>
      <w:r w:rsidRPr="00612CC4">
        <w:rPr>
          <w:rFonts w:ascii="Times New Roman" w:hAnsi="Times New Roman"/>
          <w:sz w:val="28"/>
          <w:szCs w:val="28"/>
        </w:rPr>
        <w:t xml:space="preserve">важнейшего качества - эстетической </w:t>
      </w:r>
      <w:proofErr w:type="spellStart"/>
      <w:r w:rsidRPr="00612CC4">
        <w:rPr>
          <w:rFonts w:ascii="Times New Roman" w:hAnsi="Times New Roman"/>
          <w:sz w:val="28"/>
          <w:szCs w:val="28"/>
        </w:rPr>
        <w:t>эмпатии</w:t>
      </w:r>
      <w:proofErr w:type="spellEnd"/>
      <w:r w:rsidRPr="00612CC4">
        <w:rPr>
          <w:rFonts w:ascii="Times New Roman" w:hAnsi="Times New Roman"/>
          <w:sz w:val="28"/>
          <w:szCs w:val="28"/>
        </w:rPr>
        <w:t xml:space="preserve"> - способности личности проникать с помощью чувств в душевные переживания других, сочувствуя им.</w:t>
      </w:r>
    </w:p>
    <w:p w:rsidR="00DC22AE" w:rsidRDefault="00803805" w:rsidP="00612C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Воспитывать в детях сочувствие к попавшим в беду героям необходимо, </w:t>
      </w:r>
      <w:r w:rsidR="00DC22AE" w:rsidRPr="00612CC4">
        <w:rPr>
          <w:rFonts w:ascii="Times New Roman" w:hAnsi="Times New Roman"/>
          <w:sz w:val="28"/>
          <w:szCs w:val="28"/>
        </w:rPr>
        <w:t xml:space="preserve">так как </w:t>
      </w:r>
      <w:r>
        <w:rPr>
          <w:rFonts w:ascii="Times New Roman" w:hAnsi="Times New Roman"/>
          <w:sz w:val="28"/>
          <w:szCs w:val="28"/>
        </w:rPr>
        <w:t xml:space="preserve">сочувствие </w:t>
      </w:r>
      <w:r w:rsidR="00DC22AE" w:rsidRPr="00612CC4">
        <w:rPr>
          <w:rFonts w:ascii="Times New Roman" w:hAnsi="Times New Roman"/>
          <w:sz w:val="28"/>
          <w:szCs w:val="28"/>
        </w:rPr>
        <w:t xml:space="preserve">является одним из главных качеств личности, которое помогает ей устоять в жизненных невзгодах, преодолеть трудности и достичь совершенства. Развитие </w:t>
      </w:r>
      <w:proofErr w:type="spellStart"/>
      <w:r w:rsidR="00DC22AE" w:rsidRPr="00612CC4">
        <w:rPr>
          <w:rFonts w:ascii="Times New Roman" w:hAnsi="Times New Roman"/>
          <w:sz w:val="28"/>
          <w:szCs w:val="28"/>
        </w:rPr>
        <w:t>эмпатии</w:t>
      </w:r>
      <w:proofErr w:type="spellEnd"/>
      <w:r w:rsidR="00DC22AE" w:rsidRPr="00612CC4">
        <w:rPr>
          <w:rFonts w:ascii="Times New Roman" w:hAnsi="Times New Roman"/>
          <w:sz w:val="28"/>
          <w:szCs w:val="28"/>
        </w:rPr>
        <w:t xml:space="preserve"> в этом возрасте облегчается благодаря особой эмоциональной восприимчивости детей, развитию в этом возрасте механизмов идентификации и обособления, а также использованием в спектаклях </w:t>
      </w:r>
      <w:r>
        <w:rPr>
          <w:rFonts w:ascii="Times New Roman" w:hAnsi="Times New Roman"/>
          <w:sz w:val="28"/>
          <w:szCs w:val="28"/>
        </w:rPr>
        <w:t xml:space="preserve">хорошей </w:t>
      </w:r>
      <w:r w:rsidR="00DC22AE" w:rsidRPr="00612CC4">
        <w:rPr>
          <w:rFonts w:ascii="Times New Roman" w:hAnsi="Times New Roman"/>
          <w:sz w:val="28"/>
          <w:szCs w:val="28"/>
        </w:rPr>
        <w:t xml:space="preserve">музыки, оказывающей сильное эмоциональное воздействие на </w:t>
      </w:r>
      <w:r w:rsidR="00B778DA">
        <w:rPr>
          <w:rFonts w:ascii="Times New Roman" w:hAnsi="Times New Roman"/>
          <w:sz w:val="28"/>
          <w:szCs w:val="28"/>
        </w:rPr>
        <w:t>ребенка.</w:t>
      </w:r>
    </w:p>
    <w:p w:rsidR="00803805" w:rsidRDefault="00803805" w:rsidP="00612C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2CC4">
        <w:rPr>
          <w:rFonts w:ascii="Times New Roman" w:hAnsi="Times New Roman"/>
          <w:sz w:val="28"/>
          <w:szCs w:val="28"/>
        </w:rPr>
        <w:t xml:space="preserve">Творчество делает жизнь ребёнка богаче, радостнее, полнее. </w:t>
      </w:r>
      <w:r>
        <w:rPr>
          <w:rFonts w:ascii="Times New Roman" w:hAnsi="Times New Roman"/>
          <w:sz w:val="28"/>
          <w:szCs w:val="28"/>
        </w:rPr>
        <w:t>Поэтому при помощи</w:t>
      </w:r>
      <w:r w:rsidRPr="00612C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театральных постановок у ребенка формируется </w:t>
      </w:r>
      <w:r w:rsidRPr="00612CC4">
        <w:rPr>
          <w:rFonts w:ascii="Times New Roman" w:hAnsi="Times New Roman"/>
          <w:sz w:val="28"/>
          <w:szCs w:val="28"/>
        </w:rPr>
        <w:t>оптимистичн</w:t>
      </w:r>
      <w:r>
        <w:rPr>
          <w:rFonts w:ascii="Times New Roman" w:hAnsi="Times New Roman"/>
          <w:sz w:val="28"/>
          <w:szCs w:val="28"/>
        </w:rPr>
        <w:t xml:space="preserve">ая </w:t>
      </w:r>
      <w:r w:rsidRPr="00612CC4">
        <w:rPr>
          <w:rFonts w:ascii="Times New Roman" w:hAnsi="Times New Roman"/>
          <w:sz w:val="28"/>
          <w:szCs w:val="28"/>
        </w:rPr>
        <w:lastRenderedPageBreak/>
        <w:t>модел</w:t>
      </w:r>
      <w:r>
        <w:rPr>
          <w:rFonts w:ascii="Times New Roman" w:hAnsi="Times New Roman"/>
          <w:sz w:val="28"/>
          <w:szCs w:val="28"/>
        </w:rPr>
        <w:t>ь</w:t>
      </w:r>
      <w:r w:rsidRPr="00612CC4">
        <w:rPr>
          <w:rFonts w:ascii="Times New Roman" w:hAnsi="Times New Roman"/>
          <w:sz w:val="28"/>
          <w:szCs w:val="28"/>
        </w:rPr>
        <w:t xml:space="preserve"> мира,</w:t>
      </w:r>
      <w:r>
        <w:rPr>
          <w:rFonts w:ascii="Times New Roman" w:hAnsi="Times New Roman"/>
          <w:sz w:val="28"/>
          <w:szCs w:val="28"/>
        </w:rPr>
        <w:t xml:space="preserve"> что в будущем поможет ему противостоять </w:t>
      </w:r>
      <w:r w:rsidR="00DC22AE" w:rsidRPr="00612CC4">
        <w:rPr>
          <w:rFonts w:ascii="Times New Roman" w:hAnsi="Times New Roman"/>
          <w:sz w:val="28"/>
          <w:szCs w:val="28"/>
        </w:rPr>
        <w:t>разл</w:t>
      </w:r>
      <w:r>
        <w:rPr>
          <w:rFonts w:ascii="Times New Roman" w:hAnsi="Times New Roman"/>
          <w:sz w:val="28"/>
          <w:szCs w:val="28"/>
        </w:rPr>
        <w:t xml:space="preserve">ичным формам «бегства» от жизни, </w:t>
      </w:r>
      <w:r w:rsidR="00DC22AE" w:rsidRPr="00612CC4">
        <w:rPr>
          <w:rFonts w:ascii="Times New Roman" w:hAnsi="Times New Roman"/>
          <w:sz w:val="28"/>
          <w:szCs w:val="28"/>
        </w:rPr>
        <w:t>таким, как пьянство, наркомания, суицид</w:t>
      </w:r>
      <w:r>
        <w:rPr>
          <w:rFonts w:ascii="Times New Roman" w:hAnsi="Times New Roman"/>
          <w:sz w:val="28"/>
          <w:szCs w:val="28"/>
        </w:rPr>
        <w:t>.</w:t>
      </w:r>
    </w:p>
    <w:p w:rsidR="00C9275C" w:rsidRPr="00612CC4" w:rsidRDefault="00C9275C" w:rsidP="00612C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275C" w:rsidRPr="00612CC4" w:rsidRDefault="00D65DE5" w:rsidP="00612C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литературы</w:t>
      </w:r>
    </w:p>
    <w:p w:rsidR="00D65DE5" w:rsidRPr="00612CC4" w:rsidRDefault="00D65DE5" w:rsidP="00612C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5DE5" w:rsidRPr="00D65DE5" w:rsidRDefault="00D65DE5" w:rsidP="00D65DE5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65DE5">
        <w:rPr>
          <w:rFonts w:ascii="Times New Roman" w:hAnsi="Times New Roman"/>
          <w:sz w:val="28"/>
          <w:szCs w:val="28"/>
        </w:rPr>
        <w:t xml:space="preserve">Бояджиев Г. От </w:t>
      </w:r>
      <w:proofErr w:type="spellStart"/>
      <w:r w:rsidRPr="00D65DE5">
        <w:rPr>
          <w:rFonts w:ascii="Times New Roman" w:hAnsi="Times New Roman"/>
          <w:sz w:val="28"/>
          <w:szCs w:val="28"/>
        </w:rPr>
        <w:t>Софокла</w:t>
      </w:r>
      <w:proofErr w:type="spellEnd"/>
      <w:r w:rsidRPr="00D65DE5">
        <w:rPr>
          <w:rFonts w:ascii="Times New Roman" w:hAnsi="Times New Roman"/>
          <w:sz w:val="28"/>
          <w:szCs w:val="28"/>
        </w:rPr>
        <w:t xml:space="preserve"> до Брехта за сорок театральных вечеров. - 2-е изд. - М. : Просвещение, 1981. - 336 с.</w:t>
      </w:r>
    </w:p>
    <w:p w:rsidR="00D65DE5" w:rsidRPr="00D65DE5" w:rsidRDefault="00D65DE5" w:rsidP="00D65DE5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65DE5">
        <w:rPr>
          <w:rFonts w:ascii="Times New Roman" w:hAnsi="Times New Roman"/>
          <w:sz w:val="28"/>
          <w:szCs w:val="28"/>
        </w:rPr>
        <w:t xml:space="preserve">Григорьев, Д. В. Программы внеурочной деятельности [Текст] : игра, </w:t>
      </w:r>
      <w:proofErr w:type="spellStart"/>
      <w:r w:rsidRPr="00D65DE5">
        <w:rPr>
          <w:rFonts w:ascii="Times New Roman" w:hAnsi="Times New Roman"/>
          <w:sz w:val="28"/>
          <w:szCs w:val="28"/>
        </w:rPr>
        <w:t>досуговое</w:t>
      </w:r>
      <w:proofErr w:type="spellEnd"/>
      <w:r w:rsidRPr="00D65DE5">
        <w:rPr>
          <w:rFonts w:ascii="Times New Roman" w:hAnsi="Times New Roman"/>
          <w:sz w:val="28"/>
          <w:szCs w:val="28"/>
        </w:rPr>
        <w:t xml:space="preserve"> общение : пособие для учителей </w:t>
      </w:r>
      <w:proofErr w:type="spellStart"/>
      <w:r w:rsidRPr="00D65DE5">
        <w:rPr>
          <w:rFonts w:ascii="Times New Roman" w:hAnsi="Times New Roman"/>
          <w:sz w:val="28"/>
          <w:szCs w:val="28"/>
        </w:rPr>
        <w:t>общеобразоват</w:t>
      </w:r>
      <w:proofErr w:type="spellEnd"/>
      <w:r w:rsidRPr="00D65DE5">
        <w:rPr>
          <w:rFonts w:ascii="Times New Roman" w:hAnsi="Times New Roman"/>
          <w:sz w:val="28"/>
          <w:szCs w:val="28"/>
        </w:rPr>
        <w:t>. учреждений / Д. В. Григорьев, Б. В. Куприянов. - М. : Просвещение, 2011. – 88 с.</w:t>
      </w:r>
    </w:p>
    <w:p w:rsidR="00D65DE5" w:rsidRPr="00D65DE5" w:rsidRDefault="00D65DE5" w:rsidP="00D65DE5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5DE5">
        <w:rPr>
          <w:rFonts w:ascii="Times New Roman" w:hAnsi="Times New Roman"/>
          <w:sz w:val="28"/>
          <w:szCs w:val="28"/>
        </w:rPr>
        <w:t>Просандеева</w:t>
      </w:r>
      <w:proofErr w:type="spellEnd"/>
      <w:r w:rsidRPr="00D65DE5">
        <w:rPr>
          <w:rFonts w:ascii="Times New Roman" w:hAnsi="Times New Roman"/>
          <w:sz w:val="28"/>
          <w:szCs w:val="28"/>
        </w:rPr>
        <w:t xml:space="preserve"> И.В. Тенденции музыкально-эстетического воспитания и развития школьников на современном этапе // Молодой ученый. - №9. - 2010. - С. 265-268. </w:t>
      </w:r>
    </w:p>
    <w:p w:rsidR="00C9275C" w:rsidRPr="00612CC4" w:rsidRDefault="00C9275C" w:rsidP="00612C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275C" w:rsidRPr="00612CC4" w:rsidRDefault="00C9275C" w:rsidP="00612C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275C" w:rsidRPr="00612CC4" w:rsidRDefault="00C9275C" w:rsidP="00612C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C9275C" w:rsidRPr="00612CC4" w:rsidSect="00E46815">
      <w:footerReference w:type="default" r:id="rId13"/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7E5C" w:rsidRDefault="00137E5C" w:rsidP="007D68C5">
      <w:pPr>
        <w:spacing w:after="0" w:line="240" w:lineRule="auto"/>
      </w:pPr>
      <w:r>
        <w:separator/>
      </w:r>
    </w:p>
  </w:endnote>
  <w:endnote w:type="continuationSeparator" w:id="0">
    <w:p w:rsidR="00137E5C" w:rsidRDefault="00137E5C" w:rsidP="007D6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68C5" w:rsidRDefault="007D68C5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7E5C" w:rsidRDefault="00137E5C" w:rsidP="007D68C5">
      <w:pPr>
        <w:spacing w:after="0" w:line="240" w:lineRule="auto"/>
      </w:pPr>
      <w:r>
        <w:separator/>
      </w:r>
    </w:p>
  </w:footnote>
  <w:footnote w:type="continuationSeparator" w:id="0">
    <w:p w:rsidR="00137E5C" w:rsidRDefault="00137E5C" w:rsidP="007D68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37BC7"/>
    <w:multiLevelType w:val="multilevel"/>
    <w:tmpl w:val="C5D8A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494D0B"/>
    <w:multiLevelType w:val="multilevel"/>
    <w:tmpl w:val="E07EF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132293"/>
    <w:multiLevelType w:val="multilevel"/>
    <w:tmpl w:val="50CAC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5D36D3"/>
    <w:multiLevelType w:val="multilevel"/>
    <w:tmpl w:val="D5D25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EF37BB"/>
    <w:multiLevelType w:val="multilevel"/>
    <w:tmpl w:val="64020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49553E"/>
    <w:multiLevelType w:val="multilevel"/>
    <w:tmpl w:val="F6500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3B05CD"/>
    <w:multiLevelType w:val="multilevel"/>
    <w:tmpl w:val="8DF69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247FCA"/>
    <w:multiLevelType w:val="multilevel"/>
    <w:tmpl w:val="8F983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6F5DFC"/>
    <w:multiLevelType w:val="multilevel"/>
    <w:tmpl w:val="8ED2B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D60924"/>
    <w:multiLevelType w:val="multilevel"/>
    <w:tmpl w:val="C86C6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56079D"/>
    <w:multiLevelType w:val="multilevel"/>
    <w:tmpl w:val="97984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9B2CEF"/>
    <w:multiLevelType w:val="multilevel"/>
    <w:tmpl w:val="2B48B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277CB1"/>
    <w:multiLevelType w:val="multilevel"/>
    <w:tmpl w:val="A9408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4DE5D10"/>
    <w:multiLevelType w:val="multilevel"/>
    <w:tmpl w:val="DBCCA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6D2F93"/>
    <w:multiLevelType w:val="multilevel"/>
    <w:tmpl w:val="AD926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DA5805"/>
    <w:multiLevelType w:val="multilevel"/>
    <w:tmpl w:val="F014C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AF60F6"/>
    <w:multiLevelType w:val="multilevel"/>
    <w:tmpl w:val="28D4C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4261C65"/>
    <w:multiLevelType w:val="multilevel"/>
    <w:tmpl w:val="F2507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8B33102"/>
    <w:multiLevelType w:val="multilevel"/>
    <w:tmpl w:val="C4F2E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DD53C4C"/>
    <w:multiLevelType w:val="multilevel"/>
    <w:tmpl w:val="F528A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3CC12E4"/>
    <w:multiLevelType w:val="multilevel"/>
    <w:tmpl w:val="AE184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5CD60BE"/>
    <w:multiLevelType w:val="multilevel"/>
    <w:tmpl w:val="501CC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95E4097"/>
    <w:multiLevelType w:val="multilevel"/>
    <w:tmpl w:val="20DAB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9CF2A05"/>
    <w:multiLevelType w:val="hybridMultilevel"/>
    <w:tmpl w:val="65944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6A584E"/>
    <w:multiLevelType w:val="multilevel"/>
    <w:tmpl w:val="D0B8C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F543AFC"/>
    <w:multiLevelType w:val="multilevel"/>
    <w:tmpl w:val="0ECE6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D091EFD"/>
    <w:multiLevelType w:val="hybridMultilevel"/>
    <w:tmpl w:val="CB30A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5"/>
  </w:num>
  <w:num w:numId="3">
    <w:abstractNumId w:val="22"/>
  </w:num>
  <w:num w:numId="4">
    <w:abstractNumId w:val="9"/>
  </w:num>
  <w:num w:numId="5">
    <w:abstractNumId w:val="2"/>
  </w:num>
  <w:num w:numId="6">
    <w:abstractNumId w:val="10"/>
  </w:num>
  <w:num w:numId="7">
    <w:abstractNumId w:val="21"/>
  </w:num>
  <w:num w:numId="8">
    <w:abstractNumId w:val="17"/>
  </w:num>
  <w:num w:numId="9">
    <w:abstractNumId w:val="14"/>
  </w:num>
  <w:num w:numId="10">
    <w:abstractNumId w:val="24"/>
  </w:num>
  <w:num w:numId="11">
    <w:abstractNumId w:val="5"/>
  </w:num>
  <w:num w:numId="12">
    <w:abstractNumId w:val="1"/>
  </w:num>
  <w:num w:numId="13">
    <w:abstractNumId w:val="25"/>
  </w:num>
  <w:num w:numId="14">
    <w:abstractNumId w:val="4"/>
  </w:num>
  <w:num w:numId="15">
    <w:abstractNumId w:val="3"/>
  </w:num>
  <w:num w:numId="16">
    <w:abstractNumId w:val="20"/>
  </w:num>
  <w:num w:numId="17">
    <w:abstractNumId w:val="8"/>
  </w:num>
  <w:num w:numId="18">
    <w:abstractNumId w:val="0"/>
  </w:num>
  <w:num w:numId="19">
    <w:abstractNumId w:val="16"/>
  </w:num>
  <w:num w:numId="20">
    <w:abstractNumId w:val="12"/>
  </w:num>
  <w:num w:numId="21">
    <w:abstractNumId w:val="7"/>
  </w:num>
  <w:num w:numId="22">
    <w:abstractNumId w:val="18"/>
  </w:num>
  <w:num w:numId="23">
    <w:abstractNumId w:val="19"/>
  </w:num>
  <w:num w:numId="24">
    <w:abstractNumId w:val="11"/>
  </w:num>
  <w:num w:numId="25">
    <w:abstractNumId w:val="13"/>
  </w:num>
  <w:num w:numId="26">
    <w:abstractNumId w:val="6"/>
  </w:num>
  <w:num w:numId="27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23DC"/>
    <w:rsid w:val="00025802"/>
    <w:rsid w:val="00047A08"/>
    <w:rsid w:val="0005522A"/>
    <w:rsid w:val="0008620A"/>
    <w:rsid w:val="000A64F5"/>
    <w:rsid w:val="000B55EC"/>
    <w:rsid w:val="000D14FB"/>
    <w:rsid w:val="00137E5C"/>
    <w:rsid w:val="00153525"/>
    <w:rsid w:val="0016094D"/>
    <w:rsid w:val="0019388E"/>
    <w:rsid w:val="00217E71"/>
    <w:rsid w:val="00277BCB"/>
    <w:rsid w:val="002A2109"/>
    <w:rsid w:val="002A76D7"/>
    <w:rsid w:val="002F288B"/>
    <w:rsid w:val="002F330D"/>
    <w:rsid w:val="0033061C"/>
    <w:rsid w:val="003C1730"/>
    <w:rsid w:val="00456F43"/>
    <w:rsid w:val="004B16B9"/>
    <w:rsid w:val="004D5CFA"/>
    <w:rsid w:val="00553177"/>
    <w:rsid w:val="00577E44"/>
    <w:rsid w:val="005C570A"/>
    <w:rsid w:val="005E7DA6"/>
    <w:rsid w:val="00612CC4"/>
    <w:rsid w:val="0062581A"/>
    <w:rsid w:val="00645632"/>
    <w:rsid w:val="006A6A67"/>
    <w:rsid w:val="006D5A01"/>
    <w:rsid w:val="006D783C"/>
    <w:rsid w:val="006F4AE4"/>
    <w:rsid w:val="006F5681"/>
    <w:rsid w:val="00706EDA"/>
    <w:rsid w:val="00713B14"/>
    <w:rsid w:val="007347E4"/>
    <w:rsid w:val="007870E5"/>
    <w:rsid w:val="007D68C5"/>
    <w:rsid w:val="00803805"/>
    <w:rsid w:val="0085546D"/>
    <w:rsid w:val="008623DC"/>
    <w:rsid w:val="0088131A"/>
    <w:rsid w:val="009308EC"/>
    <w:rsid w:val="00936E42"/>
    <w:rsid w:val="009C3A49"/>
    <w:rsid w:val="00A132CC"/>
    <w:rsid w:val="00A56244"/>
    <w:rsid w:val="00B02F9C"/>
    <w:rsid w:val="00B778DA"/>
    <w:rsid w:val="00C343EC"/>
    <w:rsid w:val="00C57C0B"/>
    <w:rsid w:val="00C8427D"/>
    <w:rsid w:val="00C9275C"/>
    <w:rsid w:val="00D01EE3"/>
    <w:rsid w:val="00D0709D"/>
    <w:rsid w:val="00D65DE5"/>
    <w:rsid w:val="00D80B3C"/>
    <w:rsid w:val="00D86E33"/>
    <w:rsid w:val="00DC22AE"/>
    <w:rsid w:val="00DF5D93"/>
    <w:rsid w:val="00E46815"/>
    <w:rsid w:val="00E46EDE"/>
    <w:rsid w:val="00E979DD"/>
    <w:rsid w:val="00ED2E9D"/>
    <w:rsid w:val="00F04CBE"/>
    <w:rsid w:val="00F0764B"/>
    <w:rsid w:val="00F20A8A"/>
    <w:rsid w:val="00F45A8A"/>
    <w:rsid w:val="00F47DB6"/>
    <w:rsid w:val="00F7754B"/>
    <w:rsid w:val="00FE1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27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62581A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62581A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5A8A"/>
    <w:pPr>
      <w:ind w:left="720"/>
      <w:contextualSpacing/>
    </w:pPr>
  </w:style>
  <w:style w:type="table" w:styleId="a4">
    <w:name w:val="Table Grid"/>
    <w:basedOn w:val="a1"/>
    <w:uiPriority w:val="59"/>
    <w:rsid w:val="00ED2E9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2581A"/>
    <w:rPr>
      <w:rFonts w:ascii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62581A"/>
    <w:rPr>
      <w:rFonts w:ascii="Times New Roman" w:hAnsi="Times New Roman"/>
      <w:b/>
      <w:bCs/>
      <w:sz w:val="27"/>
      <w:szCs w:val="27"/>
    </w:rPr>
  </w:style>
  <w:style w:type="character" w:styleId="a5">
    <w:name w:val="Hyperlink"/>
    <w:basedOn w:val="a0"/>
    <w:uiPriority w:val="99"/>
    <w:semiHidden/>
    <w:unhideWhenUsed/>
    <w:rsid w:val="0062581A"/>
    <w:rPr>
      <w:color w:val="0000FF"/>
      <w:u w:val="single"/>
    </w:rPr>
  </w:style>
  <w:style w:type="character" w:styleId="a6">
    <w:name w:val="Emphasis"/>
    <w:basedOn w:val="a0"/>
    <w:uiPriority w:val="20"/>
    <w:qFormat/>
    <w:rsid w:val="0062581A"/>
    <w:rPr>
      <w:i/>
      <w:iCs/>
    </w:rPr>
  </w:style>
  <w:style w:type="paragraph" w:styleId="a7">
    <w:name w:val="Normal (Web)"/>
    <w:basedOn w:val="a"/>
    <w:uiPriority w:val="99"/>
    <w:unhideWhenUsed/>
    <w:rsid w:val="0062581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Strong"/>
    <w:basedOn w:val="a0"/>
    <w:uiPriority w:val="22"/>
    <w:qFormat/>
    <w:rsid w:val="0062581A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C57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57C0B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7D68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7D68C5"/>
    <w:rPr>
      <w:sz w:val="22"/>
      <w:szCs w:val="22"/>
    </w:rPr>
  </w:style>
  <w:style w:type="paragraph" w:styleId="ad">
    <w:name w:val="footer"/>
    <w:basedOn w:val="a"/>
    <w:link w:val="ae"/>
    <w:uiPriority w:val="99"/>
    <w:unhideWhenUsed/>
    <w:rsid w:val="007D68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D68C5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61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72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47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8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B60ED-D0FC-4278-8AE4-2356B9D88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988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Салык</dc:creator>
  <cp:keywords/>
  <dc:description/>
  <cp:lastModifiedBy>MILEDI</cp:lastModifiedBy>
  <cp:revision>10</cp:revision>
  <dcterms:created xsi:type="dcterms:W3CDTF">2013-12-02T03:28:00Z</dcterms:created>
  <dcterms:modified xsi:type="dcterms:W3CDTF">2015-01-16T16:12:00Z</dcterms:modified>
</cp:coreProperties>
</file>