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FC" w:rsidRPr="00C70AAB" w:rsidRDefault="003016FC" w:rsidP="00CB08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/>
          <w:sz w:val="24"/>
          <w:szCs w:val="24"/>
        </w:rPr>
        <w:t>СИНКВЕЙНЫ НА УРОКАХ БИОЛОГИИ.</w:t>
      </w:r>
    </w:p>
    <w:p w:rsidR="00EC284B" w:rsidRPr="00C70AAB" w:rsidRDefault="00EC284B" w:rsidP="00B477C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77C3" w:rsidRPr="00C70AAB" w:rsidRDefault="00450378" w:rsidP="00B477C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 xml:space="preserve">Золотарева И.Г., учитель биологии </w:t>
      </w:r>
    </w:p>
    <w:p w:rsidR="00450378" w:rsidRPr="00C70AAB" w:rsidRDefault="00450378" w:rsidP="00B477C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МБОУ «ООШ №3» г. Мариинска</w:t>
      </w:r>
    </w:p>
    <w:p w:rsidR="00EC284B" w:rsidRPr="00C70AAB" w:rsidRDefault="00EC284B" w:rsidP="00B477C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16FC" w:rsidRPr="00C70AAB" w:rsidRDefault="003016FC" w:rsidP="009433B8">
      <w:p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048E1" w:rsidRPr="00C70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AAB">
        <w:rPr>
          <w:rFonts w:ascii="Times New Roman" w:eastAsia="Times New Roman" w:hAnsi="Times New Roman" w:cs="Times New Roman"/>
          <w:sz w:val="24"/>
          <w:szCs w:val="24"/>
        </w:rPr>
        <w:t xml:space="preserve">Одним из эффективных методов развития ребенка, который позволяет быстро  получить результат, является работа над  созданием нерифмованного стихотворения, синквейна. </w:t>
      </w:r>
    </w:p>
    <w:p w:rsidR="003016FC" w:rsidRPr="00C70AAB" w:rsidRDefault="003016FC" w:rsidP="009433B8">
      <w:pPr>
        <w:pStyle w:val="a3"/>
        <w:spacing w:before="0" w:beforeAutospacing="0"/>
      </w:pPr>
      <w:r w:rsidRPr="00C70AAB">
        <w:rPr>
          <w:bCs/>
          <w:i/>
        </w:rPr>
        <w:t xml:space="preserve">    </w:t>
      </w:r>
      <w:r w:rsidR="005B3687" w:rsidRPr="00C70AAB">
        <w:rPr>
          <w:bCs/>
          <w:i/>
        </w:rPr>
        <w:t xml:space="preserve"> </w:t>
      </w:r>
      <w:r w:rsidRPr="00C70AAB">
        <w:rPr>
          <w:b/>
          <w:bCs/>
          <w:i/>
        </w:rPr>
        <w:t>Синквейн</w:t>
      </w:r>
      <w:r w:rsidRPr="00C70AAB">
        <w:rPr>
          <w:b/>
          <w:i/>
        </w:rPr>
        <w:t xml:space="preserve"> (от </w:t>
      </w:r>
      <w:hyperlink r:id="rId7" w:tooltip="Французский язык" w:history="1">
        <w:r w:rsidRPr="00C70AAB">
          <w:rPr>
            <w:rStyle w:val="a9"/>
            <w:b/>
            <w:i/>
            <w:color w:val="auto"/>
            <w:u w:val="none"/>
          </w:rPr>
          <w:t>фр.</w:t>
        </w:r>
      </w:hyperlink>
      <w:r w:rsidRPr="00C70AAB">
        <w:rPr>
          <w:b/>
          <w:i/>
        </w:rPr>
        <w:t> </w:t>
      </w:r>
      <w:r w:rsidRPr="00C70AAB">
        <w:rPr>
          <w:b/>
          <w:i/>
          <w:iCs/>
          <w:lang w:val="fr-FR"/>
        </w:rPr>
        <w:t>cinquains</w:t>
      </w:r>
      <w:r w:rsidRPr="00C70AAB">
        <w:rPr>
          <w:b/>
          <w:i/>
        </w:rPr>
        <w:t xml:space="preserve">, </w:t>
      </w:r>
      <w:hyperlink r:id="rId8" w:tooltip="Английский язык" w:history="1">
        <w:r w:rsidRPr="00C70AAB">
          <w:rPr>
            <w:rStyle w:val="a9"/>
            <w:b/>
            <w:i/>
            <w:color w:val="auto"/>
            <w:u w:val="none"/>
          </w:rPr>
          <w:t>англ.</w:t>
        </w:r>
      </w:hyperlink>
      <w:r w:rsidRPr="00C70AAB">
        <w:rPr>
          <w:b/>
          <w:i/>
        </w:rPr>
        <w:t> </w:t>
      </w:r>
      <w:r w:rsidRPr="00C70AAB">
        <w:rPr>
          <w:b/>
          <w:i/>
          <w:iCs/>
        </w:rPr>
        <w:t>cinquain</w:t>
      </w:r>
      <w:r w:rsidRPr="00C70AAB">
        <w:rPr>
          <w:b/>
          <w:i/>
        </w:rPr>
        <w:t xml:space="preserve">) — пятистрочная </w:t>
      </w:r>
      <w:hyperlink r:id="rId9" w:tooltip="Стихотворение" w:history="1">
        <w:r w:rsidRPr="00C70AAB">
          <w:rPr>
            <w:rStyle w:val="a9"/>
            <w:b/>
            <w:i/>
            <w:color w:val="auto"/>
            <w:u w:val="none"/>
          </w:rPr>
          <w:t>стихотворная</w:t>
        </w:r>
      </w:hyperlink>
      <w:r w:rsidRPr="00C70AAB">
        <w:rPr>
          <w:b/>
          <w:i/>
        </w:rPr>
        <w:t xml:space="preserve"> форма</w:t>
      </w:r>
      <w:r w:rsidRPr="00C70AAB">
        <w:t xml:space="preserve">, возникшая в </w:t>
      </w:r>
      <w:hyperlink r:id="rId10" w:tooltip="США" w:history="1">
        <w:r w:rsidRPr="00C70AAB">
          <w:rPr>
            <w:rStyle w:val="a9"/>
            <w:color w:val="auto"/>
            <w:u w:val="none"/>
          </w:rPr>
          <w:t>США</w:t>
        </w:r>
      </w:hyperlink>
      <w:r w:rsidRPr="00C70AAB">
        <w:t xml:space="preserve"> в начале </w:t>
      </w:r>
      <w:hyperlink r:id="rId11" w:tooltip="XX век" w:history="1">
        <w:r w:rsidRPr="00C70AAB">
          <w:rPr>
            <w:rStyle w:val="a9"/>
            <w:color w:val="auto"/>
            <w:u w:val="none"/>
          </w:rPr>
          <w:t>XX века</w:t>
        </w:r>
      </w:hyperlink>
      <w:r w:rsidRPr="00C70AAB">
        <w:t xml:space="preserve"> под влиянием </w:t>
      </w:r>
      <w:hyperlink r:id="rId12" w:tooltip="Япония" w:history="1">
        <w:r w:rsidRPr="00C70AAB">
          <w:rPr>
            <w:rStyle w:val="a9"/>
            <w:color w:val="auto"/>
            <w:u w:val="none"/>
          </w:rPr>
          <w:t>японской</w:t>
        </w:r>
      </w:hyperlink>
      <w:r w:rsidRPr="00C70AAB">
        <w:t xml:space="preserve"> </w:t>
      </w:r>
      <w:hyperlink r:id="rId13" w:tooltip="Поэзия" w:history="1">
        <w:r w:rsidRPr="00C70AAB">
          <w:rPr>
            <w:rStyle w:val="a9"/>
            <w:color w:val="auto"/>
            <w:u w:val="none"/>
          </w:rPr>
          <w:t>поэзии</w:t>
        </w:r>
      </w:hyperlink>
      <w:r w:rsidRPr="00C70AAB">
        <w:t xml:space="preserve">. В дальнейшем стала использоваться (в последнее время, с 1997 года, и в </w:t>
      </w:r>
      <w:hyperlink r:id="rId14" w:tooltip="Россия" w:history="1">
        <w:r w:rsidRPr="00C70AAB">
          <w:rPr>
            <w:rStyle w:val="a9"/>
            <w:color w:val="auto"/>
            <w:u w:val="none"/>
          </w:rPr>
          <w:t>России</w:t>
        </w:r>
      </w:hyperlink>
      <w:r w:rsidRPr="00C70AAB">
        <w:t>) в дидактических целях, как эффективный метод развития образной речи, который позволяет быстро получить результат. Ряд методистов полагает, что синквейны полезны в качестве инструмента для синтезирования сложной информации, в качестве среза оценки понятийного и словарного багажа учащихся.</w:t>
      </w:r>
    </w:p>
    <w:p w:rsidR="003016FC" w:rsidRPr="00C70AAB" w:rsidRDefault="001048E1" w:rsidP="009433B8">
      <w:pPr>
        <w:pStyle w:val="a3"/>
        <w:spacing w:before="0" w:beforeAutospacing="0"/>
      </w:pPr>
      <w:r w:rsidRPr="00C70AAB">
        <w:rPr>
          <w:iCs/>
        </w:rPr>
        <w:t xml:space="preserve">  </w:t>
      </w:r>
      <w:r w:rsidR="005B3687" w:rsidRPr="00C70AAB">
        <w:rPr>
          <w:iCs/>
        </w:rPr>
        <w:t xml:space="preserve"> </w:t>
      </w:r>
      <w:r w:rsidR="003016FC" w:rsidRPr="00C70AAB">
        <w:rPr>
          <w:iCs/>
        </w:rPr>
        <w:t>Дидактический синквейн</w:t>
      </w:r>
      <w:r w:rsidR="003016FC" w:rsidRPr="00C70AAB">
        <w:t xml:space="preserve"> развился в практике американской школы. В этом </w:t>
      </w:r>
      <w:hyperlink r:id="rId15" w:tooltip="Стихотворный жанр (страница отсутствует)" w:history="1">
        <w:r w:rsidR="003016FC" w:rsidRPr="00C70AAB">
          <w:rPr>
            <w:rStyle w:val="a9"/>
            <w:color w:val="auto"/>
            <w:u w:val="none"/>
          </w:rPr>
          <w:t>жанре</w:t>
        </w:r>
      </w:hyperlink>
      <w:r w:rsidR="003016FC" w:rsidRPr="00C70AAB">
        <w:t xml:space="preserve"> текст основывается не на слоговой зависимости, а на содержательной и синтаксической заданности каждой строки.</w:t>
      </w:r>
    </w:p>
    <w:p w:rsidR="003016FC" w:rsidRPr="00C70AAB" w:rsidRDefault="001048E1" w:rsidP="009433B8">
      <w:pPr>
        <w:pStyle w:val="a3"/>
        <w:spacing w:before="0" w:beforeAutospacing="0"/>
      </w:pPr>
      <w:r w:rsidRPr="00C70AAB">
        <w:t xml:space="preserve">  </w:t>
      </w:r>
      <w:r w:rsidR="003016FC" w:rsidRPr="00C70AAB">
        <w:t xml:space="preserve">Написание синквейна является формой свободного творчества, требующей от автора умения находить в информационном материале наиболее существенные элементы, делать выводы и кратко их формулировать. </w:t>
      </w:r>
    </w:p>
    <w:p w:rsidR="003016FC" w:rsidRPr="00C70AAB" w:rsidRDefault="003016FC" w:rsidP="009433B8">
      <w:pPr>
        <w:pStyle w:val="a3"/>
        <w:spacing w:before="0" w:beforeAutospacing="0"/>
      </w:pPr>
      <w:r w:rsidRPr="00C70AAB">
        <w:t xml:space="preserve">    Составление синквейна, краткого резюме на основе больших объемов информации, полезно для выработки способности к анализу. В отличие от школьного сочинения, синквейн требует меньших временных затрат, хотя и имеет более жёсткие рамки по форме изложения, и его написание требует от составителя реализации практически всех его личностных способностей (интеллектуальные, творческие, образные). Таким образом, процедура составления синквейна позволяет гармонично сочетать элементы всех трех основных образовательных систем: информационной, деятельностной и личностно</w:t>
      </w:r>
      <w:r w:rsidR="001048E1" w:rsidRPr="00C70AAB">
        <w:t>-</w:t>
      </w:r>
      <w:r w:rsidRPr="00C70AAB">
        <w:t>ориентированной.</w:t>
      </w:r>
    </w:p>
    <w:p w:rsidR="0090274E" w:rsidRPr="00C70AAB" w:rsidRDefault="001048E1" w:rsidP="009433B8">
      <w:pPr>
        <w:jc w:val="lef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/>
          <w:i/>
          <w:sz w:val="24"/>
          <w:szCs w:val="24"/>
        </w:rPr>
        <w:t>Правила составления синквейна:</w:t>
      </w:r>
    </w:p>
    <w:p w:rsidR="0090274E" w:rsidRPr="00C70AAB" w:rsidRDefault="0090274E" w:rsidP="009433B8">
      <w:p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1 строка – одно слово, обычно существительное, отражающее  главную идею;</w:t>
      </w:r>
    </w:p>
    <w:p w:rsidR="0090274E" w:rsidRPr="00C70AAB" w:rsidRDefault="0090274E" w:rsidP="009433B8">
      <w:p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2 строка – два слова, прилагательные, описывающие основную мысль;</w:t>
      </w:r>
    </w:p>
    <w:p w:rsidR="0090274E" w:rsidRPr="00C70AAB" w:rsidRDefault="0090274E" w:rsidP="009433B8">
      <w:p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3 строка – три слова, глаголы, описывающие действия в  рамках темы;</w:t>
      </w:r>
    </w:p>
    <w:p w:rsidR="0090274E" w:rsidRPr="00C70AAB" w:rsidRDefault="0090274E" w:rsidP="009433B8">
      <w:p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4 строка - фраза из нескольких слов, выражающая отношение к теме;</w:t>
      </w:r>
    </w:p>
    <w:p w:rsidR="0090274E" w:rsidRPr="00C70AAB" w:rsidRDefault="0090274E" w:rsidP="009433B8">
      <w:p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5 строка – одно слово (ассоциация, синоним к теме, обычно существительное, допускается описательный оборот, эмоциональное отношение к теме).</w:t>
      </w:r>
    </w:p>
    <w:p w:rsidR="00EA7E0A" w:rsidRPr="00C70AAB" w:rsidRDefault="0090274E" w:rsidP="009433B8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A7E0A" w:rsidRPr="00C70AAB">
        <w:rPr>
          <w:rFonts w:ascii="Times New Roman" w:eastAsia="Times New Roman" w:hAnsi="Times New Roman" w:cs="Times New Roman"/>
          <w:sz w:val="24"/>
          <w:szCs w:val="24"/>
        </w:rPr>
        <w:t xml:space="preserve">  Составляя синквейн, каждый реализует свои таланты и способности: интеллектуальные, творческие, образные. Если задание выполнено правильно, то синквейн обязательно получится эмоциональным.</w:t>
      </w:r>
      <w:r w:rsidR="00EA7E0A" w:rsidRPr="00C70AAB">
        <w:rPr>
          <w:rFonts w:ascii="Times New Roman" w:eastAsia="Times New Roman" w:hAnsi="Times New Roman" w:cs="Times New Roman"/>
          <w:sz w:val="24"/>
          <w:szCs w:val="24"/>
        </w:rPr>
        <w:br/>
        <w:t>Вот несколько примеров довольно удачных синквейнов:</w:t>
      </w:r>
    </w:p>
    <w:p w:rsidR="001A7070" w:rsidRPr="00C70AAB" w:rsidRDefault="003016FC" w:rsidP="009433B8">
      <w:pPr>
        <w:jc w:val="left"/>
        <w:rPr>
          <w:rFonts w:ascii="Times New Roman" w:hAnsi="Times New Roman" w:cs="Times New Roman"/>
          <w:sz w:val="24"/>
          <w:szCs w:val="24"/>
        </w:rPr>
      </w:pPr>
      <w:r w:rsidRPr="00C70AAB">
        <w:rPr>
          <w:rFonts w:ascii="Times New Roman" w:hAnsi="Times New Roman" w:cs="Times New Roman"/>
          <w:b/>
          <w:sz w:val="24"/>
          <w:szCs w:val="24"/>
        </w:rPr>
        <w:t>Ц</w:t>
      </w:r>
      <w:r w:rsidR="0090274E" w:rsidRPr="00C70AAB">
        <w:rPr>
          <w:rFonts w:ascii="Times New Roman" w:hAnsi="Times New Roman" w:cs="Times New Roman"/>
          <w:b/>
          <w:sz w:val="24"/>
          <w:szCs w:val="24"/>
        </w:rPr>
        <w:t>итология</w:t>
      </w:r>
      <w:r w:rsidR="0090274E" w:rsidRPr="00C70AAB">
        <w:rPr>
          <w:rFonts w:ascii="Times New Roman" w:hAnsi="Times New Roman" w:cs="Times New Roman"/>
          <w:b/>
          <w:sz w:val="24"/>
          <w:szCs w:val="24"/>
        </w:rPr>
        <w:br/>
      </w:r>
      <w:r w:rsidR="0090274E" w:rsidRPr="00C70AAB">
        <w:rPr>
          <w:rFonts w:ascii="Times New Roman" w:hAnsi="Times New Roman" w:cs="Times New Roman"/>
          <w:sz w:val="24"/>
          <w:szCs w:val="24"/>
        </w:rPr>
        <w:t>изучающая, клеточное</w:t>
      </w:r>
      <w:r w:rsidR="0090274E" w:rsidRPr="00C70AAB">
        <w:rPr>
          <w:rFonts w:ascii="Times New Roman" w:hAnsi="Times New Roman" w:cs="Times New Roman"/>
          <w:sz w:val="24"/>
          <w:szCs w:val="24"/>
        </w:rPr>
        <w:br/>
        <w:t>исследует, устанавливает, диагностирует</w:t>
      </w:r>
      <w:r w:rsidR="0090274E" w:rsidRPr="00C70AAB">
        <w:rPr>
          <w:rFonts w:ascii="Times New Roman" w:hAnsi="Times New Roman" w:cs="Times New Roman"/>
          <w:sz w:val="24"/>
          <w:szCs w:val="24"/>
        </w:rPr>
        <w:br/>
        <w:t>раздел биологии, изучающий живые клетки, их органоиды, их строение, функционирование, процессы клеточного размножения, старения и смерти</w:t>
      </w:r>
      <w:r w:rsidR="0090274E" w:rsidRPr="00C70AAB">
        <w:rPr>
          <w:rFonts w:ascii="Times New Roman" w:hAnsi="Times New Roman" w:cs="Times New Roman"/>
          <w:sz w:val="24"/>
          <w:szCs w:val="24"/>
        </w:rPr>
        <w:br/>
        <w:t>клеточная биология</w:t>
      </w:r>
    </w:p>
    <w:p w:rsidR="001048E1" w:rsidRPr="00C70AAB" w:rsidRDefault="001048E1" w:rsidP="009433B8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0274E" w:rsidRPr="00C70AAB" w:rsidRDefault="0090274E" w:rsidP="009433B8">
      <w:pPr>
        <w:jc w:val="left"/>
        <w:rPr>
          <w:rFonts w:ascii="Times New Roman" w:hAnsi="Times New Roman" w:cs="Times New Roman"/>
          <w:sz w:val="24"/>
          <w:szCs w:val="24"/>
        </w:rPr>
      </w:pPr>
      <w:r w:rsidRPr="00C70AAB">
        <w:rPr>
          <w:rFonts w:ascii="Times New Roman" w:hAnsi="Times New Roman" w:cs="Times New Roman"/>
          <w:b/>
          <w:sz w:val="24"/>
          <w:szCs w:val="24"/>
        </w:rPr>
        <w:lastRenderedPageBreak/>
        <w:t>Анатомия</w:t>
      </w:r>
      <w:r w:rsidRPr="00C70AAB">
        <w:rPr>
          <w:rFonts w:ascii="Times New Roman" w:hAnsi="Times New Roman" w:cs="Times New Roman"/>
          <w:sz w:val="24"/>
          <w:szCs w:val="24"/>
        </w:rPr>
        <w:br/>
        <w:t>древнейшая, научная</w:t>
      </w:r>
      <w:r w:rsidRPr="00C70AAB">
        <w:rPr>
          <w:rFonts w:ascii="Times New Roman" w:hAnsi="Times New Roman" w:cs="Times New Roman"/>
          <w:sz w:val="24"/>
          <w:szCs w:val="24"/>
        </w:rPr>
        <w:br/>
        <w:t>рас</w:t>
      </w:r>
      <w:r w:rsidR="003016FC" w:rsidRPr="00C70AAB">
        <w:rPr>
          <w:rFonts w:ascii="Times New Roman" w:hAnsi="Times New Roman" w:cs="Times New Roman"/>
          <w:sz w:val="24"/>
          <w:szCs w:val="24"/>
        </w:rPr>
        <w:t>с</w:t>
      </w:r>
      <w:r w:rsidRPr="00C70AAB">
        <w:rPr>
          <w:rFonts w:ascii="Times New Roman" w:hAnsi="Times New Roman" w:cs="Times New Roman"/>
          <w:sz w:val="24"/>
          <w:szCs w:val="24"/>
        </w:rPr>
        <w:t>матривает, изучает, исследует</w:t>
      </w:r>
      <w:r w:rsidRPr="00C70AAB">
        <w:rPr>
          <w:rFonts w:ascii="Times New Roman" w:hAnsi="Times New Roman" w:cs="Times New Roman"/>
          <w:sz w:val="24"/>
          <w:szCs w:val="24"/>
        </w:rPr>
        <w:br/>
        <w:t>наука о форме и строении отдельных органов, систем и организма в целом</w:t>
      </w:r>
      <w:r w:rsidRPr="00C70AAB">
        <w:rPr>
          <w:rFonts w:ascii="Times New Roman" w:hAnsi="Times New Roman" w:cs="Times New Roman"/>
          <w:sz w:val="24"/>
          <w:szCs w:val="24"/>
        </w:rPr>
        <w:br/>
        <w:t>группа научных отраслей</w:t>
      </w:r>
    </w:p>
    <w:p w:rsidR="001048E1" w:rsidRPr="00C70AAB" w:rsidRDefault="001048E1" w:rsidP="009433B8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0274E" w:rsidRPr="00C70AAB" w:rsidRDefault="0090274E" w:rsidP="009433B8">
      <w:pPr>
        <w:jc w:val="left"/>
        <w:rPr>
          <w:rFonts w:ascii="Times New Roman" w:hAnsi="Times New Roman" w:cs="Times New Roman"/>
          <w:sz w:val="24"/>
          <w:szCs w:val="24"/>
        </w:rPr>
      </w:pPr>
      <w:r w:rsidRPr="00C70AAB">
        <w:rPr>
          <w:rFonts w:ascii="Times New Roman" w:hAnsi="Times New Roman" w:cs="Times New Roman"/>
          <w:b/>
          <w:sz w:val="24"/>
          <w:szCs w:val="24"/>
        </w:rPr>
        <w:t>Жизнь</w:t>
      </w:r>
      <w:r w:rsidRPr="00C70AAB">
        <w:rPr>
          <w:rFonts w:ascii="Times New Roman" w:hAnsi="Times New Roman" w:cs="Times New Roman"/>
          <w:sz w:val="24"/>
          <w:szCs w:val="24"/>
        </w:rPr>
        <w:br/>
        <w:t>живая, протекающая</w:t>
      </w:r>
      <w:r w:rsidRPr="00C70AAB">
        <w:rPr>
          <w:rFonts w:ascii="Times New Roman" w:hAnsi="Times New Roman" w:cs="Times New Roman"/>
          <w:sz w:val="24"/>
          <w:szCs w:val="24"/>
        </w:rPr>
        <w:br/>
        <w:t>размножаться, развиваться, существовать</w:t>
      </w:r>
      <w:r w:rsidRPr="00C70AAB">
        <w:rPr>
          <w:rFonts w:ascii="Times New Roman" w:hAnsi="Times New Roman" w:cs="Times New Roman"/>
          <w:sz w:val="24"/>
          <w:szCs w:val="24"/>
        </w:rPr>
        <w:br/>
        <w:t>способ бытия сущностей</w:t>
      </w:r>
      <w:r w:rsidRPr="00C70AAB">
        <w:rPr>
          <w:rFonts w:ascii="Times New Roman" w:hAnsi="Times New Roman" w:cs="Times New Roman"/>
          <w:sz w:val="24"/>
          <w:szCs w:val="24"/>
        </w:rPr>
        <w:br/>
        <w:t>наследственная болезнь со смертельным исходом, передаваемая половым путём</w:t>
      </w:r>
    </w:p>
    <w:p w:rsidR="001048E1" w:rsidRPr="00C70AAB" w:rsidRDefault="001048E1" w:rsidP="009433B8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0274E" w:rsidRPr="00C70AAB" w:rsidRDefault="0090274E" w:rsidP="009433B8">
      <w:pPr>
        <w:jc w:val="left"/>
        <w:rPr>
          <w:rFonts w:ascii="Times New Roman" w:hAnsi="Times New Roman" w:cs="Times New Roman"/>
          <w:sz w:val="24"/>
          <w:szCs w:val="24"/>
        </w:rPr>
      </w:pPr>
      <w:r w:rsidRPr="00C70AAB">
        <w:rPr>
          <w:rFonts w:ascii="Times New Roman" w:hAnsi="Times New Roman" w:cs="Times New Roman"/>
          <w:b/>
          <w:sz w:val="24"/>
          <w:szCs w:val="24"/>
        </w:rPr>
        <w:t>Морфология</w:t>
      </w:r>
      <w:r w:rsidRPr="00C70AAB">
        <w:rPr>
          <w:rFonts w:ascii="Times New Roman" w:hAnsi="Times New Roman" w:cs="Times New Roman"/>
          <w:sz w:val="24"/>
          <w:szCs w:val="24"/>
        </w:rPr>
        <w:br/>
        <w:t>научная, комплексная</w:t>
      </w:r>
      <w:r w:rsidRPr="00C70AAB">
        <w:rPr>
          <w:rFonts w:ascii="Times New Roman" w:hAnsi="Times New Roman" w:cs="Times New Roman"/>
          <w:sz w:val="24"/>
          <w:szCs w:val="24"/>
        </w:rPr>
        <w:br/>
        <w:t>изучает, исследует</w:t>
      </w:r>
      <w:r w:rsidRPr="00C70AAB">
        <w:rPr>
          <w:rFonts w:ascii="Times New Roman" w:hAnsi="Times New Roman" w:cs="Times New Roman"/>
          <w:sz w:val="24"/>
          <w:szCs w:val="24"/>
        </w:rPr>
        <w:br/>
        <w:t>форму и строение животных и растительных организмов</w:t>
      </w:r>
      <w:r w:rsidRPr="00C70AAB">
        <w:rPr>
          <w:rFonts w:ascii="Times New Roman" w:hAnsi="Times New Roman" w:cs="Times New Roman"/>
          <w:sz w:val="24"/>
          <w:szCs w:val="24"/>
        </w:rPr>
        <w:br/>
        <w:t>комплекс научных отраслей</w:t>
      </w:r>
    </w:p>
    <w:p w:rsidR="001048E1" w:rsidRPr="00C70AAB" w:rsidRDefault="001048E1" w:rsidP="009433B8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0274E" w:rsidRPr="00C70AAB" w:rsidRDefault="0090274E" w:rsidP="009433B8">
      <w:pPr>
        <w:jc w:val="left"/>
        <w:rPr>
          <w:rFonts w:ascii="Times New Roman" w:hAnsi="Times New Roman" w:cs="Times New Roman"/>
          <w:sz w:val="24"/>
          <w:szCs w:val="24"/>
        </w:rPr>
      </w:pPr>
      <w:r w:rsidRPr="00C70AAB">
        <w:rPr>
          <w:rFonts w:ascii="Times New Roman" w:hAnsi="Times New Roman" w:cs="Times New Roman"/>
          <w:b/>
          <w:sz w:val="24"/>
          <w:szCs w:val="24"/>
        </w:rPr>
        <w:t>Организм</w:t>
      </w:r>
      <w:r w:rsidRPr="00C70AAB">
        <w:rPr>
          <w:rFonts w:ascii="Times New Roman" w:hAnsi="Times New Roman" w:cs="Times New Roman"/>
          <w:sz w:val="24"/>
          <w:szCs w:val="24"/>
        </w:rPr>
        <w:br/>
        <w:t>живой, действующий</w:t>
      </w:r>
      <w:r w:rsidRPr="00C70AAB">
        <w:rPr>
          <w:rFonts w:ascii="Times New Roman" w:hAnsi="Times New Roman" w:cs="Times New Roman"/>
          <w:sz w:val="24"/>
          <w:szCs w:val="24"/>
        </w:rPr>
        <w:br/>
        <w:t>состоит, обладает, отличается</w:t>
      </w:r>
      <w:r w:rsidRPr="00C70AAB">
        <w:rPr>
          <w:rFonts w:ascii="Times New Roman" w:hAnsi="Times New Roman" w:cs="Times New Roman"/>
          <w:sz w:val="24"/>
          <w:szCs w:val="24"/>
        </w:rPr>
        <w:br/>
        <w:t>тело с органами</w:t>
      </w:r>
      <w:r w:rsidRPr="00C70AAB">
        <w:rPr>
          <w:rFonts w:ascii="Times New Roman" w:hAnsi="Times New Roman" w:cs="Times New Roman"/>
          <w:sz w:val="24"/>
          <w:szCs w:val="24"/>
        </w:rPr>
        <w:br/>
        <w:t>отдельная особь</w:t>
      </w:r>
    </w:p>
    <w:p w:rsidR="001048E1" w:rsidRPr="00C70AAB" w:rsidRDefault="001048E1" w:rsidP="009433B8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016FC" w:rsidRPr="00C70AAB" w:rsidRDefault="003016FC" w:rsidP="009433B8">
      <w:pPr>
        <w:jc w:val="left"/>
        <w:rPr>
          <w:rFonts w:ascii="Times New Roman" w:hAnsi="Times New Roman" w:cs="Times New Roman"/>
          <w:sz w:val="24"/>
          <w:szCs w:val="24"/>
        </w:rPr>
      </w:pPr>
      <w:r w:rsidRPr="00C70AAB">
        <w:rPr>
          <w:rFonts w:ascii="Times New Roman" w:hAnsi="Times New Roman" w:cs="Times New Roman"/>
          <w:b/>
          <w:sz w:val="24"/>
          <w:szCs w:val="24"/>
        </w:rPr>
        <w:t>Ц</w:t>
      </w:r>
      <w:r w:rsidR="0090274E" w:rsidRPr="00C70AAB">
        <w:rPr>
          <w:rFonts w:ascii="Times New Roman" w:hAnsi="Times New Roman" w:cs="Times New Roman"/>
          <w:b/>
          <w:sz w:val="24"/>
          <w:szCs w:val="24"/>
        </w:rPr>
        <w:t>веток</w:t>
      </w:r>
      <w:r w:rsidR="0090274E" w:rsidRPr="00C70AAB">
        <w:rPr>
          <w:rFonts w:ascii="Times New Roman" w:hAnsi="Times New Roman" w:cs="Times New Roman"/>
          <w:sz w:val="24"/>
          <w:szCs w:val="24"/>
        </w:rPr>
        <w:br/>
        <w:t>видоизменённый, укороченный</w:t>
      </w:r>
      <w:r w:rsidR="0090274E" w:rsidRPr="00C70AAB">
        <w:rPr>
          <w:rFonts w:ascii="Times New Roman" w:hAnsi="Times New Roman" w:cs="Times New Roman"/>
          <w:sz w:val="24"/>
          <w:szCs w:val="24"/>
        </w:rPr>
        <w:br/>
        <w:t>привлекает опыляется развивается</w:t>
      </w:r>
      <w:r w:rsidR="0090274E" w:rsidRPr="00C70AAB">
        <w:rPr>
          <w:rFonts w:ascii="Times New Roman" w:hAnsi="Times New Roman" w:cs="Times New Roman"/>
          <w:sz w:val="24"/>
          <w:szCs w:val="24"/>
        </w:rPr>
        <w:br/>
        <w:t>орган семенного размножения цветковых</w:t>
      </w:r>
      <w:r w:rsidR="0090274E" w:rsidRPr="00C70AAB">
        <w:rPr>
          <w:rFonts w:ascii="Times New Roman" w:hAnsi="Times New Roman" w:cs="Times New Roman"/>
          <w:sz w:val="24"/>
          <w:szCs w:val="24"/>
        </w:rPr>
        <w:br/>
        <w:t>спороносный побег</w:t>
      </w:r>
    </w:p>
    <w:p w:rsidR="001048E1" w:rsidRPr="00C70AAB" w:rsidRDefault="001048E1" w:rsidP="009433B8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0274E" w:rsidRPr="00C70AAB" w:rsidRDefault="003016FC" w:rsidP="009433B8">
      <w:pPr>
        <w:jc w:val="left"/>
        <w:rPr>
          <w:rFonts w:ascii="Times New Roman" w:hAnsi="Times New Roman" w:cs="Times New Roman"/>
          <w:sz w:val="24"/>
          <w:szCs w:val="24"/>
        </w:rPr>
      </w:pPr>
      <w:r w:rsidRPr="00C70AAB">
        <w:rPr>
          <w:rFonts w:ascii="Times New Roman" w:hAnsi="Times New Roman" w:cs="Times New Roman"/>
          <w:b/>
          <w:sz w:val="24"/>
          <w:szCs w:val="24"/>
        </w:rPr>
        <w:t>Ц</w:t>
      </w:r>
      <w:r w:rsidR="0090274E" w:rsidRPr="00C70AAB">
        <w:rPr>
          <w:rFonts w:ascii="Times New Roman" w:hAnsi="Times New Roman" w:cs="Times New Roman"/>
          <w:b/>
          <w:sz w:val="24"/>
          <w:szCs w:val="24"/>
        </w:rPr>
        <w:t>итоплазма</w:t>
      </w:r>
      <w:r w:rsidR="0090274E" w:rsidRPr="00C70AAB">
        <w:rPr>
          <w:rFonts w:ascii="Times New Roman" w:hAnsi="Times New Roman" w:cs="Times New Roman"/>
          <w:b/>
          <w:sz w:val="24"/>
          <w:szCs w:val="24"/>
        </w:rPr>
        <w:br/>
      </w:r>
      <w:r w:rsidR="0090274E" w:rsidRPr="00C70AAB">
        <w:rPr>
          <w:rFonts w:ascii="Times New Roman" w:hAnsi="Times New Roman" w:cs="Times New Roman"/>
          <w:sz w:val="24"/>
          <w:szCs w:val="24"/>
        </w:rPr>
        <w:t>водянистая</w:t>
      </w:r>
      <w:r w:rsidRPr="00C70AAB">
        <w:rPr>
          <w:rFonts w:ascii="Times New Roman" w:hAnsi="Times New Roman" w:cs="Times New Roman"/>
          <w:sz w:val="24"/>
          <w:szCs w:val="24"/>
        </w:rPr>
        <w:t>,</w:t>
      </w:r>
      <w:r w:rsidR="0090274E" w:rsidRPr="00C70AAB">
        <w:rPr>
          <w:rFonts w:ascii="Times New Roman" w:hAnsi="Times New Roman" w:cs="Times New Roman"/>
          <w:sz w:val="24"/>
          <w:szCs w:val="24"/>
        </w:rPr>
        <w:t xml:space="preserve"> изменяющаяся</w:t>
      </w:r>
      <w:r w:rsidR="0090274E" w:rsidRPr="00C70AAB">
        <w:rPr>
          <w:rFonts w:ascii="Times New Roman" w:hAnsi="Times New Roman" w:cs="Times New Roman"/>
          <w:sz w:val="24"/>
          <w:szCs w:val="24"/>
        </w:rPr>
        <w:br/>
        <w:t>движется, растет, воспроизводится</w:t>
      </w:r>
      <w:r w:rsidR="0090274E" w:rsidRPr="00C70AAB">
        <w:rPr>
          <w:rFonts w:ascii="Times New Roman" w:hAnsi="Times New Roman" w:cs="Times New Roman"/>
          <w:sz w:val="24"/>
          <w:szCs w:val="24"/>
        </w:rPr>
        <w:br/>
        <w:t>внутренняя среда живой или умершей клетки</w:t>
      </w:r>
      <w:r w:rsidR="0090274E" w:rsidRPr="00C70AAB">
        <w:rPr>
          <w:rFonts w:ascii="Times New Roman" w:hAnsi="Times New Roman" w:cs="Times New Roman"/>
          <w:sz w:val="24"/>
          <w:szCs w:val="24"/>
        </w:rPr>
        <w:br/>
        <w:t>содержимое</w:t>
      </w:r>
    </w:p>
    <w:p w:rsidR="001048E1" w:rsidRPr="00C70AAB" w:rsidRDefault="001048E1" w:rsidP="009433B8">
      <w:pPr>
        <w:spacing w:after="100" w:afterAutospacing="1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74E" w:rsidRPr="00C70AAB" w:rsidRDefault="0090274E" w:rsidP="009433B8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/>
          <w:sz w:val="24"/>
          <w:szCs w:val="24"/>
        </w:rPr>
        <w:t>Мутация</w:t>
      </w:r>
      <w:r w:rsidRPr="00C70AAB">
        <w:rPr>
          <w:rFonts w:ascii="Times New Roman" w:eastAsia="Times New Roman" w:hAnsi="Times New Roman" w:cs="Times New Roman"/>
          <w:sz w:val="24"/>
          <w:szCs w:val="24"/>
        </w:rPr>
        <w:br/>
        <w:t>Случайная, стойкая.</w:t>
      </w:r>
      <w:r w:rsidRPr="00C70AAB">
        <w:rPr>
          <w:rFonts w:ascii="Times New Roman" w:eastAsia="Times New Roman" w:hAnsi="Times New Roman" w:cs="Times New Roman"/>
          <w:sz w:val="24"/>
          <w:szCs w:val="24"/>
        </w:rPr>
        <w:br/>
        <w:t>Изменяет, проявляется, наследуется.</w:t>
      </w:r>
      <w:r w:rsidRPr="00C70AAB">
        <w:rPr>
          <w:rFonts w:ascii="Times New Roman" w:eastAsia="Times New Roman" w:hAnsi="Times New Roman" w:cs="Times New Roman"/>
          <w:sz w:val="24"/>
          <w:szCs w:val="24"/>
        </w:rPr>
        <w:br/>
        <w:t>Не было бы счастья, да несчастье помогло!</w:t>
      </w:r>
      <w:r w:rsidRPr="00C70AAB">
        <w:rPr>
          <w:rFonts w:ascii="Times New Roman" w:eastAsia="Times New Roman" w:hAnsi="Times New Roman" w:cs="Times New Roman"/>
          <w:sz w:val="24"/>
          <w:szCs w:val="24"/>
        </w:rPr>
        <w:br/>
        <w:t>Эволюция.</w:t>
      </w:r>
    </w:p>
    <w:p w:rsidR="00EA7E0A" w:rsidRPr="00C70AAB" w:rsidRDefault="00EA7E0A" w:rsidP="009433B8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/>
          <w:bCs/>
          <w:sz w:val="24"/>
          <w:szCs w:val="24"/>
        </w:rPr>
        <w:t>Стволовая клетка</w:t>
      </w:r>
    </w:p>
    <w:p w:rsidR="00EA7E0A" w:rsidRPr="00C70AAB" w:rsidRDefault="00EA7E0A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Неспециализированная, пластичная</w:t>
      </w:r>
    </w:p>
    <w:p w:rsidR="00EA7E0A" w:rsidRPr="00C70AAB" w:rsidRDefault="00EA7E0A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Делится, дифференцируется, мигрирует</w:t>
      </w:r>
    </w:p>
    <w:p w:rsidR="00EA7E0A" w:rsidRPr="00C70AAB" w:rsidRDefault="00EA7E0A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Стволовая клетка – это доктор внутри тебя!</w:t>
      </w:r>
    </w:p>
    <w:p w:rsidR="00EA7E0A" w:rsidRPr="00C70AAB" w:rsidRDefault="00EA7E0A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Регенерация</w:t>
      </w:r>
    </w:p>
    <w:p w:rsidR="00EA7E0A" w:rsidRPr="00C70AAB" w:rsidRDefault="00EA7E0A" w:rsidP="009433B8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EA7E0A" w:rsidRPr="00C70AAB" w:rsidRDefault="00EA7E0A" w:rsidP="009433B8">
      <w:pPr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Протеосома</w:t>
      </w:r>
    </w:p>
    <w:p w:rsidR="00EA7E0A" w:rsidRPr="00C70AAB" w:rsidRDefault="00EA7E0A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Бочонковидная, избирательная</w:t>
      </w:r>
    </w:p>
    <w:p w:rsidR="00EA7E0A" w:rsidRPr="00C70AAB" w:rsidRDefault="00EA7E0A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Узнает, расщепляет, регулирует</w:t>
      </w:r>
    </w:p>
    <w:p w:rsidR="00EA7E0A" w:rsidRPr="00C70AAB" w:rsidRDefault="00EA7E0A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Ущербный белок клетке не товарищ!</w:t>
      </w:r>
    </w:p>
    <w:p w:rsidR="00EA7E0A" w:rsidRPr="00C70AAB" w:rsidRDefault="00EA7E0A" w:rsidP="009433B8">
      <w:pPr>
        <w:jc w:val="lef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Терминатор</w:t>
      </w:r>
    </w:p>
    <w:p w:rsidR="00EA7E0A" w:rsidRPr="00C70AAB" w:rsidRDefault="00EA7E0A" w:rsidP="009433B8">
      <w:pPr>
        <w:ind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EA7E0A" w:rsidRPr="00C70AAB" w:rsidRDefault="00EA7E0A" w:rsidP="009433B8">
      <w:pPr>
        <w:ind w:firstLine="1260"/>
        <w:jc w:val="left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EA7E0A" w:rsidRPr="00C70AAB" w:rsidRDefault="00EA7E0A" w:rsidP="009433B8">
      <w:pPr>
        <w:jc w:val="left"/>
        <w:outlineLvl w:val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/>
          <w:bCs/>
          <w:sz w:val="24"/>
          <w:szCs w:val="24"/>
        </w:rPr>
        <w:t>Микротрубочка</w:t>
      </w:r>
    </w:p>
    <w:p w:rsidR="00EA7E0A" w:rsidRPr="00C70AAB" w:rsidRDefault="00EA7E0A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Растущая, полая</w:t>
      </w:r>
    </w:p>
    <w:p w:rsidR="00EA7E0A" w:rsidRPr="00C70AAB" w:rsidRDefault="00EA7E0A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Двигаться, опираться, транспортировать</w:t>
      </w:r>
    </w:p>
    <w:p w:rsidR="00EA7E0A" w:rsidRPr="00C70AAB" w:rsidRDefault="00EA7E0A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Без микротрубочек клетке труба!</w:t>
      </w:r>
    </w:p>
    <w:p w:rsidR="00EA7E0A" w:rsidRPr="00C70AAB" w:rsidRDefault="00EA7E0A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Тубулин</w:t>
      </w:r>
    </w:p>
    <w:p w:rsidR="00EA7E0A" w:rsidRPr="00C70AAB" w:rsidRDefault="00EA7E0A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EA7E0A" w:rsidRPr="00C70AAB" w:rsidRDefault="00EA7E0A" w:rsidP="009433B8">
      <w:pPr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/>
          <w:bCs/>
          <w:sz w:val="24"/>
          <w:szCs w:val="24"/>
        </w:rPr>
        <w:t>Белки</w:t>
      </w:r>
    </w:p>
    <w:p w:rsidR="00EA7E0A" w:rsidRPr="00C70AAB" w:rsidRDefault="00EA7E0A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Трехмерные, уникальные</w:t>
      </w:r>
    </w:p>
    <w:p w:rsidR="00EA7E0A" w:rsidRPr="00C70AAB" w:rsidRDefault="00EA7E0A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Ускоряют, регулируют, защищают</w:t>
      </w:r>
    </w:p>
    <w:p w:rsidR="00EA7E0A" w:rsidRPr="00C70AAB" w:rsidRDefault="00EA7E0A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Без протеинов жить нельзя на свете, нет!</w:t>
      </w:r>
    </w:p>
    <w:p w:rsidR="00EA7E0A" w:rsidRPr="00C70AAB" w:rsidRDefault="00EA7E0A" w:rsidP="009433B8">
      <w:pPr>
        <w:jc w:val="lef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Трудяги!</w:t>
      </w:r>
    </w:p>
    <w:p w:rsidR="00EA7E0A" w:rsidRPr="00C70AAB" w:rsidRDefault="00EA7E0A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EA7E0A" w:rsidRPr="00C70AAB" w:rsidRDefault="00EA7E0A" w:rsidP="009433B8">
      <w:pPr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/>
          <w:bCs/>
          <w:sz w:val="24"/>
          <w:szCs w:val="24"/>
        </w:rPr>
        <w:t>Ядро</w:t>
      </w:r>
    </w:p>
    <w:p w:rsidR="00EA7E0A" w:rsidRPr="00C70AAB" w:rsidRDefault="00EA7E0A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Большое, двумембранное</w:t>
      </w:r>
    </w:p>
    <w:p w:rsidR="00EA7E0A" w:rsidRPr="00C70AAB" w:rsidRDefault="00EA7E0A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Регулирует, контролирует, передает</w:t>
      </w:r>
    </w:p>
    <w:p w:rsidR="00EA7E0A" w:rsidRPr="00C70AAB" w:rsidRDefault="00EA7E0A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Клетке без ядра – и не туда, и не сюда!</w:t>
      </w:r>
    </w:p>
    <w:p w:rsidR="00EA7E0A" w:rsidRPr="00C70AAB" w:rsidRDefault="00EA7E0A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Голова!</w:t>
      </w:r>
    </w:p>
    <w:p w:rsidR="006605C3" w:rsidRPr="00C70AAB" w:rsidRDefault="006605C3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605C3" w:rsidRPr="00C70AAB" w:rsidRDefault="00EA7E0A" w:rsidP="009433B8">
      <w:pPr>
        <w:jc w:val="left"/>
        <w:rPr>
          <w:rFonts w:ascii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6605C3" w:rsidRPr="00C70AAB">
        <w:rPr>
          <w:rFonts w:ascii="Times New Roman" w:hAnsi="Times New Roman" w:cs="Times New Roman"/>
          <w:b/>
          <w:sz w:val="24"/>
          <w:szCs w:val="24"/>
        </w:rPr>
        <w:t>Митоз</w:t>
      </w:r>
      <w:r w:rsidR="006605C3" w:rsidRPr="00C70AAB">
        <w:rPr>
          <w:rFonts w:ascii="Times New Roman" w:hAnsi="Times New Roman" w:cs="Times New Roman"/>
          <w:sz w:val="24"/>
          <w:szCs w:val="24"/>
        </w:rPr>
        <w:t xml:space="preserve"> </w:t>
      </w:r>
      <w:r w:rsidR="006605C3" w:rsidRPr="00C70AAB">
        <w:rPr>
          <w:rFonts w:ascii="Times New Roman" w:hAnsi="Times New Roman" w:cs="Times New Roman"/>
          <w:sz w:val="24"/>
          <w:szCs w:val="24"/>
        </w:rPr>
        <w:br/>
        <w:t xml:space="preserve">Четырёхстадийный, самый распространённый, </w:t>
      </w:r>
      <w:r w:rsidR="006605C3" w:rsidRPr="00C70AAB">
        <w:rPr>
          <w:rFonts w:ascii="Times New Roman" w:hAnsi="Times New Roman" w:cs="Times New Roman"/>
          <w:sz w:val="24"/>
          <w:szCs w:val="24"/>
        </w:rPr>
        <w:br/>
        <w:t xml:space="preserve">Обеспечивает, воспроизводит, поддерживает, </w:t>
      </w:r>
      <w:r w:rsidR="006605C3" w:rsidRPr="00C70AAB">
        <w:rPr>
          <w:rFonts w:ascii="Times New Roman" w:hAnsi="Times New Roman" w:cs="Times New Roman"/>
          <w:sz w:val="24"/>
          <w:szCs w:val="24"/>
        </w:rPr>
        <w:br/>
        <w:t xml:space="preserve">Митоз- лежит в основе роста и вегетативного размножения, </w:t>
      </w:r>
      <w:r w:rsidR="006605C3" w:rsidRPr="00C70AAB">
        <w:rPr>
          <w:rFonts w:ascii="Times New Roman" w:hAnsi="Times New Roman" w:cs="Times New Roman"/>
          <w:sz w:val="24"/>
          <w:szCs w:val="24"/>
        </w:rPr>
        <w:br/>
        <w:t>Деление.</w:t>
      </w:r>
    </w:p>
    <w:p w:rsidR="00EA7E0A" w:rsidRPr="00C70AAB" w:rsidRDefault="00EA7E0A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0410F6" w:rsidRPr="00C70AAB" w:rsidRDefault="000410F6" w:rsidP="009433B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Как работать с синквейнами.</w:t>
      </w:r>
    </w:p>
    <w:p w:rsidR="000410F6" w:rsidRPr="00C70AAB" w:rsidRDefault="000410F6" w:rsidP="009433B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Мы предлагаем следующие способы работы учащихся с синквейнами:</w:t>
      </w:r>
    </w:p>
    <w:p w:rsidR="000410F6" w:rsidRPr="00C70AAB" w:rsidRDefault="000410F6" w:rsidP="009433B8">
      <w:pPr>
        <w:pStyle w:val="aa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Составление нового синквейна</w:t>
      </w:r>
      <w:r w:rsidR="002C3B01" w:rsidRPr="00C70AAB">
        <w:rPr>
          <w:rFonts w:ascii="Times New Roman" w:eastAsia="Times New Roman" w:hAnsi="Times New Roman" w:cs="Times New Roman"/>
          <w:sz w:val="24"/>
          <w:szCs w:val="24"/>
        </w:rPr>
        <w:t xml:space="preserve"> (индивидуально, в парах, в группах).</w:t>
      </w:r>
    </w:p>
    <w:p w:rsidR="00B477C3" w:rsidRPr="00C70AAB" w:rsidRDefault="00B477C3" w:rsidP="009433B8">
      <w:pPr>
        <w:pStyle w:val="aa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410F6" w:rsidRPr="00C70AAB" w:rsidRDefault="000410F6" w:rsidP="009433B8">
      <w:pPr>
        <w:pStyle w:val="aa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краткого рассказа по готовому синквейну с использованием  слов и фраз, входящих в состав синквейна. </w:t>
      </w:r>
    </w:p>
    <w:p w:rsidR="001048E1" w:rsidRPr="00C70AAB" w:rsidRDefault="001048E1" w:rsidP="009433B8">
      <w:pPr>
        <w:pStyle w:val="aa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410F6" w:rsidRPr="00C70AAB" w:rsidRDefault="001048E1" w:rsidP="009433B8">
      <w:p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</w:t>
      </w:r>
      <w:r w:rsidR="000410F6" w:rsidRPr="00C70AA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410F6" w:rsidRPr="00C70AAB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краткого рассказа по синквейну.</w:t>
      </w:r>
    </w:p>
    <w:p w:rsidR="000410F6" w:rsidRPr="00C70AAB" w:rsidRDefault="000410F6" w:rsidP="009433B8">
      <w:p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/>
          <w:bCs/>
          <w:sz w:val="24"/>
          <w:szCs w:val="24"/>
        </w:rPr>
        <w:t>Модификация</w:t>
      </w:r>
    </w:p>
    <w:p w:rsidR="000410F6" w:rsidRPr="00C70AAB" w:rsidRDefault="000410F6" w:rsidP="009433B8">
      <w:p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Адаптивная, обратимая</w:t>
      </w:r>
    </w:p>
    <w:p w:rsidR="000410F6" w:rsidRPr="00C70AAB" w:rsidRDefault="000410F6" w:rsidP="009433B8">
      <w:p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Варьировать, приспосабливаться, формировать</w:t>
      </w:r>
    </w:p>
    <w:p w:rsidR="000410F6" w:rsidRPr="00C70AAB" w:rsidRDefault="000410F6" w:rsidP="009433B8">
      <w:p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Без нее, как без воды, существовать не можем мы!</w:t>
      </w:r>
    </w:p>
    <w:p w:rsidR="000410F6" w:rsidRPr="00C70AAB" w:rsidRDefault="000410F6" w:rsidP="009433B8">
      <w:p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Эволюция</w:t>
      </w:r>
    </w:p>
    <w:p w:rsidR="000410F6" w:rsidRPr="00C70AAB" w:rsidRDefault="000410F6" w:rsidP="009433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Рассказ.</w:t>
      </w:r>
    </w:p>
    <w:p w:rsidR="001048E1" w:rsidRPr="00C70AAB" w:rsidRDefault="000410F6" w:rsidP="009433B8">
      <w:pPr>
        <w:pStyle w:val="aa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/>
          <w:bCs/>
          <w:sz w:val="24"/>
          <w:szCs w:val="24"/>
        </w:rPr>
        <w:t>Модификации</w:t>
      </w:r>
      <w:r w:rsidRPr="00C70AAB">
        <w:rPr>
          <w:rFonts w:ascii="Times New Roman" w:eastAsia="Times New Roman" w:hAnsi="Times New Roman" w:cs="Times New Roman"/>
          <w:sz w:val="24"/>
          <w:szCs w:val="24"/>
        </w:rPr>
        <w:t xml:space="preserve"> – это конкретные значения изменчивого признака организма, которые формируются в конкретных условиях среды. Они носят </w:t>
      </w:r>
      <w:r w:rsidRPr="00C70AAB"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адаптивный</w:t>
      </w:r>
      <w:r w:rsidRPr="00C70AAB">
        <w:rPr>
          <w:rFonts w:ascii="Times New Roman" w:eastAsia="Times New Roman" w:hAnsi="Times New Roman" w:cs="Times New Roman"/>
          <w:sz w:val="24"/>
          <w:szCs w:val="24"/>
        </w:rPr>
        <w:t xml:space="preserve"> характер – обеспечивают приспособленность организмов в окружающей среде. Модификации </w:t>
      </w:r>
      <w:r w:rsidRPr="00C70AA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обратимы</w:t>
      </w:r>
      <w:r w:rsidRPr="00C70AAB">
        <w:rPr>
          <w:rFonts w:ascii="Times New Roman" w:eastAsia="Times New Roman" w:hAnsi="Times New Roman" w:cs="Times New Roman"/>
          <w:sz w:val="24"/>
          <w:szCs w:val="24"/>
        </w:rPr>
        <w:t xml:space="preserve">: они исчезают после прекращения действия фактора, вызвавшего их формирование. Модификации </w:t>
      </w:r>
      <w:r w:rsidRPr="00C70A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варьируют </w:t>
      </w:r>
      <w:r w:rsidRPr="00C70AAB">
        <w:rPr>
          <w:rFonts w:ascii="Times New Roman" w:eastAsia="Times New Roman" w:hAnsi="Times New Roman" w:cs="Times New Roman"/>
          <w:sz w:val="24"/>
          <w:szCs w:val="24"/>
        </w:rPr>
        <w:t xml:space="preserve">(изменяются в определенных пределах) при типичных изменениях окружающей среды. Формируя модификации, организм </w:t>
      </w:r>
      <w:r w:rsidRPr="00C70AAB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приспосабливается</w:t>
      </w:r>
      <w:r w:rsidRPr="00C70AAB">
        <w:rPr>
          <w:rFonts w:ascii="Times New Roman" w:eastAsia="Times New Roman" w:hAnsi="Times New Roman" w:cs="Times New Roman"/>
          <w:sz w:val="24"/>
          <w:szCs w:val="24"/>
        </w:rPr>
        <w:t xml:space="preserve"> к конкретным условиям окружающей среды. </w:t>
      </w:r>
      <w:r w:rsidRPr="00C70A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Формирование </w:t>
      </w:r>
      <w:r w:rsidRPr="00C70AAB">
        <w:rPr>
          <w:rFonts w:ascii="Times New Roman" w:eastAsia="Times New Roman" w:hAnsi="Times New Roman" w:cs="Times New Roman"/>
          <w:sz w:val="24"/>
          <w:szCs w:val="24"/>
        </w:rPr>
        <w:t xml:space="preserve">модификаций происходит на этапах экспрессии генов, обусловливающих развитие признака.  Модификации являются результатом </w:t>
      </w:r>
      <w:r w:rsidRPr="00C70A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эволюции </w:t>
      </w:r>
      <w:r w:rsidRPr="00C70AAB">
        <w:rPr>
          <w:rFonts w:ascii="Times New Roman" w:eastAsia="Times New Roman" w:hAnsi="Times New Roman" w:cs="Times New Roman"/>
          <w:sz w:val="24"/>
          <w:szCs w:val="24"/>
        </w:rPr>
        <w:t xml:space="preserve">вида. </w:t>
      </w:r>
    </w:p>
    <w:p w:rsidR="00FA23E6" w:rsidRPr="00C70AAB" w:rsidRDefault="00FA23E6" w:rsidP="009433B8">
      <w:pPr>
        <w:pStyle w:val="aa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048E1" w:rsidRPr="00C70AAB" w:rsidRDefault="001048E1" w:rsidP="009433B8">
      <w:pPr>
        <w:pStyle w:val="aa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 xml:space="preserve">Коррекция и совершенствование готового синквейна. </w:t>
      </w:r>
    </w:p>
    <w:p w:rsidR="000410F6" w:rsidRPr="00C70AAB" w:rsidRDefault="000410F6" w:rsidP="009433B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0410F6" w:rsidRPr="00C70AAB" w:rsidRDefault="000410F6" w:rsidP="009433B8">
      <w:p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</w:t>
      </w:r>
      <w:r w:rsidR="002C3B01" w:rsidRPr="00C70AA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C70AAB">
        <w:rPr>
          <w:rFonts w:ascii="Times New Roman" w:eastAsia="Times New Roman" w:hAnsi="Times New Roman" w:cs="Times New Roman"/>
          <w:sz w:val="24"/>
          <w:szCs w:val="24"/>
        </w:rPr>
        <w:t xml:space="preserve"> Коррекция синквейна</w:t>
      </w:r>
    </w:p>
    <w:p w:rsidR="000410F6" w:rsidRPr="00C70AAB" w:rsidRDefault="000410F6" w:rsidP="009433B8">
      <w:p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/>
          <w:bCs/>
          <w:sz w:val="24"/>
          <w:szCs w:val="24"/>
        </w:rPr>
        <w:t>Клетка</w:t>
      </w:r>
    </w:p>
    <w:p w:rsidR="000410F6" w:rsidRPr="00C70AAB" w:rsidRDefault="000410F6" w:rsidP="009433B8">
      <w:p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Эукариотическая, прокариотическая</w:t>
      </w:r>
    </w:p>
    <w:p w:rsidR="000410F6" w:rsidRPr="00C70AAB" w:rsidRDefault="000410F6" w:rsidP="009433B8">
      <w:p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Делится, размножается, обновляется</w:t>
      </w:r>
    </w:p>
    <w:p w:rsidR="000410F6" w:rsidRPr="00C70AAB" w:rsidRDefault="000410F6" w:rsidP="009433B8">
      <w:p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Клетка – элементарная частица живой материи</w:t>
      </w:r>
    </w:p>
    <w:p w:rsidR="000410F6" w:rsidRPr="00C70AAB" w:rsidRDefault="000410F6" w:rsidP="009433B8">
      <w:p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Жизнь</w:t>
      </w:r>
    </w:p>
    <w:p w:rsidR="00FA23E6" w:rsidRPr="00C70AAB" w:rsidRDefault="00FA23E6" w:rsidP="009433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10F6" w:rsidRPr="00C70AAB" w:rsidRDefault="000410F6" w:rsidP="009433B8">
      <w:p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Измененный синквейн</w:t>
      </w:r>
      <w:r w:rsidR="00FA23E6" w:rsidRPr="00C70A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10F6" w:rsidRPr="00C70AAB" w:rsidRDefault="000410F6" w:rsidP="009433B8">
      <w:pPr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/>
          <w:bCs/>
          <w:sz w:val="24"/>
          <w:szCs w:val="24"/>
        </w:rPr>
        <w:t>Клетка</w:t>
      </w:r>
    </w:p>
    <w:p w:rsidR="000410F6" w:rsidRPr="00C70AAB" w:rsidRDefault="000410F6" w:rsidP="009433B8">
      <w:p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Эукариотическая, прокариотическая</w:t>
      </w:r>
    </w:p>
    <w:p w:rsidR="000410F6" w:rsidRPr="00C70AAB" w:rsidRDefault="000410F6" w:rsidP="009433B8">
      <w:pPr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Делиться, специализироваться, обновляться</w:t>
      </w:r>
    </w:p>
    <w:p w:rsidR="000410F6" w:rsidRPr="00C70AAB" w:rsidRDefault="000410F6" w:rsidP="009433B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Элементарная частица жизни</w:t>
      </w:r>
    </w:p>
    <w:p w:rsidR="00FA23E6" w:rsidRPr="00C70AAB" w:rsidRDefault="000410F6" w:rsidP="009433B8">
      <w:pPr>
        <w:pStyle w:val="aa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Гук</w:t>
      </w:r>
      <w:r w:rsidR="00FA23E6" w:rsidRPr="00C70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23E6" w:rsidRPr="00C70AAB" w:rsidRDefault="00FA23E6" w:rsidP="009433B8">
      <w:pPr>
        <w:pStyle w:val="aa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A23E6" w:rsidRPr="00C70AAB" w:rsidRDefault="00FA23E6" w:rsidP="009433B8">
      <w:pPr>
        <w:pStyle w:val="aa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Анализ неполного синквейна без указания темы синквейна и определение названия темы этого синквейна.</w:t>
      </w:r>
    </w:p>
    <w:p w:rsidR="00FA23E6" w:rsidRPr="00C70AAB" w:rsidRDefault="00FA23E6" w:rsidP="009433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0378" w:rsidRPr="00C70AAB" w:rsidRDefault="00450378" w:rsidP="009433B8">
      <w:p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/>
          <w:sz w:val="24"/>
          <w:szCs w:val="24"/>
        </w:rPr>
        <w:t>Пример</w:t>
      </w:r>
      <w:r w:rsidRPr="00C70AAB">
        <w:rPr>
          <w:rFonts w:ascii="Times New Roman" w:eastAsia="Times New Roman" w:hAnsi="Times New Roman" w:cs="Times New Roman"/>
          <w:sz w:val="24"/>
          <w:szCs w:val="24"/>
        </w:rPr>
        <w:t>. Определение темы синквейна (угадать слово первой строки)</w:t>
      </w:r>
    </w:p>
    <w:p w:rsidR="000410F6" w:rsidRPr="00C70AAB" w:rsidRDefault="000410F6" w:rsidP="009433B8">
      <w:p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 xml:space="preserve">Синквейн 1. 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 xml:space="preserve">Сильная,  разнообразная 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Бороться, соперничать, опережать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Бороться и искать, найти – и не сдаваться!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Отбор</w:t>
      </w:r>
    </w:p>
    <w:p w:rsidR="00B477C3" w:rsidRPr="00C70AAB" w:rsidRDefault="00B477C3" w:rsidP="009433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10F6" w:rsidRPr="00C70AAB" w:rsidRDefault="000410F6" w:rsidP="009433B8">
      <w:p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 xml:space="preserve">Синквейн 2. 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Автотрофный, зеленый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Начинать, синтезировать, передавать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СО</w:t>
      </w:r>
      <w:r w:rsidRPr="00C70AA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 вода – наша еда!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Пищевая цепь</w:t>
      </w:r>
    </w:p>
    <w:p w:rsidR="00B477C3" w:rsidRPr="00C70AAB" w:rsidRDefault="00B477C3" w:rsidP="009433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10F6" w:rsidRPr="00C70AAB" w:rsidRDefault="000410F6" w:rsidP="009433B8">
      <w:p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Синквейн 3.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Живая, кубическая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Делиться, питаться, дышать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Не построишь дом без кирпича.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Ткань</w:t>
      </w:r>
    </w:p>
    <w:p w:rsidR="00B477C3" w:rsidRPr="00C70AAB" w:rsidRDefault="00B477C3" w:rsidP="009433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10F6" w:rsidRPr="00C70AAB" w:rsidRDefault="000410F6" w:rsidP="009433B8">
      <w:p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 xml:space="preserve">Синквейн 4.  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Сложный, устойчивый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Питаться, жить, размножаться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Мой дом – моя крепость.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Экосистема</w:t>
      </w:r>
    </w:p>
    <w:p w:rsidR="00B477C3" w:rsidRPr="00C70AAB" w:rsidRDefault="00B477C3" w:rsidP="009433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10F6" w:rsidRPr="00C70AAB" w:rsidRDefault="000410F6" w:rsidP="009433B8">
      <w:p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Синквейн 5.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C70AAB">
        <w:rPr>
          <w:rFonts w:ascii="Times New Roman" w:eastAsia="Times New Roman" w:hAnsi="Times New Roman" w:cs="Times New Roman"/>
          <w:sz w:val="24"/>
          <w:szCs w:val="24"/>
        </w:rPr>
        <w:br/>
        <w:t xml:space="preserve">Вирусная, химерная, </w:t>
      </w:r>
      <w:r w:rsidRPr="00C70AAB">
        <w:rPr>
          <w:rFonts w:ascii="Times New Roman" w:eastAsia="Times New Roman" w:hAnsi="Times New Roman" w:cs="Times New Roman"/>
          <w:sz w:val="24"/>
          <w:szCs w:val="24"/>
        </w:rPr>
        <w:br/>
      </w:r>
      <w:r w:rsidRPr="00C70AAB">
        <w:rPr>
          <w:rFonts w:ascii="Times New Roman" w:eastAsia="Times New Roman" w:hAnsi="Times New Roman" w:cs="Times New Roman"/>
          <w:sz w:val="24"/>
          <w:szCs w:val="24"/>
        </w:rPr>
        <w:lastRenderedPageBreak/>
        <w:t>Кодировать, синтезировать, обусловливать</w:t>
      </w:r>
      <w:r w:rsidRPr="00C70AAB">
        <w:rPr>
          <w:rFonts w:ascii="Times New Roman" w:eastAsia="Times New Roman" w:hAnsi="Times New Roman" w:cs="Times New Roman"/>
          <w:sz w:val="24"/>
          <w:szCs w:val="24"/>
        </w:rPr>
        <w:br/>
      </w: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Одна хорошо, а две надежнее!</w:t>
      </w: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C70AAB">
        <w:rPr>
          <w:rFonts w:ascii="Times New Roman" w:eastAsia="Times New Roman" w:hAnsi="Times New Roman" w:cs="Times New Roman"/>
          <w:sz w:val="24"/>
          <w:szCs w:val="24"/>
        </w:rPr>
        <w:t>Хромосома</w:t>
      </w:r>
      <w:r w:rsidRPr="00C70AA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10F6" w:rsidRPr="00C70AAB" w:rsidRDefault="000410F6" w:rsidP="009433B8">
      <w:p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Синквейн 6.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C70AAB">
        <w:rPr>
          <w:rFonts w:ascii="Times New Roman" w:eastAsia="Times New Roman" w:hAnsi="Times New Roman" w:cs="Times New Roman"/>
          <w:sz w:val="24"/>
          <w:szCs w:val="24"/>
        </w:rPr>
        <w:br/>
        <w:t>Многофакторный, хромосомный</w:t>
      </w:r>
      <w:r w:rsidRPr="00C70AAB">
        <w:rPr>
          <w:rFonts w:ascii="Times New Roman" w:eastAsia="Times New Roman" w:hAnsi="Times New Roman" w:cs="Times New Roman"/>
          <w:sz w:val="24"/>
          <w:szCs w:val="24"/>
        </w:rPr>
        <w:br/>
        <w:t>Нарушать, изменять, обусловливать</w:t>
      </w:r>
      <w:r w:rsidRPr="00C70AAB">
        <w:rPr>
          <w:rFonts w:ascii="Times New Roman" w:eastAsia="Times New Roman" w:hAnsi="Times New Roman" w:cs="Times New Roman"/>
          <w:sz w:val="24"/>
          <w:szCs w:val="24"/>
        </w:rPr>
        <w:br/>
      </w: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Беда не приходит одна.</w:t>
      </w: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C70AAB">
        <w:rPr>
          <w:rFonts w:ascii="Times New Roman" w:eastAsia="Times New Roman" w:hAnsi="Times New Roman" w:cs="Times New Roman"/>
          <w:sz w:val="24"/>
          <w:szCs w:val="24"/>
        </w:rPr>
        <w:t>Заболевание</w:t>
      </w:r>
    </w:p>
    <w:p w:rsidR="00B477C3" w:rsidRPr="00C70AAB" w:rsidRDefault="00B477C3" w:rsidP="009433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10F6" w:rsidRPr="00C70AAB" w:rsidRDefault="000410F6" w:rsidP="009433B8">
      <w:p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Синквейн 7.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Устойчивый, инфекционный</w:t>
      </w:r>
      <w:r w:rsidRPr="00C70AAB">
        <w:rPr>
          <w:rFonts w:ascii="Times New Roman" w:eastAsia="Times New Roman" w:hAnsi="Times New Roman" w:cs="Times New Roman"/>
          <w:sz w:val="24"/>
          <w:szCs w:val="24"/>
        </w:rPr>
        <w:br/>
        <w:t>Поражать, изменять, губить</w:t>
      </w:r>
      <w:r w:rsidRPr="00C70AAB">
        <w:rPr>
          <w:rFonts w:ascii="Times New Roman" w:eastAsia="Times New Roman" w:hAnsi="Times New Roman" w:cs="Times New Roman"/>
          <w:sz w:val="24"/>
          <w:szCs w:val="24"/>
        </w:rPr>
        <w:br/>
      </w: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Вот она загадка века – гибель мира человека!</w:t>
      </w: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C70AAB">
        <w:rPr>
          <w:rFonts w:ascii="Times New Roman" w:eastAsia="Times New Roman" w:hAnsi="Times New Roman" w:cs="Times New Roman"/>
          <w:sz w:val="24"/>
          <w:szCs w:val="24"/>
        </w:rPr>
        <w:t>Белок</w:t>
      </w:r>
    </w:p>
    <w:p w:rsidR="00B477C3" w:rsidRPr="00C70AAB" w:rsidRDefault="00B477C3" w:rsidP="009433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10F6" w:rsidRPr="00C70AAB" w:rsidRDefault="00B477C3" w:rsidP="009433B8">
      <w:p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Синквейн 8</w:t>
      </w:r>
      <w:r w:rsidR="000410F6" w:rsidRPr="00C70A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Полезный, нейтральный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Формировать, передавать, изменять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Он всем бросается в глаза!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Фенотип</w:t>
      </w:r>
    </w:p>
    <w:p w:rsidR="00B477C3" w:rsidRPr="00C70AAB" w:rsidRDefault="00B477C3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0410F6" w:rsidRPr="00C70AAB" w:rsidRDefault="00B477C3" w:rsidP="009433B8">
      <w:p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Синквейн 9</w:t>
      </w:r>
      <w:r w:rsidR="000410F6" w:rsidRPr="00C70A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Неподвижная, шарообразная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Хранить, сливаться, реализовывать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Она делает добро – зашифровано оно.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Организм</w:t>
      </w:r>
    </w:p>
    <w:p w:rsidR="00B477C3" w:rsidRPr="00C70AAB" w:rsidRDefault="00B477C3" w:rsidP="009433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10F6" w:rsidRPr="00C70AAB" w:rsidRDefault="00B477C3" w:rsidP="009433B8">
      <w:pPr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Синквейн 10</w:t>
      </w:r>
      <w:r w:rsidR="000410F6" w:rsidRPr="00C70A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Гладкая, шероховатая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Синтезировать, транспортировать, хранить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 xml:space="preserve">Путь белка от рибосомы до аппарата Гольджи лежит через </w:t>
      </w:r>
      <w:r w:rsidR="00B477C3" w:rsidRPr="00C70AAB">
        <w:rPr>
          <w:rFonts w:ascii="Times New Roman" w:eastAsia="Times New Roman" w:hAnsi="Times New Roman" w:cs="Times New Roman"/>
          <w:bCs/>
          <w:sz w:val="24"/>
          <w:szCs w:val="24"/>
        </w:rPr>
        <w:t>нее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Вакуолярная система</w:t>
      </w:r>
    </w:p>
    <w:p w:rsidR="000410F6" w:rsidRPr="00C70AAB" w:rsidRDefault="000410F6" w:rsidP="009433B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2ED0" w:rsidRPr="00C70AAB" w:rsidRDefault="001A7070" w:rsidP="009433B8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8C2ED0" w:rsidRPr="00C70AAB">
        <w:rPr>
          <w:rFonts w:ascii="Times New Roman" w:eastAsia="Times New Roman" w:hAnsi="Times New Roman" w:cs="Times New Roman"/>
          <w:bCs/>
          <w:sz w:val="24"/>
          <w:szCs w:val="24"/>
        </w:rPr>
        <w:t xml:space="preserve">   Синквейны – превосходный способ контроля</w:t>
      </w:r>
      <w:r w:rsidR="008C2ED0" w:rsidRPr="00C70AAB">
        <w:rPr>
          <w:rFonts w:ascii="Times New Roman" w:eastAsia="Times New Roman" w:hAnsi="Times New Roman" w:cs="Times New Roman"/>
          <w:sz w:val="24"/>
          <w:szCs w:val="24"/>
        </w:rPr>
        <w:t>. Написать стихотворение грамотно, не прочитав текста, невозможно.</w:t>
      </w:r>
    </w:p>
    <w:p w:rsidR="008C2ED0" w:rsidRPr="00C70AAB" w:rsidRDefault="008C2ED0" w:rsidP="009433B8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C70AAB">
        <w:rPr>
          <w:rFonts w:ascii="Times New Roman" w:eastAsia="Times New Roman" w:hAnsi="Times New Roman" w:cs="Times New Roman"/>
          <w:sz w:val="24"/>
          <w:szCs w:val="24"/>
        </w:rPr>
        <w:t>Если же вдруг у вас возникают сложности, связанные с подбором слов, уместных в синквейне, то проблема, скорее всего, объясняется следующим. Либо тема синквейна вам не близка (не понята вами или просто не интересна). Либо же вам необходимо поработать над расширением своего словарного запаса.</w:t>
      </w:r>
    </w:p>
    <w:p w:rsidR="008C2ED0" w:rsidRPr="00C70AAB" w:rsidRDefault="008C2ED0" w:rsidP="009433B8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70AAB">
        <w:rPr>
          <w:rFonts w:ascii="Times New Roman" w:eastAsia="Times New Roman" w:hAnsi="Times New Roman" w:cs="Times New Roman"/>
          <w:sz w:val="24"/>
          <w:szCs w:val="24"/>
        </w:rPr>
        <w:t xml:space="preserve">  А ещё </w:t>
      </w:r>
      <w:r w:rsidRPr="00C70AAB">
        <w:rPr>
          <w:rFonts w:ascii="Times New Roman" w:eastAsia="Times New Roman" w:hAnsi="Times New Roman" w:cs="Times New Roman"/>
          <w:bCs/>
          <w:sz w:val="24"/>
          <w:szCs w:val="24"/>
        </w:rPr>
        <w:t>синквейны очень удобно использовать для самоконтроля или же в мнемонических целях</w:t>
      </w:r>
      <w:r w:rsidR="009433B8" w:rsidRPr="00C70AAB">
        <w:rPr>
          <w:rFonts w:ascii="Times New Roman" w:eastAsia="Times New Roman" w:hAnsi="Times New Roman" w:cs="Times New Roman"/>
          <w:sz w:val="24"/>
          <w:szCs w:val="24"/>
        </w:rPr>
        <w:t>. Если в</w:t>
      </w:r>
      <w:r w:rsidRPr="00C70AAB">
        <w:rPr>
          <w:rFonts w:ascii="Times New Roman" w:eastAsia="Times New Roman" w:hAnsi="Times New Roman" w:cs="Times New Roman"/>
          <w:sz w:val="24"/>
          <w:szCs w:val="24"/>
        </w:rPr>
        <w:t>ы легко можете составить стихотворение, то будьте уверены: тема усвоена хорошо. Кроме того, в синквейне содержится квинтэссенция материала – ваше его эмоциональное восприятие. А потому впоследствии можно данную тему повторить, просто вспомнив свой синквейн.</w:t>
      </w:r>
    </w:p>
    <w:p w:rsidR="0090274E" w:rsidRPr="00C70AAB" w:rsidRDefault="0090274E" w:rsidP="00CB082C">
      <w:pPr>
        <w:rPr>
          <w:rFonts w:ascii="Times New Roman" w:hAnsi="Times New Roman" w:cs="Times New Roman"/>
          <w:sz w:val="24"/>
          <w:szCs w:val="24"/>
        </w:rPr>
      </w:pPr>
    </w:p>
    <w:p w:rsidR="006605C3" w:rsidRPr="00C70AAB" w:rsidRDefault="006605C3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6605C3" w:rsidRPr="00C70AAB" w:rsidSect="0003499D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BE4" w:rsidRDefault="00BA7BE4" w:rsidP="00110F6F">
      <w:r>
        <w:separator/>
      </w:r>
    </w:p>
  </w:endnote>
  <w:endnote w:type="continuationSeparator" w:id="1">
    <w:p w:rsidR="00BA7BE4" w:rsidRDefault="00BA7BE4" w:rsidP="00110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235"/>
      <w:docPartObj>
        <w:docPartGallery w:val="Page Numbers (Bottom of Page)"/>
        <w:docPartUnique/>
      </w:docPartObj>
    </w:sdtPr>
    <w:sdtContent>
      <w:p w:rsidR="00110F6F" w:rsidRDefault="00DC7D50">
        <w:pPr>
          <w:pStyle w:val="ad"/>
          <w:jc w:val="right"/>
        </w:pPr>
        <w:fldSimple w:instr=" PAGE   \* MERGEFORMAT ">
          <w:r w:rsidR="00E46739">
            <w:rPr>
              <w:noProof/>
            </w:rPr>
            <w:t>5</w:t>
          </w:r>
        </w:fldSimple>
      </w:p>
    </w:sdtContent>
  </w:sdt>
  <w:p w:rsidR="00110F6F" w:rsidRDefault="00110F6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BE4" w:rsidRDefault="00BA7BE4" w:rsidP="00110F6F">
      <w:r>
        <w:separator/>
      </w:r>
    </w:p>
  </w:footnote>
  <w:footnote w:type="continuationSeparator" w:id="1">
    <w:p w:rsidR="00BA7BE4" w:rsidRDefault="00BA7BE4" w:rsidP="00110F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E63"/>
    <w:multiLevelType w:val="multilevel"/>
    <w:tmpl w:val="AF38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130A9"/>
    <w:multiLevelType w:val="multilevel"/>
    <w:tmpl w:val="16146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4260E"/>
    <w:multiLevelType w:val="multilevel"/>
    <w:tmpl w:val="6708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DC6D2A"/>
    <w:multiLevelType w:val="hybridMultilevel"/>
    <w:tmpl w:val="CD3E6050"/>
    <w:lvl w:ilvl="0" w:tplc="2D742B7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B617EA"/>
    <w:multiLevelType w:val="multilevel"/>
    <w:tmpl w:val="5750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714CFF"/>
    <w:multiLevelType w:val="multilevel"/>
    <w:tmpl w:val="0C80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274E"/>
    <w:rsid w:val="0003499D"/>
    <w:rsid w:val="000410F6"/>
    <w:rsid w:val="000D6B38"/>
    <w:rsid w:val="001048E1"/>
    <w:rsid w:val="00110F6F"/>
    <w:rsid w:val="001A7070"/>
    <w:rsid w:val="001F2AF1"/>
    <w:rsid w:val="002022D9"/>
    <w:rsid w:val="002C3B01"/>
    <w:rsid w:val="003016FC"/>
    <w:rsid w:val="00430D17"/>
    <w:rsid w:val="00450378"/>
    <w:rsid w:val="00480220"/>
    <w:rsid w:val="005963D1"/>
    <w:rsid w:val="005B3687"/>
    <w:rsid w:val="006605C3"/>
    <w:rsid w:val="008C2ED0"/>
    <w:rsid w:val="0090274E"/>
    <w:rsid w:val="009433B8"/>
    <w:rsid w:val="009E2278"/>
    <w:rsid w:val="00A20D27"/>
    <w:rsid w:val="00B477C3"/>
    <w:rsid w:val="00BA7BE4"/>
    <w:rsid w:val="00C70AAB"/>
    <w:rsid w:val="00CB082C"/>
    <w:rsid w:val="00DC7D50"/>
    <w:rsid w:val="00E46739"/>
    <w:rsid w:val="00EA7E0A"/>
    <w:rsid w:val="00EC284B"/>
    <w:rsid w:val="00FA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9D"/>
  </w:style>
  <w:style w:type="paragraph" w:styleId="1">
    <w:name w:val="heading 1"/>
    <w:basedOn w:val="a"/>
    <w:link w:val="10"/>
    <w:uiPriority w:val="9"/>
    <w:qFormat/>
    <w:rsid w:val="000410F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0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410F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0410F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link w:val="70"/>
    <w:uiPriority w:val="9"/>
    <w:qFormat/>
    <w:rsid w:val="000410F6"/>
    <w:pPr>
      <w:spacing w:before="100" w:beforeAutospacing="1" w:after="100" w:afterAutospacing="1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link w:val="80"/>
    <w:uiPriority w:val="9"/>
    <w:qFormat/>
    <w:rsid w:val="000410F6"/>
    <w:pPr>
      <w:spacing w:before="100" w:beforeAutospacing="1" w:after="100" w:afterAutospacing="1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link w:val="90"/>
    <w:uiPriority w:val="9"/>
    <w:qFormat/>
    <w:rsid w:val="000410F6"/>
    <w:pPr>
      <w:spacing w:before="100" w:beforeAutospacing="1" w:after="100" w:afterAutospacing="1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274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10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410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0410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0410F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0410F6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0410F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0410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410F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410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10F6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0410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410F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2A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A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A70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1A7070"/>
    <w:rPr>
      <w:color w:val="0000FF"/>
      <w:u w:val="single"/>
    </w:rPr>
  </w:style>
  <w:style w:type="character" w:customStyle="1" w:styleId="toctoggle">
    <w:name w:val="toctoggle"/>
    <w:basedOn w:val="a0"/>
    <w:rsid w:val="001A7070"/>
  </w:style>
  <w:style w:type="character" w:customStyle="1" w:styleId="tocnumber">
    <w:name w:val="tocnumber"/>
    <w:basedOn w:val="a0"/>
    <w:rsid w:val="001A7070"/>
  </w:style>
  <w:style w:type="character" w:customStyle="1" w:styleId="toctext">
    <w:name w:val="toctext"/>
    <w:basedOn w:val="a0"/>
    <w:rsid w:val="001A7070"/>
  </w:style>
  <w:style w:type="character" w:customStyle="1" w:styleId="editsection">
    <w:name w:val="editsection"/>
    <w:basedOn w:val="a0"/>
    <w:rsid w:val="001A7070"/>
  </w:style>
  <w:style w:type="character" w:customStyle="1" w:styleId="mw-headline">
    <w:name w:val="mw-headline"/>
    <w:basedOn w:val="a0"/>
    <w:rsid w:val="001A7070"/>
  </w:style>
  <w:style w:type="paragraph" w:styleId="aa">
    <w:name w:val="List Paragraph"/>
    <w:basedOn w:val="a"/>
    <w:uiPriority w:val="34"/>
    <w:qFormat/>
    <w:rsid w:val="001048E1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110F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0F6F"/>
  </w:style>
  <w:style w:type="paragraph" w:styleId="ad">
    <w:name w:val="footer"/>
    <w:basedOn w:val="a"/>
    <w:link w:val="ae"/>
    <w:uiPriority w:val="99"/>
    <w:unhideWhenUsed/>
    <w:rsid w:val="00110F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10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D%D0%B3%D0%BB%D0%B8%D0%B9%D1%81%D0%BA%D0%B8%D0%B9_%D1%8F%D0%B7%D1%8B%D0%BA" TargetMode="External"/><Relationship Id="rId13" Type="http://schemas.openxmlformats.org/officeDocument/2006/relationships/hyperlink" Target="http://ru.wikipedia.org/wiki/%D0%9F%D0%BE%D1%8D%D0%B7%D0%B8%D1%8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4%D1%80%D0%B0%D0%BD%D1%86%D1%83%D0%B7%D1%81%D0%BA%D0%B8%D0%B9_%D1%8F%D0%B7%D1%8B%D0%BA" TargetMode="External"/><Relationship Id="rId12" Type="http://schemas.openxmlformats.org/officeDocument/2006/relationships/hyperlink" Target="http://ru.wikipedia.org/wiki/%D0%AF%D0%BF%D0%BE%D0%BD%D0%B8%D1%8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XX_%D0%B2%D0%B5%D0%B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/index.php?title=%D0%A1%D1%82%D0%B8%D1%85%D0%BE%D1%82%D0%B2%D0%BE%D1%80%D0%BD%D1%8B%D0%B9_%D0%B6%D0%B0%D0%BD%D1%80&amp;action=edit&amp;redlink=1" TargetMode="External"/><Relationship Id="rId10" Type="http://schemas.openxmlformats.org/officeDocument/2006/relationships/hyperlink" Target="http://ru.wikipedia.org/wiki/%D0%A1%D0%A8%D0%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1%82%D0%B8%D1%85%D0%BE%D1%82%D0%B2%D0%BE%D1%80%D0%B5%D0%BD%D0%B8%D0%B5" TargetMode="External"/><Relationship Id="rId14" Type="http://schemas.openxmlformats.org/officeDocument/2006/relationships/hyperlink" Target="http://ru.wikipedia.org/wiki/%D0%A0%D0%BE%D1%81%D1%81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2012-01-15T07:52:00Z</cp:lastPrinted>
  <dcterms:created xsi:type="dcterms:W3CDTF">2012-02-26T07:16:00Z</dcterms:created>
  <dcterms:modified xsi:type="dcterms:W3CDTF">2012-02-26T07:16:00Z</dcterms:modified>
</cp:coreProperties>
</file>