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>а по учебнику Н.Я.Виленкина,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lastRenderedPageBreak/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послешкольной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A7E"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>
        <w:t>5 «а,в»</w:t>
      </w:r>
      <w:r w:rsidRPr="00754A7E">
        <w:t xml:space="preserve"> классе </w:t>
      </w:r>
      <w:r>
        <w:t xml:space="preserve"> МБОУ СОШ №6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281C" w:rsidRDefault="0097281C" w:rsidP="0097281C">
      <w:pPr>
        <w:ind w:firstLine="709"/>
        <w:jc w:val="both"/>
        <w:rPr>
          <w:bCs/>
          <w:i/>
        </w:rPr>
      </w:pPr>
    </w:p>
    <w:p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вычислительные ошибки, если они не являются опиской;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 xml:space="preserve">При изучении операции округления числа вводится новое понятие — </w:t>
      </w:r>
      <w:r w:rsidRPr="00A153ED">
        <w:lastRenderedPageBreak/>
        <w:t>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>умениями общеучебного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Pr="00AC2BA1" w:rsidRDefault="004A5F9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="00AC2BA1"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="00AC2BA1"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="00AC2BA1" w:rsidRPr="00AC2BA1">
              <w:rPr>
                <w:sz w:val="20"/>
                <w:szCs w:val="20"/>
              </w:rPr>
              <w:lastRenderedPageBreak/>
              <w:t>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:rsidTr="00483F0F">
        <w:trPr>
          <w:trHeight w:val="268"/>
        </w:trPr>
        <w:tc>
          <w:tcPr>
            <w:tcW w:w="15417" w:type="dxa"/>
            <w:gridSpan w:val="10"/>
          </w:tcPr>
          <w:p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9B6806" w:rsidRPr="00805715" w:rsidTr="00483F0F">
        <w:trPr>
          <w:trHeight w:val="3545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681168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58240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:rsidTr="00483F0F">
        <w:trPr>
          <w:trHeight w:val="272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:rsidTr="00483F0F">
        <w:trPr>
          <w:trHeight w:val="268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:rsidTr="00483F0F">
        <w:trPr>
          <w:trHeight w:val="130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отрезка и точек,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:rsidTr="00483F0F">
        <w:trPr>
          <w:trHeight w:val="268"/>
        </w:trPr>
        <w:tc>
          <w:tcPr>
            <w:tcW w:w="506" w:type="dxa"/>
          </w:tcPr>
          <w:p w:rsidR="008426EB" w:rsidRPr="00E65E05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:rsidTr="00483F0F">
        <w:trPr>
          <w:trHeight w:val="268"/>
        </w:trPr>
        <w:tc>
          <w:tcPr>
            <w:tcW w:w="506" w:type="dxa"/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:rsidTr="00483F0F">
        <w:trPr>
          <w:trHeight w:val="4099"/>
        </w:trPr>
        <w:tc>
          <w:tcPr>
            <w:tcW w:w="506" w:type="dxa"/>
          </w:tcPr>
          <w:p w:rsidR="008426EB" w:rsidRPr="00D52152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:rsidTr="00483F0F">
        <w:trPr>
          <w:trHeight w:val="981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:rsidTr="00483F0F">
        <w:trPr>
          <w:trHeight w:val="43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51720F" w:rsidRPr="00382E69" w:rsidTr="00483F0F">
        <w:trPr>
          <w:trHeight w:val="2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</w:t>
            </w:r>
            <w:r w:rsidRPr="00483F0F">
              <w:rPr>
                <w:sz w:val="20"/>
                <w:szCs w:val="20"/>
              </w:rPr>
              <w:t xml:space="preserve">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личностный смысл учения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>Чесноков А. С., Нешков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инф-ции.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:rsidTr="00483F0F">
        <w:trPr>
          <w:trHeight w:val="268"/>
        </w:trPr>
        <w:tc>
          <w:tcPr>
            <w:tcW w:w="15417" w:type="dxa"/>
            <w:gridSpan w:val="10"/>
          </w:tcPr>
          <w:p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многоугольников. ИКТ.Карточки, тесты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D52152" w:rsidRDefault="00483F0F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C56D91" w:rsidRDefault="00483F0F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:rsidTr="004C2932">
        <w:trPr>
          <w:trHeight w:val="3244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:rsidTr="004C2932">
        <w:trPr>
          <w:trHeight w:val="2836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1243A">
        <w:trPr>
          <w:trHeight w:val="3387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:rsidTr="00483F0F">
        <w:trPr>
          <w:trHeight w:val="26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:rsidTr="00B77205">
        <w:trPr>
          <w:trHeight w:val="370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:rsidTr="00483F0F">
        <w:trPr>
          <w:trHeight w:val="268"/>
        </w:trPr>
        <w:tc>
          <w:tcPr>
            <w:tcW w:w="562" w:type="dxa"/>
          </w:tcPr>
          <w:p w:rsidR="004C2932" w:rsidRPr="00DD1417" w:rsidRDefault="004C293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:rsidTr="00B77205">
        <w:trPr>
          <w:trHeight w:val="976"/>
        </w:trPr>
        <w:tc>
          <w:tcPr>
            <w:tcW w:w="562" w:type="dxa"/>
            <w:vMerge w:val="restart"/>
          </w:tcPr>
          <w:p w:rsidR="00B77205" w:rsidRPr="00DD1417" w:rsidRDefault="00B77205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:rsidTr="00C7033D">
        <w:trPr>
          <w:trHeight w:val="2406"/>
        </w:trPr>
        <w:tc>
          <w:tcPr>
            <w:tcW w:w="562" w:type="dxa"/>
            <w:vMerge/>
          </w:tcPr>
          <w:p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:rsidTr="00B77205">
        <w:trPr>
          <w:trHeight w:val="1819"/>
        </w:trPr>
        <w:tc>
          <w:tcPr>
            <w:tcW w:w="562" w:type="dxa"/>
          </w:tcPr>
          <w:p w:rsidR="0029260A" w:rsidRPr="00DD1417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:rsidTr="00483F0F">
        <w:trPr>
          <w:trHeight w:val="268"/>
        </w:trPr>
        <w:tc>
          <w:tcPr>
            <w:tcW w:w="562" w:type="dxa"/>
          </w:tcPr>
          <w:p w:rsidR="0029260A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:rsidTr="00483F0F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:rsidTr="00F7220A">
        <w:trPr>
          <w:trHeight w:val="3496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:rsidTr="00F7220A">
        <w:trPr>
          <w:trHeight w:val="3560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Чесноков А. С., Нешков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:rsidTr="009B6806">
        <w:trPr>
          <w:trHeight w:val="268"/>
        </w:trPr>
        <w:tc>
          <w:tcPr>
            <w:tcW w:w="15451" w:type="dxa"/>
            <w:gridSpan w:val="10"/>
          </w:tcPr>
          <w:p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:rsidTr="009B6806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:rsidTr="00FD0660">
        <w:trPr>
          <w:trHeight w:val="950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CB0E3B">
        <w:trPr>
          <w:trHeight w:val="1685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FD0660">
        <w:trPr>
          <w:trHeight w:val="1819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:rsidTr="002D09DF">
        <w:trPr>
          <w:trHeight w:val="911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:rsidTr="002D09DF">
        <w:trPr>
          <w:trHeight w:val="3244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:rsidTr="00FD0660">
        <w:trPr>
          <w:trHeight w:val="3403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>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:rsidTr="00FD0660">
        <w:trPr>
          <w:trHeight w:val="1368"/>
        </w:trPr>
        <w:tc>
          <w:tcPr>
            <w:tcW w:w="562" w:type="dxa"/>
          </w:tcPr>
          <w:p w:rsidR="00FD0660" w:rsidRPr="006F116A" w:rsidRDefault="00FD0660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260A">
              <w:rPr>
                <w:sz w:val="20"/>
                <w:szCs w:val="20"/>
              </w:rPr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:rsidTr="009B6806">
        <w:trPr>
          <w:trHeight w:val="268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:rsidTr="005D62D7">
        <w:trPr>
          <w:trHeight w:val="3336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:rsidTr="009B6806">
        <w:trPr>
          <w:trHeight w:val="268"/>
        </w:trPr>
        <w:tc>
          <w:tcPr>
            <w:tcW w:w="562" w:type="dxa"/>
          </w:tcPr>
          <w:p w:rsidR="004C2932" w:rsidRPr="004864DA" w:rsidRDefault="004C293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«квадрат», «куб числа», «степень», «основание», «показатель сте-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 М.: Классикс Стиль, 2010.</w:t>
            </w:r>
          </w:p>
        </w:tc>
        <w:tc>
          <w:tcPr>
            <w:tcW w:w="1985" w:type="dxa"/>
          </w:tcPr>
          <w:p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:rsidTr="00C11225">
        <w:trPr>
          <w:trHeight w:val="268"/>
        </w:trPr>
        <w:tc>
          <w:tcPr>
            <w:tcW w:w="16132" w:type="dxa"/>
            <w:gridSpan w:val="10"/>
          </w:tcPr>
          <w:p w:rsidR="0017319D" w:rsidRPr="0017319D" w:rsidRDefault="0017319D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:rsidTr="008D0BD8">
        <w:trPr>
          <w:trHeight w:val="4236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770F3B" w:rsidRDefault="00770F3B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:rsidTr="0017319D">
        <w:trPr>
          <w:trHeight w:val="268"/>
        </w:trPr>
        <w:tc>
          <w:tcPr>
            <w:tcW w:w="586" w:type="dxa"/>
          </w:tcPr>
          <w:p w:rsidR="00FD0660" w:rsidRPr="00770F3B" w:rsidRDefault="00FD066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:rsidTr="00305B61">
        <w:trPr>
          <w:trHeight w:val="4152"/>
        </w:trPr>
        <w:tc>
          <w:tcPr>
            <w:tcW w:w="586" w:type="dxa"/>
          </w:tcPr>
          <w:p w:rsidR="008D0BD8" w:rsidRPr="00770F3B" w:rsidRDefault="008D0BD8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Тестировапние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:rsidTr="001B1740">
        <w:trPr>
          <w:trHeight w:val="268"/>
        </w:trPr>
        <w:tc>
          <w:tcPr>
            <w:tcW w:w="588" w:type="dxa"/>
          </w:tcPr>
          <w:p w:rsidR="00AA317B" w:rsidRPr="00EC298F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A771EA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16132" w:type="dxa"/>
            <w:gridSpan w:val="9"/>
          </w:tcPr>
          <w:p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:rsidTr="001B1740">
        <w:trPr>
          <w:trHeight w:val="495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окружнос</w:t>
            </w:r>
            <w:r w:rsidRPr="00CE1BEE">
              <w:rPr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ти,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:rsidTr="001B1740">
        <w:trPr>
          <w:trHeight w:val="191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приёмы проверки правильности выпол</w:t>
            </w:r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681168" w:rsidRPr="00681168">
              <w:rPr>
                <w:i/>
                <w:noProof/>
                <w:color w:val="000000"/>
                <w:sz w:val="20"/>
                <w:szCs w:val="20"/>
              </w:rPr>
              <w:lastRenderedPageBreak/>
              <w:pict>
                <v:shape id="_x0000_s1030" type="#_x0000_t32" style="position:absolute;margin-left:83.75pt;margin-top:-.05pt;width:531.75pt;height:0;z-index:251659264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:rsidTr="001B1740">
        <w:trPr>
          <w:trHeight w:val="369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:rsidTr="001B1740">
        <w:trPr>
          <w:trHeight w:val="268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:rsidTr="001B1740">
        <w:trPr>
          <w:trHeight w:val="4562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:rsidTr="003178B7">
        <w:trPr>
          <w:trHeight w:val="3506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:rsidTr="003178B7">
        <w:trPr>
          <w:trHeight w:val="3233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:rsidTr="003178B7">
        <w:trPr>
          <w:trHeight w:val="3734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основные и дополнительные средства.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:rsidTr="003178B7">
        <w:trPr>
          <w:trHeight w:val="268"/>
        </w:trPr>
        <w:tc>
          <w:tcPr>
            <w:tcW w:w="597" w:type="dxa"/>
          </w:tcPr>
          <w:p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:rsidTr="003178B7">
        <w:trPr>
          <w:trHeight w:val="885"/>
        </w:trPr>
        <w:tc>
          <w:tcPr>
            <w:tcW w:w="597" w:type="dxa"/>
          </w:tcPr>
          <w:p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3178B7" w:rsidRDefault="00681168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3.35pt;margin-top:-.05pt;width:602.9pt;height:.85pt;z-index:251660288;mso-position-horizontal-relative:text;mso-position-vertical-relative:text" o:connectortype="straight"/>
              </w:pic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:rsidTr="00993960">
        <w:trPr>
          <w:trHeight w:val="1380"/>
        </w:trPr>
        <w:tc>
          <w:tcPr>
            <w:tcW w:w="597" w:type="dxa"/>
          </w:tcPr>
          <w:p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16132" w:type="dxa"/>
            <w:gridSpan w:val="9"/>
          </w:tcPr>
          <w:p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чте-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:rsidTr="00993960">
        <w:trPr>
          <w:trHeight w:val="4950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:rsidTr="00993960">
        <w:trPr>
          <w:trHeight w:val="3687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681168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32" type="#_x0000_t32" style="position:absolute;left:0;text-align:left;margin-left:83.3pt;margin-top:-.05pt;width:687.9pt;height:0;z-index:251661312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965"/>
        </w:trPr>
        <w:tc>
          <w:tcPr>
            <w:tcW w:w="598" w:type="dxa"/>
          </w:tcPr>
          <w:p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дес. дроби </w:t>
            </w:r>
          </w:p>
        </w:tc>
        <w:tc>
          <w:tcPr>
            <w:tcW w:w="212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:rsidTr="00993960">
        <w:trPr>
          <w:trHeight w:val="4142"/>
        </w:trPr>
        <w:tc>
          <w:tcPr>
            <w:tcW w:w="598" w:type="dxa"/>
          </w:tcPr>
          <w:p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>жены дес. дроби</w:t>
            </w: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:rsidTr="00993960">
        <w:trPr>
          <w:trHeight w:val="268"/>
        </w:trPr>
        <w:tc>
          <w:tcPr>
            <w:tcW w:w="16132" w:type="dxa"/>
            <w:gridSpan w:val="9"/>
          </w:tcPr>
          <w:p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:rsidTr="00993960">
        <w:trPr>
          <w:trHeight w:val="4343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:rsidTr="00A420C3">
        <w:trPr>
          <w:trHeight w:val="3107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:rsidTr="0042549E">
        <w:trPr>
          <w:trHeight w:val="3458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:rsidTr="0042549E">
        <w:trPr>
          <w:trHeight w:val="3957"/>
        </w:trPr>
        <w:tc>
          <w:tcPr>
            <w:tcW w:w="675" w:type="dxa"/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:rsidTr="00224C64">
        <w:trPr>
          <w:trHeight w:val="3440"/>
        </w:trPr>
        <w:tc>
          <w:tcPr>
            <w:tcW w:w="654" w:type="dxa"/>
          </w:tcPr>
          <w:p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:rsidTr="00224C64">
        <w:trPr>
          <w:trHeight w:val="3106"/>
        </w:trPr>
        <w:tc>
          <w:tcPr>
            <w:tcW w:w="654" w:type="dxa"/>
          </w:tcPr>
          <w:p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:rsidTr="00224C64">
        <w:trPr>
          <w:trHeight w:val="4542"/>
        </w:trPr>
        <w:tc>
          <w:tcPr>
            <w:tcW w:w="654" w:type="dxa"/>
          </w:tcPr>
          <w:p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:rsidTr="00224C64">
        <w:trPr>
          <w:trHeight w:val="361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24C64">
        <w:trPr>
          <w:trHeight w:val="268"/>
        </w:trPr>
        <w:tc>
          <w:tcPr>
            <w:tcW w:w="16126" w:type="dxa"/>
            <w:gridSpan w:val="9"/>
          </w:tcPr>
          <w:p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:rsidTr="00224C64">
        <w:trPr>
          <w:trHeight w:val="26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:rsidTr="00224C64">
        <w:trPr>
          <w:trHeight w:val="79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:rsidTr="00224C64">
        <w:trPr>
          <w:trHeight w:val="268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:rsidR="00224C64" w:rsidRPr="005F272C" w:rsidRDefault="00681168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3" type="#_x0000_t32" style="position:absolute;left:0;text-align:left;margin-left:86.35pt;margin-top:-.05pt;width:681pt;height:.85pt;z-index:251662336;mso-position-horizontal-relative:text;mso-position-vertical-relative:text" o:connectortype="straight"/>
              </w:pic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(с. 251), вычис-ление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Классикс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10" w:rsidRDefault="00B13210" w:rsidP="000856A0">
      <w:r>
        <w:separator/>
      </w:r>
    </w:p>
  </w:endnote>
  <w:endnote w:type="continuationSeparator" w:id="1">
    <w:p w:rsidR="00B13210" w:rsidRDefault="00B13210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3" w:rsidRDefault="00681168">
    <w:pPr>
      <w:pStyle w:val="a5"/>
      <w:jc w:val="right"/>
    </w:pPr>
    <w:fldSimple w:instr=" PAGE   \* MERGEFORMAT ">
      <w:r w:rsidR="0064754A">
        <w:rPr>
          <w:noProof/>
        </w:rPr>
        <w:t>79</w:t>
      </w:r>
    </w:fldSimple>
  </w:p>
  <w:p w:rsidR="00944A93" w:rsidRDefault="00944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10" w:rsidRDefault="00B13210" w:rsidP="000856A0">
      <w:r>
        <w:separator/>
      </w:r>
    </w:p>
  </w:footnote>
  <w:footnote w:type="continuationSeparator" w:id="1">
    <w:p w:rsidR="00B13210" w:rsidRDefault="00B13210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32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CA1F-9831-415D-A77E-E039FE3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24963</Words>
  <Characters>142292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Customer</cp:lastModifiedBy>
  <cp:revision>45</cp:revision>
  <cp:lastPrinted>2013-07-13T09:13:00Z</cp:lastPrinted>
  <dcterms:created xsi:type="dcterms:W3CDTF">2012-09-11T13:38:00Z</dcterms:created>
  <dcterms:modified xsi:type="dcterms:W3CDTF">2013-11-04T09:56:00Z</dcterms:modified>
</cp:coreProperties>
</file>