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EC" w:rsidRPr="002818EC" w:rsidRDefault="002818EC" w:rsidP="002818EC">
      <w:pPr>
        <w:pStyle w:val="Style5"/>
        <w:widowControl/>
        <w:spacing w:before="24"/>
        <w:jc w:val="center"/>
        <w:rPr>
          <w:rStyle w:val="FontStyle17"/>
          <w:sz w:val="24"/>
          <w:szCs w:val="24"/>
        </w:rPr>
      </w:pPr>
      <w:r w:rsidRPr="002818EC">
        <w:rPr>
          <w:rStyle w:val="FontStyle17"/>
          <w:sz w:val="24"/>
          <w:szCs w:val="24"/>
        </w:rPr>
        <w:t>Муниципальное казенное  общеобразовательное учреждение</w:t>
      </w:r>
    </w:p>
    <w:p w:rsidR="002818EC" w:rsidRPr="002818EC" w:rsidRDefault="002818EC" w:rsidP="002818EC">
      <w:pPr>
        <w:pStyle w:val="Style5"/>
        <w:widowControl/>
        <w:spacing w:before="24"/>
        <w:jc w:val="center"/>
        <w:rPr>
          <w:rStyle w:val="FontStyle17"/>
          <w:sz w:val="24"/>
          <w:szCs w:val="24"/>
        </w:rPr>
      </w:pPr>
      <w:r w:rsidRPr="002818EC">
        <w:rPr>
          <w:rStyle w:val="FontStyle17"/>
          <w:sz w:val="24"/>
          <w:szCs w:val="24"/>
        </w:rPr>
        <w:t>средняя общеобразовательная школа № 17 р.п</w:t>
      </w:r>
      <w:proofErr w:type="gramStart"/>
      <w:r w:rsidRPr="002818EC">
        <w:rPr>
          <w:rStyle w:val="FontStyle17"/>
          <w:sz w:val="24"/>
          <w:szCs w:val="24"/>
        </w:rPr>
        <w:t>.Ю</w:t>
      </w:r>
      <w:proofErr w:type="gramEnd"/>
      <w:r w:rsidRPr="002818EC">
        <w:rPr>
          <w:rStyle w:val="FontStyle17"/>
          <w:sz w:val="24"/>
          <w:szCs w:val="24"/>
        </w:rPr>
        <w:t>рты</w:t>
      </w:r>
    </w:p>
    <w:p w:rsidR="002818EC" w:rsidRPr="002818EC" w:rsidRDefault="002818EC" w:rsidP="002818EC"/>
    <w:p w:rsidR="002818EC" w:rsidRPr="002818EC" w:rsidRDefault="002818EC" w:rsidP="002818EC"/>
    <w:p w:rsidR="002818EC" w:rsidRPr="002818EC" w:rsidRDefault="002818EC" w:rsidP="002818EC">
      <w:pPr>
        <w:jc w:val="center"/>
      </w:pPr>
    </w:p>
    <w:p w:rsidR="002818EC" w:rsidRPr="002818EC" w:rsidRDefault="002818EC" w:rsidP="002818EC">
      <w:pPr>
        <w:jc w:val="center"/>
      </w:pPr>
    </w:p>
    <w:p w:rsidR="002818EC" w:rsidRPr="002818EC" w:rsidRDefault="002818EC" w:rsidP="002818EC">
      <w:pPr>
        <w:jc w:val="center"/>
      </w:pPr>
      <w:proofErr w:type="gramStart"/>
      <w:r w:rsidRPr="002818EC">
        <w:t>Рассмотрено</w:t>
      </w:r>
      <w:proofErr w:type="gramEnd"/>
      <w:r w:rsidRPr="002818EC">
        <w:t xml:space="preserve">                           Согласовано                                 Утверждено</w:t>
      </w:r>
    </w:p>
    <w:p w:rsidR="002818EC" w:rsidRPr="002818EC" w:rsidRDefault="002818EC" w:rsidP="002818EC">
      <w:pPr>
        <w:jc w:val="center"/>
      </w:pPr>
      <w:r w:rsidRPr="002818EC">
        <w:t>на заседании МО                     Зам</w:t>
      </w:r>
      <w:proofErr w:type="gramStart"/>
      <w:r w:rsidRPr="002818EC">
        <w:t>.д</w:t>
      </w:r>
      <w:proofErr w:type="gramEnd"/>
      <w:r w:rsidRPr="002818EC">
        <w:t>иректора по УВР                 приказом директора</w:t>
      </w:r>
    </w:p>
    <w:p w:rsidR="002818EC" w:rsidRPr="002818EC" w:rsidRDefault="002818EC" w:rsidP="002818EC">
      <w:pPr>
        <w:jc w:val="center"/>
      </w:pPr>
      <w:r w:rsidRPr="002818EC">
        <w:t>учителей МИФ                        МКОУ СОШ№17                             МКОУ СОШ№17</w:t>
      </w:r>
    </w:p>
    <w:p w:rsidR="002818EC" w:rsidRPr="002818EC" w:rsidRDefault="002818EC" w:rsidP="002818EC">
      <w:pPr>
        <w:jc w:val="center"/>
      </w:pPr>
      <w:r w:rsidRPr="002818EC">
        <w:t>МКОУ СОШ№17                       __________ Кочергина И.Г.        №</w:t>
      </w:r>
      <w:proofErr w:type="spellStart"/>
      <w:r w:rsidRPr="002818EC">
        <w:t>___</w:t>
      </w:r>
      <w:proofErr w:type="gramStart"/>
      <w:r w:rsidRPr="002818EC">
        <w:t>от</w:t>
      </w:r>
      <w:proofErr w:type="spellEnd"/>
      <w:proofErr w:type="gramEnd"/>
      <w:r w:rsidRPr="002818EC">
        <w:t>_________</w:t>
      </w:r>
    </w:p>
    <w:p w:rsidR="002818EC" w:rsidRPr="002818EC" w:rsidRDefault="002818EC" w:rsidP="002818EC">
      <w:pPr>
        <w:tabs>
          <w:tab w:val="left" w:pos="6480"/>
        </w:tabs>
        <w:jc w:val="center"/>
      </w:pPr>
      <w:proofErr w:type="spellStart"/>
      <w:r w:rsidRPr="002818EC">
        <w:t>Протокол№</w:t>
      </w:r>
      <w:proofErr w:type="spellEnd"/>
      <w:r w:rsidRPr="002818EC">
        <w:t xml:space="preserve">___ от___                                                                    </w:t>
      </w:r>
      <w:proofErr w:type="spellStart"/>
      <w:r w:rsidRPr="002818EC">
        <w:t>_________Цаберт</w:t>
      </w:r>
      <w:proofErr w:type="spellEnd"/>
      <w:r w:rsidRPr="002818EC">
        <w:t xml:space="preserve"> И.П.</w:t>
      </w:r>
    </w:p>
    <w:p w:rsidR="002818EC" w:rsidRPr="002818EC" w:rsidRDefault="002818EC" w:rsidP="002818EC">
      <w:proofErr w:type="spellStart"/>
      <w:r w:rsidRPr="002818EC">
        <w:t>__________Пузик</w:t>
      </w:r>
      <w:proofErr w:type="spellEnd"/>
      <w:r w:rsidRPr="002818EC">
        <w:t xml:space="preserve"> ИН</w:t>
      </w:r>
    </w:p>
    <w:p w:rsidR="002818EC" w:rsidRPr="002818EC" w:rsidRDefault="002818EC" w:rsidP="002818EC"/>
    <w:p w:rsidR="002818EC" w:rsidRPr="002818EC" w:rsidRDefault="002818EC" w:rsidP="002818EC"/>
    <w:p w:rsidR="002818EC" w:rsidRPr="002818EC" w:rsidRDefault="002818EC" w:rsidP="002818EC"/>
    <w:p w:rsidR="002818EC" w:rsidRPr="002818EC" w:rsidRDefault="002818EC" w:rsidP="002818EC"/>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p>
    <w:p w:rsidR="002818EC" w:rsidRPr="002818EC" w:rsidRDefault="002818EC" w:rsidP="002818EC">
      <w:pPr>
        <w:pStyle w:val="Style15"/>
        <w:widowControl/>
        <w:spacing w:before="115"/>
        <w:ind w:left="1493"/>
        <w:rPr>
          <w:rStyle w:val="FontStyle21"/>
          <w:sz w:val="24"/>
          <w:szCs w:val="24"/>
        </w:rPr>
      </w:pPr>
      <w:r w:rsidRPr="002818EC">
        <w:rPr>
          <w:rStyle w:val="FontStyle21"/>
          <w:sz w:val="24"/>
          <w:szCs w:val="24"/>
        </w:rPr>
        <w:t>Рабочая программа факультативного  курса</w:t>
      </w:r>
    </w:p>
    <w:p w:rsidR="002818EC" w:rsidRPr="002818EC" w:rsidRDefault="002818EC" w:rsidP="002818EC">
      <w:pPr>
        <w:pStyle w:val="Style12"/>
        <w:widowControl/>
        <w:spacing w:line="317" w:lineRule="exact"/>
        <w:ind w:left="2362" w:right="1037" w:hanging="888"/>
        <w:rPr>
          <w:rStyle w:val="FontStyle22"/>
          <w:sz w:val="24"/>
          <w:szCs w:val="24"/>
        </w:rPr>
      </w:pPr>
      <w:r w:rsidRPr="002818EC">
        <w:rPr>
          <w:rStyle w:val="FontStyle22"/>
          <w:sz w:val="24"/>
          <w:szCs w:val="24"/>
        </w:rPr>
        <w:t xml:space="preserve">«Математика: за пределами учебника» для 6 класса </w:t>
      </w:r>
    </w:p>
    <w:p w:rsidR="002818EC" w:rsidRPr="002818EC" w:rsidRDefault="002818EC" w:rsidP="002818EC">
      <w:pPr>
        <w:pStyle w:val="Style12"/>
        <w:widowControl/>
        <w:spacing w:line="317" w:lineRule="exact"/>
        <w:ind w:left="2362" w:right="1037" w:hanging="888"/>
        <w:rPr>
          <w:rStyle w:val="FontStyle22"/>
          <w:sz w:val="24"/>
          <w:szCs w:val="24"/>
        </w:rPr>
      </w:pPr>
      <w:r w:rsidRPr="002818EC">
        <w:rPr>
          <w:rStyle w:val="FontStyle22"/>
          <w:sz w:val="24"/>
          <w:szCs w:val="24"/>
        </w:rPr>
        <w:t>МКОУСОШ № 17 на 2013/2014 учебный год</w:t>
      </w:r>
    </w:p>
    <w:p w:rsidR="002818EC" w:rsidRPr="002818EC" w:rsidRDefault="002818EC" w:rsidP="002818EC">
      <w:pPr>
        <w:pStyle w:val="Style11"/>
        <w:widowControl/>
        <w:spacing w:line="240" w:lineRule="exact"/>
        <w:ind w:left="2818"/>
      </w:pPr>
    </w:p>
    <w:p w:rsidR="002818EC" w:rsidRPr="002818EC" w:rsidRDefault="002818EC" w:rsidP="002818EC">
      <w:pPr>
        <w:pStyle w:val="Style11"/>
        <w:widowControl/>
        <w:spacing w:before="72"/>
        <w:ind w:left="2818"/>
        <w:rPr>
          <w:rStyle w:val="FontStyle22"/>
          <w:sz w:val="24"/>
          <w:szCs w:val="24"/>
        </w:rPr>
      </w:pPr>
    </w:p>
    <w:p w:rsidR="002818EC" w:rsidRPr="002818EC" w:rsidRDefault="002818EC" w:rsidP="002818EC">
      <w:pPr>
        <w:pStyle w:val="Style11"/>
        <w:widowControl/>
        <w:spacing w:before="72"/>
        <w:ind w:left="2818"/>
        <w:rPr>
          <w:rStyle w:val="FontStyle22"/>
          <w:sz w:val="24"/>
          <w:szCs w:val="24"/>
        </w:rPr>
      </w:pPr>
    </w:p>
    <w:p w:rsidR="002818EC" w:rsidRPr="002818EC" w:rsidRDefault="002818EC" w:rsidP="002818EC">
      <w:pPr>
        <w:pStyle w:val="Style11"/>
        <w:widowControl/>
        <w:spacing w:before="72"/>
        <w:ind w:left="2818"/>
        <w:rPr>
          <w:rStyle w:val="FontStyle22"/>
          <w:sz w:val="24"/>
          <w:szCs w:val="24"/>
        </w:rPr>
      </w:pPr>
      <w:r w:rsidRPr="002818EC">
        <w:rPr>
          <w:rStyle w:val="FontStyle22"/>
          <w:sz w:val="24"/>
          <w:szCs w:val="24"/>
        </w:rPr>
        <w:t xml:space="preserve">Разработчик: </w:t>
      </w:r>
      <w:proofErr w:type="spellStart"/>
      <w:r w:rsidRPr="002818EC">
        <w:rPr>
          <w:rStyle w:val="FontStyle22"/>
          <w:sz w:val="24"/>
          <w:szCs w:val="24"/>
        </w:rPr>
        <w:t>Пузик</w:t>
      </w:r>
      <w:proofErr w:type="spellEnd"/>
      <w:r w:rsidRPr="002818EC">
        <w:rPr>
          <w:rStyle w:val="FontStyle22"/>
          <w:sz w:val="24"/>
          <w:szCs w:val="24"/>
        </w:rPr>
        <w:t xml:space="preserve"> Ирина  Николаевна, учитель математики, первая квалификационная категория.</w:t>
      </w: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line="240" w:lineRule="exact"/>
        <w:ind w:left="3005"/>
        <w:jc w:val="both"/>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ind w:left="3005"/>
        <w:jc w:val="both"/>
        <w:rPr>
          <w:rStyle w:val="FontStyle17"/>
          <w:sz w:val="24"/>
          <w:szCs w:val="24"/>
        </w:rPr>
      </w:pPr>
    </w:p>
    <w:p w:rsidR="002818EC" w:rsidRPr="002818EC" w:rsidRDefault="002818EC" w:rsidP="002818EC">
      <w:pPr>
        <w:pStyle w:val="Style10"/>
        <w:widowControl/>
        <w:spacing w:before="10"/>
        <w:jc w:val="center"/>
      </w:pPr>
      <w:r w:rsidRPr="002818EC">
        <w:rPr>
          <w:rStyle w:val="FontStyle17"/>
          <w:sz w:val="24"/>
          <w:szCs w:val="24"/>
        </w:rPr>
        <w:t>2013г., р.п</w:t>
      </w:r>
      <w:proofErr w:type="gramStart"/>
      <w:r w:rsidRPr="002818EC">
        <w:rPr>
          <w:rStyle w:val="FontStyle17"/>
          <w:sz w:val="24"/>
          <w:szCs w:val="24"/>
        </w:rPr>
        <w:t>.Ю</w:t>
      </w:r>
      <w:proofErr w:type="gramEnd"/>
      <w:r w:rsidRPr="002818EC">
        <w:rPr>
          <w:rStyle w:val="FontStyle17"/>
          <w:sz w:val="24"/>
          <w:szCs w:val="24"/>
        </w:rPr>
        <w:t>рты</w:t>
      </w:r>
    </w:p>
    <w:p w:rsidR="002818EC" w:rsidRPr="002818EC" w:rsidRDefault="002818EC" w:rsidP="002818EC">
      <w:pPr>
        <w:pStyle w:val="Style1"/>
        <w:widowControl/>
        <w:spacing w:before="62" w:line="312" w:lineRule="exact"/>
        <w:jc w:val="center"/>
        <w:rPr>
          <w:rStyle w:val="FontStyle13"/>
        </w:rPr>
      </w:pPr>
      <w:r w:rsidRPr="002818EC">
        <w:rPr>
          <w:rStyle w:val="FontStyle13"/>
        </w:rPr>
        <w:lastRenderedPageBreak/>
        <w:t>Пояснительная записка.</w:t>
      </w:r>
    </w:p>
    <w:p w:rsidR="002818EC" w:rsidRPr="002818EC" w:rsidRDefault="002818EC" w:rsidP="002818EC">
      <w:pPr>
        <w:ind w:left="360"/>
        <w:jc w:val="both"/>
        <w:rPr>
          <w:rFonts w:eastAsia="Times New Roman"/>
        </w:rPr>
      </w:pPr>
      <w:r w:rsidRPr="002818EC">
        <w:rPr>
          <w:rFonts w:eastAsia="Times New Roman"/>
        </w:rPr>
        <w:t xml:space="preserve">Рабочая программа </w:t>
      </w:r>
      <w:r w:rsidRPr="002818EC">
        <w:rPr>
          <w:rStyle w:val="FontStyle15"/>
          <w:sz w:val="24"/>
          <w:szCs w:val="24"/>
        </w:rPr>
        <w:t xml:space="preserve">факультативного курса 6 класса «Математика: за пределами учебника» </w:t>
      </w:r>
      <w:r w:rsidRPr="002818EC">
        <w:rPr>
          <w:rFonts w:eastAsia="Times New Roman"/>
        </w:rPr>
        <w:t>составлена на основании  следующих нормативно-правовых документов:</w:t>
      </w:r>
    </w:p>
    <w:p w:rsidR="002818EC" w:rsidRPr="002818EC" w:rsidRDefault="002818EC" w:rsidP="002818EC">
      <w:pPr>
        <w:pStyle w:val="ac"/>
        <w:numPr>
          <w:ilvl w:val="0"/>
          <w:numId w:val="9"/>
        </w:numPr>
        <w:jc w:val="both"/>
        <w:rPr>
          <w:rFonts w:eastAsia="Times New Roman"/>
        </w:rPr>
      </w:pPr>
      <w:r w:rsidRPr="002818EC">
        <w:t>Закон 273-ФЗ  «Об образовании в РФ»;</w:t>
      </w:r>
    </w:p>
    <w:p w:rsidR="002818EC" w:rsidRPr="002818EC" w:rsidRDefault="002818EC" w:rsidP="002818EC">
      <w:pPr>
        <w:pStyle w:val="ac"/>
        <w:numPr>
          <w:ilvl w:val="0"/>
          <w:numId w:val="9"/>
        </w:numPr>
        <w:jc w:val="both"/>
        <w:rPr>
          <w:rFonts w:eastAsia="Times New Roman"/>
        </w:rPr>
      </w:pPr>
      <w:r w:rsidRPr="002818EC">
        <w:t>Федеральный компонент государственного образовательного стандарта, утвержденный Приказом Минобразования РФ от 05 03 2004 года № 1089;</w:t>
      </w:r>
    </w:p>
    <w:p w:rsidR="002818EC" w:rsidRPr="002818EC" w:rsidRDefault="002818EC" w:rsidP="002818EC">
      <w:pPr>
        <w:pStyle w:val="ac"/>
        <w:numPr>
          <w:ilvl w:val="0"/>
          <w:numId w:val="9"/>
        </w:numPr>
        <w:jc w:val="both"/>
        <w:rPr>
          <w:rFonts w:eastAsia="Times New Roman"/>
        </w:rPr>
      </w:pPr>
      <w:r w:rsidRPr="002818EC">
        <w:t>Федеральный государственный образовательный стандарт основного общего образования;</w:t>
      </w:r>
    </w:p>
    <w:p w:rsidR="002818EC" w:rsidRPr="002818EC" w:rsidRDefault="002818EC" w:rsidP="002818EC">
      <w:pPr>
        <w:pStyle w:val="Style2"/>
        <w:widowControl/>
        <w:numPr>
          <w:ilvl w:val="0"/>
          <w:numId w:val="9"/>
        </w:numPr>
        <w:spacing w:before="5"/>
        <w:rPr>
          <w:rStyle w:val="FontStyle15"/>
          <w:sz w:val="24"/>
          <w:szCs w:val="24"/>
          <w:lang w:eastAsia="en-US"/>
        </w:rPr>
      </w:pPr>
      <w:r w:rsidRPr="002818EC">
        <w:rPr>
          <w:rStyle w:val="FontStyle15"/>
          <w:sz w:val="24"/>
          <w:szCs w:val="24"/>
          <w:lang w:eastAsia="en-US"/>
        </w:rPr>
        <w:t>Рабочей программы факультативного курса «Математика: за пределами учебника» составленной на основе адаптационной авторской педагогической разработки учителя математики МОУ «</w:t>
      </w:r>
      <w:proofErr w:type="spellStart"/>
      <w:r w:rsidRPr="002818EC">
        <w:rPr>
          <w:rStyle w:val="FontStyle15"/>
          <w:sz w:val="24"/>
          <w:szCs w:val="24"/>
          <w:lang w:eastAsia="en-US"/>
        </w:rPr>
        <w:t>Облепихинской</w:t>
      </w:r>
      <w:proofErr w:type="spellEnd"/>
      <w:r w:rsidRPr="002818EC">
        <w:rPr>
          <w:rStyle w:val="FontStyle15"/>
          <w:sz w:val="24"/>
          <w:szCs w:val="24"/>
          <w:lang w:eastAsia="en-US"/>
        </w:rPr>
        <w:t xml:space="preserve"> ООШ» </w:t>
      </w:r>
      <w:proofErr w:type="spellStart"/>
      <w:r w:rsidRPr="002818EC">
        <w:rPr>
          <w:rStyle w:val="FontStyle15"/>
          <w:sz w:val="24"/>
          <w:szCs w:val="24"/>
          <w:lang w:eastAsia="en-US"/>
        </w:rPr>
        <w:t>Мамро</w:t>
      </w:r>
      <w:proofErr w:type="spellEnd"/>
      <w:r w:rsidRPr="002818EC">
        <w:rPr>
          <w:rStyle w:val="FontStyle15"/>
          <w:sz w:val="24"/>
          <w:szCs w:val="24"/>
          <w:lang w:eastAsia="en-US"/>
        </w:rPr>
        <w:t xml:space="preserve"> Надежды Николаевны(2010год)</w:t>
      </w:r>
    </w:p>
    <w:p w:rsidR="002818EC" w:rsidRPr="002818EC" w:rsidRDefault="002818EC" w:rsidP="002818EC">
      <w:pPr>
        <w:ind w:left="360"/>
        <w:jc w:val="both"/>
        <w:rPr>
          <w:rStyle w:val="FontStyle15"/>
          <w:sz w:val="24"/>
          <w:szCs w:val="24"/>
        </w:rPr>
      </w:pPr>
      <w:r w:rsidRPr="002818EC">
        <w:rPr>
          <w:rStyle w:val="FontStyle15"/>
          <w:sz w:val="24"/>
          <w:szCs w:val="24"/>
        </w:rPr>
        <w:t xml:space="preserve">    При составлении программы факультативного курса «Математика: за пределами учебника» использовались материалы из Интернет-ресурсов и программа </w:t>
      </w:r>
      <w:proofErr w:type="spellStart"/>
      <w:r w:rsidRPr="002818EC">
        <w:rPr>
          <w:rStyle w:val="FontStyle15"/>
          <w:sz w:val="24"/>
          <w:szCs w:val="24"/>
        </w:rPr>
        <w:t>Фаркова</w:t>
      </w:r>
      <w:proofErr w:type="spellEnd"/>
      <w:r w:rsidRPr="002818EC">
        <w:rPr>
          <w:rStyle w:val="FontStyle15"/>
          <w:sz w:val="24"/>
          <w:szCs w:val="24"/>
        </w:rPr>
        <w:t xml:space="preserve"> А.В. «Математические кружки в школе 5-8 класс. Москва». Айрис-пресс 2007 год.</w:t>
      </w:r>
    </w:p>
    <w:p w:rsidR="002818EC" w:rsidRPr="002818EC" w:rsidRDefault="002818EC" w:rsidP="002818EC">
      <w:pPr>
        <w:pStyle w:val="Style2"/>
        <w:widowControl/>
        <w:spacing w:before="10" w:line="317" w:lineRule="exact"/>
        <w:ind w:firstLine="562"/>
        <w:jc w:val="both"/>
        <w:rPr>
          <w:rStyle w:val="FontStyle15"/>
          <w:sz w:val="24"/>
          <w:szCs w:val="24"/>
          <w:lang w:eastAsia="en-US"/>
        </w:rPr>
      </w:pPr>
      <w:r w:rsidRPr="002818EC">
        <w:rPr>
          <w:rStyle w:val="FontStyle15"/>
          <w:sz w:val="24"/>
          <w:szCs w:val="24"/>
          <w:lang w:eastAsia="en-US"/>
        </w:rPr>
        <w:t xml:space="preserve">Требования, предъявляемые программой по математике, школьными учебниками и сложившейся методикой обучения, рассчитаны на так называемого «среднего» ученика. Однако уже с первых классов начинается расслоение коллектива учащихся на тех, кто легко и с интересом усваивают программный материал по математике; на тех, кто добивается при изучении материала лишь удовлетворительных </w:t>
      </w:r>
      <w:proofErr w:type="gramStart"/>
      <w:r w:rsidRPr="002818EC">
        <w:rPr>
          <w:rStyle w:val="FontStyle15"/>
          <w:sz w:val="24"/>
          <w:szCs w:val="24"/>
          <w:lang w:eastAsia="en-US"/>
        </w:rPr>
        <w:t>-р</w:t>
      </w:r>
      <w:proofErr w:type="gramEnd"/>
      <w:r w:rsidRPr="002818EC">
        <w:rPr>
          <w:rStyle w:val="FontStyle15"/>
          <w:sz w:val="24"/>
          <w:szCs w:val="24"/>
          <w:lang w:eastAsia="en-US"/>
        </w:rPr>
        <w:t>езультатов, и тех, кому успешное изучение математики дается с большим трудом.. Это приводит к, необходимости 'индивидуализации обучения математике в системе урочных и внеклассных занятий. Кроме того, одной из основных причин сравнительно плохой успеваемости по математике является слабый интерес многих учащихся, (а иногда и полное отсутствие всякого интереса) к предмету. Немало школьников считали и считают математику скучной, сухой наукой. Интерес учащихся к предмету зависит, прежде всего, от качественной постановки учебной работы на уроке. В то же время, с помощью продуманной системы внеурочных занятий, можно значительно повысить интерес школьников к математике.</w:t>
      </w:r>
    </w:p>
    <w:p w:rsidR="002818EC" w:rsidRPr="002818EC" w:rsidRDefault="002818EC" w:rsidP="002818EC">
      <w:pPr>
        <w:pStyle w:val="Style3"/>
        <w:widowControl/>
        <w:spacing w:line="317" w:lineRule="exact"/>
        <w:jc w:val="both"/>
        <w:rPr>
          <w:rStyle w:val="FontStyle15"/>
          <w:sz w:val="24"/>
          <w:szCs w:val="24"/>
          <w:lang w:eastAsia="en-US"/>
        </w:rPr>
      </w:pPr>
      <w:r w:rsidRPr="002818EC">
        <w:rPr>
          <w:rStyle w:val="FontStyle15"/>
          <w:sz w:val="24"/>
          <w:szCs w:val="24"/>
          <w:lang w:eastAsia="en-US"/>
        </w:rPr>
        <w:t xml:space="preserve">Наряду с учащимися, безразличными к математике, имеются и другие, увлекающиеся этим предметом. Им мало тех знаний, которые они получают на уроке. Они хотели бы больше узнать о своем любимом предмете, узнать, как он применяется в жизни, </w:t>
      </w:r>
      <w:proofErr w:type="spellStart"/>
      <w:r w:rsidRPr="002818EC">
        <w:rPr>
          <w:rStyle w:val="FontStyle15"/>
          <w:sz w:val="24"/>
          <w:szCs w:val="24"/>
          <w:lang w:eastAsia="en-US"/>
        </w:rPr>
        <w:t>прорешать</w:t>
      </w:r>
      <w:proofErr w:type="spellEnd"/>
      <w:r w:rsidRPr="002818EC">
        <w:rPr>
          <w:rStyle w:val="FontStyle15"/>
          <w:sz w:val="24"/>
          <w:szCs w:val="24"/>
          <w:lang w:eastAsia="en-US"/>
        </w:rPr>
        <w:t xml:space="preserve"> интересные и более трудные задачи. Разнообразные формы внеурочных занятий открывают большие возможности в этом направлении.</w:t>
      </w:r>
    </w:p>
    <w:p w:rsidR="002818EC" w:rsidRPr="002818EC" w:rsidRDefault="002818EC" w:rsidP="002818EC">
      <w:pPr>
        <w:pStyle w:val="Style3"/>
        <w:widowControl/>
        <w:spacing w:line="317" w:lineRule="exact"/>
        <w:jc w:val="both"/>
        <w:rPr>
          <w:rStyle w:val="FontStyle15"/>
          <w:sz w:val="24"/>
          <w:szCs w:val="24"/>
          <w:lang w:eastAsia="en-US"/>
        </w:rPr>
      </w:pPr>
      <w:r w:rsidRPr="002818EC">
        <w:rPr>
          <w:rStyle w:val="FontStyle15"/>
          <w:sz w:val="24"/>
          <w:szCs w:val="24"/>
          <w:lang w:eastAsia="en-US"/>
        </w:rPr>
        <w:t>Внеурочные занятия с учащимися приносят большую пользу и самому учителю. Чтобы успешно проводить внеклассную работу, учителю приходится постоянно расширять свои познания по математике, следить за новостями математической науки. Это благоприятно сказывается и на качестве уроков.</w:t>
      </w:r>
    </w:p>
    <w:p w:rsidR="002818EC" w:rsidRPr="002818EC" w:rsidRDefault="002818EC" w:rsidP="002818EC">
      <w:pPr>
        <w:pStyle w:val="Style3"/>
        <w:widowControl/>
        <w:spacing w:line="317" w:lineRule="exact"/>
        <w:jc w:val="both"/>
        <w:rPr>
          <w:rStyle w:val="FontStyle15"/>
          <w:sz w:val="24"/>
          <w:szCs w:val="24"/>
          <w:lang w:eastAsia="en-US"/>
        </w:rPr>
      </w:pPr>
      <w:r w:rsidRPr="002818EC">
        <w:rPr>
          <w:rStyle w:val="FontStyle15"/>
          <w:sz w:val="24"/>
          <w:szCs w:val="24"/>
          <w:lang w:eastAsia="en-US"/>
        </w:rPr>
        <w:t>Главное,   что  представляется   важным   подчеркнуть - теснейшая   связь,   в   которой  должны   находиться факультативные   и обычные занятия.  Кажется необходимым регулярно задавать на уроках задачи  со звездочкой по изучаемой на них тематике. Разбор решений этих задач может осуществляться на занятиях факультатива. Там же должен проводиться анализ проведенных олимпиад, конкурсов.</w:t>
      </w:r>
    </w:p>
    <w:p w:rsidR="002818EC" w:rsidRPr="002818EC" w:rsidRDefault="002818EC" w:rsidP="002818EC">
      <w:pPr>
        <w:jc w:val="both"/>
        <w:rPr>
          <w:rFonts w:eastAsia="Times New Roman"/>
          <w:b/>
        </w:rPr>
      </w:pPr>
      <w:r w:rsidRPr="002818EC">
        <w:rPr>
          <w:rFonts w:eastAsia="Times New Roman"/>
          <w:b/>
        </w:rPr>
        <w:t xml:space="preserve">Список используемой литературы: </w:t>
      </w:r>
    </w:p>
    <w:p w:rsidR="002818EC" w:rsidRPr="002818EC" w:rsidRDefault="002818EC" w:rsidP="002818EC">
      <w:pPr>
        <w:pStyle w:val="Style1"/>
        <w:widowControl/>
        <w:numPr>
          <w:ilvl w:val="0"/>
          <w:numId w:val="8"/>
        </w:numPr>
        <w:spacing w:before="62"/>
        <w:jc w:val="both"/>
        <w:rPr>
          <w:rStyle w:val="FontStyle11"/>
          <w:b w:val="0"/>
          <w:spacing w:val="-10"/>
        </w:rPr>
      </w:pPr>
      <w:r w:rsidRPr="002818EC">
        <w:rPr>
          <w:rStyle w:val="FontStyle11"/>
          <w:b w:val="0"/>
          <w:spacing w:val="-10"/>
        </w:rPr>
        <w:t xml:space="preserve">Интернет </w:t>
      </w:r>
      <w:proofErr w:type="gramStart"/>
      <w:r w:rsidRPr="002818EC">
        <w:rPr>
          <w:rStyle w:val="FontStyle11"/>
          <w:b w:val="0"/>
          <w:spacing w:val="-10"/>
        </w:rPr>
        <w:t>–р</w:t>
      </w:r>
      <w:proofErr w:type="gramEnd"/>
      <w:r w:rsidRPr="002818EC">
        <w:rPr>
          <w:rStyle w:val="FontStyle11"/>
          <w:b w:val="0"/>
          <w:spacing w:val="-10"/>
        </w:rPr>
        <w:t>есурсы</w:t>
      </w:r>
    </w:p>
    <w:p w:rsidR="002818EC" w:rsidRPr="002818EC" w:rsidRDefault="002818EC" w:rsidP="002818EC">
      <w:pPr>
        <w:pStyle w:val="Style1"/>
        <w:widowControl/>
        <w:numPr>
          <w:ilvl w:val="0"/>
          <w:numId w:val="8"/>
        </w:numPr>
        <w:spacing w:before="62"/>
        <w:jc w:val="both"/>
        <w:rPr>
          <w:rStyle w:val="FontStyle11"/>
          <w:b w:val="0"/>
          <w:spacing w:val="-10"/>
        </w:rPr>
      </w:pPr>
      <w:proofErr w:type="spellStart"/>
      <w:r w:rsidRPr="002818EC">
        <w:rPr>
          <w:rStyle w:val="FontStyle11"/>
          <w:b w:val="0"/>
          <w:spacing w:val="-10"/>
        </w:rPr>
        <w:t>Фарков</w:t>
      </w:r>
      <w:proofErr w:type="spellEnd"/>
      <w:r w:rsidRPr="002818EC">
        <w:rPr>
          <w:rStyle w:val="FontStyle11"/>
          <w:b w:val="0"/>
          <w:spacing w:val="-10"/>
        </w:rPr>
        <w:t xml:space="preserve"> А. В. «Математические кружки в школе 5-8 класс» Москва, Айрис-пресс 2007г. </w:t>
      </w:r>
    </w:p>
    <w:p w:rsidR="002818EC" w:rsidRPr="002818EC" w:rsidRDefault="002818EC" w:rsidP="002818EC">
      <w:pPr>
        <w:pStyle w:val="ac"/>
        <w:numPr>
          <w:ilvl w:val="0"/>
          <w:numId w:val="8"/>
        </w:numPr>
        <w:jc w:val="both"/>
        <w:rPr>
          <w:rFonts w:eastAsia="Times New Roman"/>
        </w:rPr>
      </w:pPr>
      <w:r w:rsidRPr="002818EC">
        <w:rPr>
          <w:rFonts w:eastAsia="Times New Roman"/>
        </w:rPr>
        <w:t>И.С.Петраков «Математические кружки» Издательство «Просвещение», 1987г.</w:t>
      </w:r>
    </w:p>
    <w:p w:rsidR="002818EC" w:rsidRPr="002818EC" w:rsidRDefault="002818EC" w:rsidP="002818EC">
      <w:pPr>
        <w:pStyle w:val="ac"/>
        <w:numPr>
          <w:ilvl w:val="0"/>
          <w:numId w:val="8"/>
        </w:numPr>
        <w:jc w:val="both"/>
        <w:rPr>
          <w:rFonts w:eastAsia="Times New Roman"/>
        </w:rPr>
      </w:pPr>
      <w:r w:rsidRPr="002818EC">
        <w:rPr>
          <w:rFonts w:eastAsia="Times New Roman"/>
        </w:rPr>
        <w:lastRenderedPageBreak/>
        <w:t>И.Л.Никольская «факультативный курс по математике» Москва «Просвещение», 1991г.</w:t>
      </w:r>
    </w:p>
    <w:p w:rsidR="002818EC" w:rsidRPr="002818EC" w:rsidRDefault="002818EC" w:rsidP="002818EC">
      <w:pPr>
        <w:pStyle w:val="ac"/>
        <w:ind w:left="1042"/>
        <w:jc w:val="both"/>
        <w:rPr>
          <w:rFonts w:eastAsia="Times New Roman"/>
        </w:rPr>
      </w:pPr>
    </w:p>
    <w:p w:rsidR="002818EC" w:rsidRPr="002818EC" w:rsidRDefault="002818EC" w:rsidP="002818EC">
      <w:pPr>
        <w:pStyle w:val="Style1"/>
        <w:widowControl/>
        <w:spacing w:line="226" w:lineRule="exact"/>
        <w:jc w:val="both"/>
        <w:rPr>
          <w:rStyle w:val="FontStyle12"/>
          <w:rFonts w:ascii="Times New Roman" w:hAnsi="Times New Roman" w:cs="Times New Roman"/>
          <w:b/>
          <w:sz w:val="24"/>
          <w:szCs w:val="24"/>
        </w:rPr>
      </w:pPr>
      <w:r w:rsidRPr="002818EC">
        <w:rPr>
          <w:rStyle w:val="FontStyle12"/>
          <w:rFonts w:ascii="Times New Roman" w:hAnsi="Times New Roman" w:cs="Times New Roman"/>
          <w:b/>
          <w:sz w:val="24"/>
          <w:szCs w:val="24"/>
        </w:rPr>
        <w:t>Место курса в учебном плане.</w:t>
      </w:r>
    </w:p>
    <w:p w:rsidR="002818EC" w:rsidRPr="002818EC" w:rsidRDefault="002818EC" w:rsidP="002818EC">
      <w:pPr>
        <w:pStyle w:val="Style1"/>
        <w:widowControl/>
        <w:spacing w:line="226" w:lineRule="exact"/>
        <w:jc w:val="both"/>
        <w:rPr>
          <w:rStyle w:val="FontStyle12"/>
          <w:rFonts w:ascii="Times New Roman" w:hAnsi="Times New Roman" w:cs="Times New Roman"/>
          <w:b/>
          <w:sz w:val="24"/>
          <w:szCs w:val="24"/>
        </w:rPr>
      </w:pPr>
    </w:p>
    <w:p w:rsidR="002818EC" w:rsidRPr="002818EC" w:rsidRDefault="002818EC" w:rsidP="002818EC">
      <w:pPr>
        <w:pStyle w:val="Style6"/>
        <w:widowControl/>
        <w:spacing w:line="322" w:lineRule="exact"/>
        <w:ind w:firstLine="168"/>
        <w:jc w:val="both"/>
        <w:rPr>
          <w:rStyle w:val="FontStyle14"/>
          <w:b w:val="0"/>
          <w:i w:val="0"/>
          <w:sz w:val="24"/>
          <w:szCs w:val="24"/>
        </w:rPr>
      </w:pPr>
      <w:r w:rsidRPr="002818EC">
        <w:rPr>
          <w:rStyle w:val="FontStyle12"/>
          <w:rFonts w:ascii="Times New Roman" w:hAnsi="Times New Roman" w:cs="Times New Roman"/>
          <w:sz w:val="24"/>
          <w:szCs w:val="24"/>
        </w:rPr>
        <w:t xml:space="preserve">Базисный учебный (образовательный) план на изучение </w:t>
      </w:r>
      <w:r w:rsidRPr="002818EC">
        <w:rPr>
          <w:rStyle w:val="FontStyle15"/>
          <w:sz w:val="24"/>
          <w:szCs w:val="24"/>
        </w:rPr>
        <w:t>факультативного курса «Математика: за пределами учебника»</w:t>
      </w:r>
      <w:r w:rsidRPr="002818EC">
        <w:rPr>
          <w:rStyle w:val="FontStyle14"/>
          <w:sz w:val="24"/>
          <w:szCs w:val="24"/>
        </w:rPr>
        <w:t xml:space="preserve"> </w:t>
      </w:r>
      <w:r w:rsidRPr="002818EC">
        <w:rPr>
          <w:rStyle w:val="FontStyle14"/>
          <w:b w:val="0"/>
          <w:i w:val="0"/>
          <w:sz w:val="24"/>
          <w:szCs w:val="24"/>
        </w:rPr>
        <w:t>составлен на 35 часов.</w:t>
      </w:r>
      <w:r w:rsidRPr="002818EC">
        <w:rPr>
          <w:rStyle w:val="FontStyle15"/>
          <w:b/>
          <w:i/>
          <w:sz w:val="24"/>
          <w:szCs w:val="24"/>
        </w:rPr>
        <w:t xml:space="preserve"> </w:t>
      </w:r>
      <w:r w:rsidRPr="002818EC">
        <w:rPr>
          <w:rStyle w:val="FontStyle12"/>
          <w:rFonts w:ascii="Times New Roman" w:hAnsi="Times New Roman" w:cs="Times New Roman"/>
          <w:b/>
          <w:i/>
          <w:sz w:val="24"/>
          <w:szCs w:val="24"/>
        </w:rPr>
        <w:t xml:space="preserve"> </w:t>
      </w:r>
      <w:r w:rsidRPr="002818EC">
        <w:rPr>
          <w:rStyle w:val="FontStyle14"/>
          <w:b w:val="0"/>
          <w:i w:val="0"/>
          <w:sz w:val="24"/>
          <w:szCs w:val="24"/>
        </w:rPr>
        <w:t>Занятия планируется проводить по 1 академическому часу.</w:t>
      </w:r>
    </w:p>
    <w:p w:rsidR="002818EC" w:rsidRPr="002818EC" w:rsidRDefault="002818EC" w:rsidP="002818EC">
      <w:pPr>
        <w:pStyle w:val="Style6"/>
        <w:widowControl/>
        <w:spacing w:line="322" w:lineRule="exact"/>
        <w:ind w:firstLine="168"/>
        <w:jc w:val="both"/>
        <w:rPr>
          <w:rStyle w:val="FontStyle14"/>
          <w:b w:val="0"/>
          <w:i w:val="0"/>
          <w:sz w:val="24"/>
          <w:szCs w:val="24"/>
        </w:rPr>
      </w:pPr>
    </w:p>
    <w:p w:rsidR="002818EC" w:rsidRPr="002818EC" w:rsidRDefault="002818EC" w:rsidP="002818EC">
      <w:pPr>
        <w:pStyle w:val="Style1"/>
        <w:widowControl/>
        <w:spacing w:line="226" w:lineRule="exact"/>
        <w:jc w:val="both"/>
        <w:rPr>
          <w:rStyle w:val="FontStyle12"/>
          <w:rFonts w:ascii="Times New Roman" w:hAnsi="Times New Roman" w:cs="Times New Roman"/>
          <w:b/>
          <w:bCs/>
          <w:sz w:val="24"/>
          <w:szCs w:val="24"/>
        </w:rPr>
      </w:pPr>
      <w:r w:rsidRPr="002818EC">
        <w:rPr>
          <w:rStyle w:val="FontStyle12"/>
          <w:rFonts w:ascii="Times New Roman" w:hAnsi="Times New Roman" w:cs="Times New Roman"/>
          <w:b/>
          <w:bCs/>
          <w:sz w:val="24"/>
          <w:szCs w:val="24"/>
        </w:rPr>
        <w:t>Количество часов по плану:</w:t>
      </w:r>
    </w:p>
    <w:p w:rsidR="002818EC" w:rsidRPr="002818EC" w:rsidRDefault="002818EC" w:rsidP="002818EC">
      <w:pPr>
        <w:pStyle w:val="Style1"/>
        <w:widowControl/>
        <w:spacing w:line="226" w:lineRule="exact"/>
        <w:jc w:val="both"/>
        <w:rPr>
          <w:rStyle w:val="FontStyle12"/>
          <w:rFonts w:ascii="Times New Roman" w:hAnsi="Times New Roman" w:cs="Times New Roman"/>
          <w:b/>
          <w:bCs/>
          <w:sz w:val="24"/>
          <w:szCs w:val="24"/>
        </w:rPr>
      </w:pPr>
    </w:p>
    <w:p w:rsidR="002818EC" w:rsidRPr="002818EC" w:rsidRDefault="002818EC" w:rsidP="002818EC">
      <w:pPr>
        <w:jc w:val="both"/>
        <w:rPr>
          <w:rFonts w:eastAsia="Times New Roman"/>
        </w:rPr>
      </w:pPr>
      <w:r w:rsidRPr="002818EC">
        <w:rPr>
          <w:rFonts w:eastAsia="Times New Roman"/>
        </w:rPr>
        <w:t>Всего 35</w:t>
      </w:r>
      <w:proofErr w:type="gramStart"/>
      <w:r w:rsidRPr="002818EC">
        <w:rPr>
          <w:rFonts w:eastAsia="Times New Roman"/>
        </w:rPr>
        <w:t>ч(</w:t>
      </w:r>
      <w:proofErr w:type="gramEnd"/>
      <w:r w:rsidRPr="002818EC">
        <w:rPr>
          <w:rFonts w:eastAsia="Times New Roman"/>
        </w:rPr>
        <w:t xml:space="preserve"> в неделю – 1ч). </w:t>
      </w:r>
    </w:p>
    <w:p w:rsidR="002818EC" w:rsidRPr="002818EC" w:rsidRDefault="002818EC" w:rsidP="002818EC">
      <w:pPr>
        <w:pStyle w:val="Style5"/>
        <w:widowControl/>
        <w:spacing w:before="86"/>
        <w:ind w:firstLine="0"/>
        <w:rPr>
          <w:rStyle w:val="FontStyle15"/>
          <w:sz w:val="24"/>
          <w:szCs w:val="24"/>
        </w:rPr>
      </w:pPr>
    </w:p>
    <w:p w:rsidR="002818EC" w:rsidRPr="002818EC" w:rsidRDefault="002818EC" w:rsidP="002818EC">
      <w:pPr>
        <w:pStyle w:val="Style6"/>
        <w:widowControl/>
        <w:spacing w:before="187" w:line="274" w:lineRule="exact"/>
        <w:ind w:left="778"/>
        <w:jc w:val="both"/>
        <w:rPr>
          <w:rStyle w:val="FontStyle13"/>
        </w:rPr>
      </w:pPr>
      <w:r w:rsidRPr="002818EC">
        <w:rPr>
          <w:rStyle w:val="FontStyle13"/>
        </w:rPr>
        <w:t>Цели и задачи курса:</w:t>
      </w:r>
    </w:p>
    <w:p w:rsidR="002818EC" w:rsidRPr="002818EC" w:rsidRDefault="002818EC" w:rsidP="002818EC">
      <w:pPr>
        <w:pStyle w:val="Style2"/>
        <w:widowControl/>
        <w:spacing w:before="67" w:line="317" w:lineRule="exact"/>
        <w:jc w:val="both"/>
        <w:rPr>
          <w:rStyle w:val="FontStyle15"/>
          <w:b/>
          <w:bCs/>
          <w:sz w:val="24"/>
          <w:szCs w:val="24"/>
        </w:rPr>
      </w:pPr>
      <w:r w:rsidRPr="002818EC">
        <w:rPr>
          <w:rStyle w:val="FontStyle15"/>
          <w:b/>
          <w:bCs/>
          <w:sz w:val="24"/>
          <w:szCs w:val="24"/>
        </w:rPr>
        <w:t>Обучающие задачи</w:t>
      </w:r>
    </w:p>
    <w:p w:rsidR="002818EC" w:rsidRPr="002818EC" w:rsidRDefault="002818EC" w:rsidP="002818EC">
      <w:pPr>
        <w:pStyle w:val="Style4"/>
        <w:widowControl/>
        <w:numPr>
          <w:ilvl w:val="0"/>
          <w:numId w:val="3"/>
        </w:numPr>
        <w:tabs>
          <w:tab w:val="left" w:pos="706"/>
        </w:tabs>
        <w:spacing w:line="317" w:lineRule="exact"/>
        <w:ind w:left="355"/>
        <w:rPr>
          <w:rStyle w:val="FontStyle15"/>
          <w:sz w:val="24"/>
          <w:szCs w:val="24"/>
        </w:rPr>
      </w:pPr>
      <w:r w:rsidRPr="002818EC">
        <w:rPr>
          <w:rStyle w:val="FontStyle15"/>
          <w:sz w:val="24"/>
          <w:szCs w:val="24"/>
        </w:rPr>
        <w:t>учить способам поиска цели деятельности, её осознания и оформления;</w:t>
      </w:r>
    </w:p>
    <w:p w:rsidR="002818EC" w:rsidRPr="002818EC" w:rsidRDefault="002818EC" w:rsidP="002818EC">
      <w:pPr>
        <w:pStyle w:val="Style4"/>
        <w:widowControl/>
        <w:numPr>
          <w:ilvl w:val="0"/>
          <w:numId w:val="3"/>
        </w:numPr>
        <w:tabs>
          <w:tab w:val="left" w:pos="706"/>
        </w:tabs>
        <w:spacing w:line="317" w:lineRule="exact"/>
        <w:ind w:left="355"/>
        <w:rPr>
          <w:rStyle w:val="FontStyle15"/>
          <w:sz w:val="24"/>
          <w:szCs w:val="24"/>
        </w:rPr>
      </w:pPr>
      <w:r w:rsidRPr="002818EC">
        <w:rPr>
          <w:rStyle w:val="FontStyle15"/>
          <w:sz w:val="24"/>
          <w:szCs w:val="24"/>
        </w:rPr>
        <w:t>учить быть критичными слушателями;</w:t>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rPr>
        <w:t>учить грамотной математической речи, умению обобщать и делать выводы;</w:t>
      </w:r>
    </w:p>
    <w:p w:rsidR="002818EC" w:rsidRPr="002818EC" w:rsidRDefault="002818EC" w:rsidP="002818EC">
      <w:pPr>
        <w:pStyle w:val="Style4"/>
        <w:widowControl/>
        <w:numPr>
          <w:ilvl w:val="0"/>
          <w:numId w:val="3"/>
        </w:numPr>
        <w:tabs>
          <w:tab w:val="left" w:pos="706"/>
        </w:tabs>
        <w:spacing w:line="317" w:lineRule="exact"/>
        <w:ind w:left="355"/>
        <w:rPr>
          <w:rStyle w:val="FontStyle15"/>
          <w:sz w:val="24"/>
          <w:szCs w:val="24"/>
        </w:rPr>
      </w:pPr>
      <w:r w:rsidRPr="002818EC">
        <w:rPr>
          <w:rStyle w:val="FontStyle15"/>
          <w:sz w:val="24"/>
          <w:szCs w:val="24"/>
        </w:rPr>
        <w:t>учить добывать и грамотно обрабатывать информацию;</w:t>
      </w:r>
    </w:p>
    <w:p w:rsidR="002818EC" w:rsidRPr="002818EC" w:rsidRDefault="002818EC" w:rsidP="002818EC">
      <w:pPr>
        <w:pStyle w:val="Style4"/>
        <w:widowControl/>
        <w:numPr>
          <w:ilvl w:val="0"/>
          <w:numId w:val="4"/>
        </w:numPr>
        <w:tabs>
          <w:tab w:val="left" w:pos="706"/>
        </w:tabs>
        <w:spacing w:line="317" w:lineRule="exact"/>
        <w:ind w:left="706" w:right="1114" w:hanging="350"/>
        <w:rPr>
          <w:rStyle w:val="FontStyle15"/>
          <w:sz w:val="24"/>
          <w:szCs w:val="24"/>
        </w:rPr>
      </w:pPr>
      <w:r w:rsidRPr="002818EC">
        <w:rPr>
          <w:rStyle w:val="FontStyle15"/>
          <w:sz w:val="24"/>
          <w:szCs w:val="24"/>
        </w:rPr>
        <w:t>учить брать на себя ответственность за обогащение своих знаний, расширение способностей путем постановки краткосрочной цели и достижения решения.</w:t>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rPr>
        <w:t>изучать, исследовать и анализировать важные современные проблемы в современной науке;</w:t>
      </w:r>
    </w:p>
    <w:p w:rsidR="002818EC" w:rsidRPr="002818EC" w:rsidRDefault="002818EC" w:rsidP="002818EC">
      <w:pPr>
        <w:pStyle w:val="Style4"/>
        <w:widowControl/>
        <w:numPr>
          <w:ilvl w:val="0"/>
          <w:numId w:val="3"/>
        </w:numPr>
        <w:tabs>
          <w:tab w:val="left" w:pos="706"/>
        </w:tabs>
        <w:spacing w:line="317" w:lineRule="exact"/>
        <w:ind w:left="355"/>
        <w:rPr>
          <w:rStyle w:val="FontStyle15"/>
          <w:sz w:val="24"/>
          <w:szCs w:val="24"/>
        </w:rPr>
      </w:pPr>
      <w:r w:rsidRPr="002818EC">
        <w:rPr>
          <w:rStyle w:val="FontStyle15"/>
          <w:sz w:val="24"/>
          <w:szCs w:val="24"/>
        </w:rPr>
        <w:t xml:space="preserve">демонстрировать высокий уровень </w:t>
      </w:r>
      <w:proofErr w:type="spellStart"/>
      <w:r w:rsidRPr="002818EC">
        <w:rPr>
          <w:rStyle w:val="FontStyle15"/>
          <w:sz w:val="24"/>
          <w:szCs w:val="24"/>
        </w:rPr>
        <w:t>надпредметных</w:t>
      </w:r>
      <w:proofErr w:type="spellEnd"/>
      <w:r w:rsidRPr="002818EC">
        <w:rPr>
          <w:rStyle w:val="FontStyle15"/>
          <w:sz w:val="24"/>
          <w:szCs w:val="24"/>
        </w:rPr>
        <w:t xml:space="preserve"> умений;</w:t>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rPr>
        <w:t>достигать более высоких показателей в основной учебе;</w:t>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rPr>
        <w:t>синтезировать знания.</w:t>
      </w:r>
    </w:p>
    <w:p w:rsidR="002818EC" w:rsidRPr="002818EC" w:rsidRDefault="002818EC" w:rsidP="002818EC">
      <w:pPr>
        <w:pStyle w:val="Style2"/>
        <w:widowControl/>
        <w:spacing w:before="67" w:line="317" w:lineRule="exact"/>
        <w:ind w:left="269" w:firstLine="0"/>
        <w:jc w:val="both"/>
        <w:rPr>
          <w:rStyle w:val="FontStyle15"/>
          <w:b/>
          <w:bCs/>
          <w:sz w:val="24"/>
          <w:szCs w:val="24"/>
        </w:rPr>
      </w:pPr>
      <w:r w:rsidRPr="002818EC">
        <w:rPr>
          <w:rStyle w:val="FontStyle15"/>
          <w:b/>
          <w:bCs/>
          <w:sz w:val="24"/>
          <w:szCs w:val="24"/>
        </w:rPr>
        <w:t>Развивающие задачи</w:t>
      </w:r>
    </w:p>
    <w:p w:rsidR="002818EC" w:rsidRPr="002818EC" w:rsidRDefault="002818EC" w:rsidP="002818EC">
      <w:pPr>
        <w:pStyle w:val="Style4"/>
        <w:widowControl/>
        <w:tabs>
          <w:tab w:val="left" w:pos="706"/>
        </w:tabs>
        <w:spacing w:before="5" w:line="317" w:lineRule="exact"/>
        <w:ind w:left="355"/>
        <w:rPr>
          <w:rStyle w:val="FontStyle15"/>
          <w:sz w:val="24"/>
          <w:szCs w:val="24"/>
        </w:rPr>
      </w:pPr>
    </w:p>
    <w:p w:rsidR="002818EC" w:rsidRPr="002818EC" w:rsidRDefault="002818EC" w:rsidP="002818EC">
      <w:pPr>
        <w:pStyle w:val="Style5"/>
        <w:widowControl/>
        <w:tabs>
          <w:tab w:val="left" w:pos="710"/>
        </w:tabs>
        <w:spacing w:line="317" w:lineRule="exact"/>
        <w:ind w:right="10022"/>
        <w:rPr>
          <w:rStyle w:val="FontStyle11"/>
        </w:rPr>
      </w:pPr>
      <w:r w:rsidRPr="002818EC">
        <w:rPr>
          <w:rStyle w:val="FontStyle12"/>
          <w:rFonts w:ascii="Times New Roman" w:hAnsi="Times New Roman" w:cs="Times New Roman"/>
          <w:sz w:val="24"/>
          <w:szCs w:val="24"/>
        </w:rPr>
        <w:t>-</w:t>
      </w:r>
    </w:p>
    <w:p w:rsidR="002818EC" w:rsidRPr="002818EC" w:rsidRDefault="002818EC" w:rsidP="002818EC">
      <w:pPr>
        <w:pStyle w:val="Style4"/>
        <w:widowControl/>
        <w:tabs>
          <w:tab w:val="left" w:pos="720"/>
        </w:tabs>
        <w:ind w:left="374"/>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w:t>
      </w:r>
      <w:r w:rsidRPr="002818EC">
        <w:rPr>
          <w:rStyle w:val="FontStyle12"/>
          <w:rFonts w:ascii="Times New Roman" w:hAnsi="Times New Roman" w:cs="Times New Roman"/>
          <w:sz w:val="24"/>
          <w:szCs w:val="24"/>
        </w:rPr>
        <w:tab/>
        <w:t>повышать интерес к математике;</w:t>
      </w:r>
    </w:p>
    <w:p w:rsidR="002818EC" w:rsidRPr="002818EC" w:rsidRDefault="002818EC" w:rsidP="002818EC">
      <w:pPr>
        <w:pStyle w:val="Style4"/>
        <w:widowControl/>
        <w:numPr>
          <w:ilvl w:val="0"/>
          <w:numId w:val="5"/>
        </w:numPr>
        <w:tabs>
          <w:tab w:val="left" w:pos="715"/>
        </w:tabs>
        <w:spacing w:line="317" w:lineRule="exact"/>
        <w:ind w:left="715" w:hanging="341"/>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2818EC" w:rsidRPr="002818EC" w:rsidRDefault="002818EC" w:rsidP="002818EC">
      <w:pPr>
        <w:pStyle w:val="Style4"/>
        <w:widowControl/>
        <w:numPr>
          <w:ilvl w:val="0"/>
          <w:numId w:val="5"/>
        </w:numPr>
        <w:tabs>
          <w:tab w:val="left" w:pos="715"/>
        </w:tabs>
        <w:spacing w:line="317" w:lineRule="exact"/>
        <w:ind w:left="374"/>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развивать навыки успешного самостоятельного решения проблемы;</w:t>
      </w:r>
    </w:p>
    <w:p w:rsidR="002818EC" w:rsidRPr="002818EC" w:rsidRDefault="002818EC" w:rsidP="002818EC">
      <w:pPr>
        <w:pStyle w:val="Style4"/>
        <w:widowControl/>
        <w:numPr>
          <w:ilvl w:val="0"/>
          <w:numId w:val="5"/>
        </w:numPr>
        <w:tabs>
          <w:tab w:val="left" w:pos="715"/>
        </w:tabs>
        <w:spacing w:line="317" w:lineRule="exact"/>
        <w:ind w:left="374"/>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развивать эмоциональную отзывчивость.</w:t>
      </w:r>
    </w:p>
    <w:p w:rsidR="002818EC" w:rsidRPr="002818EC" w:rsidRDefault="002818EC" w:rsidP="002818EC">
      <w:pPr>
        <w:pStyle w:val="Style5"/>
        <w:widowControl/>
        <w:tabs>
          <w:tab w:val="left" w:pos="701"/>
        </w:tabs>
        <w:spacing w:line="317" w:lineRule="exact"/>
        <w:ind w:right="6682" w:firstLine="0"/>
        <w:rPr>
          <w:rStyle w:val="FontStyle11"/>
        </w:rPr>
      </w:pPr>
      <w:r w:rsidRPr="002818EC">
        <w:rPr>
          <w:rStyle w:val="FontStyle11"/>
        </w:rPr>
        <w:t>Воспитательные задачи</w:t>
      </w:r>
    </w:p>
    <w:p w:rsidR="002818EC" w:rsidRPr="002818EC" w:rsidRDefault="002818EC" w:rsidP="002818EC">
      <w:pPr>
        <w:pStyle w:val="Style3"/>
        <w:widowControl/>
        <w:numPr>
          <w:ilvl w:val="0"/>
          <w:numId w:val="6"/>
        </w:numPr>
        <w:tabs>
          <w:tab w:val="left" w:pos="701"/>
          <w:tab w:val="left" w:pos="13488"/>
        </w:tabs>
        <w:spacing w:line="317" w:lineRule="exact"/>
        <w:ind w:left="514" w:firstLine="0"/>
        <w:jc w:val="both"/>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воспитывать активность, самостоятельность, ответственность, культуру общения;</w:t>
      </w:r>
      <w:r w:rsidRPr="002818EC">
        <w:rPr>
          <w:rStyle w:val="FontStyle12"/>
          <w:rFonts w:ascii="Times New Roman" w:hAnsi="Times New Roman" w:cs="Times New Roman"/>
          <w:sz w:val="24"/>
          <w:szCs w:val="24"/>
        </w:rPr>
        <w:tab/>
        <w:t>\</w:t>
      </w:r>
    </w:p>
    <w:p w:rsidR="002818EC" w:rsidRPr="002818EC" w:rsidRDefault="002818EC" w:rsidP="002818EC">
      <w:pPr>
        <w:pStyle w:val="Style3"/>
        <w:widowControl/>
        <w:numPr>
          <w:ilvl w:val="0"/>
          <w:numId w:val="6"/>
        </w:numPr>
        <w:tabs>
          <w:tab w:val="left" w:pos="701"/>
        </w:tabs>
        <w:spacing w:line="317" w:lineRule="exact"/>
        <w:ind w:left="514" w:firstLine="0"/>
        <w:jc w:val="both"/>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воспитывать эстетическую, графическую культуру, культуру речи;</w:t>
      </w:r>
    </w:p>
    <w:p w:rsidR="002818EC" w:rsidRPr="002818EC" w:rsidRDefault="002818EC" w:rsidP="002818EC">
      <w:pPr>
        <w:pStyle w:val="Style3"/>
        <w:widowControl/>
        <w:numPr>
          <w:ilvl w:val="0"/>
          <w:numId w:val="6"/>
        </w:numPr>
        <w:tabs>
          <w:tab w:val="left" w:pos="701"/>
        </w:tabs>
        <w:spacing w:line="317" w:lineRule="exact"/>
        <w:ind w:left="701" w:right="1114" w:hanging="187"/>
        <w:jc w:val="both"/>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формировать мировоззрение учащихся, логическую и эвристическую составляющие мышления, алгоритмического мышления; развивать пространственное воображение;</w:t>
      </w:r>
    </w:p>
    <w:p w:rsidR="002818EC" w:rsidRPr="002818EC" w:rsidRDefault="002818EC" w:rsidP="002818EC">
      <w:pPr>
        <w:pStyle w:val="Style3"/>
        <w:widowControl/>
        <w:numPr>
          <w:ilvl w:val="0"/>
          <w:numId w:val="6"/>
        </w:numPr>
        <w:tabs>
          <w:tab w:val="left" w:pos="701"/>
        </w:tabs>
        <w:spacing w:line="317" w:lineRule="exact"/>
        <w:ind w:left="701" w:hanging="187"/>
        <w:jc w:val="both"/>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формировать умения строить математические модели реальных явлений, анализировать построенные модели, исследовать явления по заданным моделям, применять математические методы к анализу процессов и прогнозированию их протекания;</w:t>
      </w:r>
    </w:p>
    <w:p w:rsidR="002818EC" w:rsidRPr="002818EC" w:rsidRDefault="002818EC" w:rsidP="002818EC">
      <w:pPr>
        <w:jc w:val="both"/>
      </w:pPr>
    </w:p>
    <w:p w:rsidR="002818EC" w:rsidRPr="002818EC" w:rsidRDefault="002818EC" w:rsidP="002818EC">
      <w:pPr>
        <w:pStyle w:val="Style4"/>
        <w:widowControl/>
        <w:numPr>
          <w:ilvl w:val="0"/>
          <w:numId w:val="7"/>
        </w:numPr>
        <w:tabs>
          <w:tab w:val="left" w:pos="715"/>
        </w:tabs>
        <w:spacing w:line="317" w:lineRule="exact"/>
        <w:ind w:left="418"/>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воспитывать трудолюбие;</w:t>
      </w:r>
    </w:p>
    <w:p w:rsidR="002818EC" w:rsidRPr="002818EC" w:rsidRDefault="002818EC" w:rsidP="002818EC">
      <w:pPr>
        <w:pStyle w:val="Style4"/>
        <w:widowControl/>
        <w:numPr>
          <w:ilvl w:val="0"/>
          <w:numId w:val="7"/>
        </w:numPr>
        <w:tabs>
          <w:tab w:val="left" w:pos="715"/>
        </w:tabs>
        <w:spacing w:line="317" w:lineRule="exact"/>
        <w:ind w:left="418"/>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формировать систему нравственных межличностных отношений;</w:t>
      </w:r>
    </w:p>
    <w:p w:rsidR="002818EC" w:rsidRPr="002818EC" w:rsidRDefault="002818EC" w:rsidP="002818EC">
      <w:pPr>
        <w:pStyle w:val="Style4"/>
        <w:widowControl/>
        <w:numPr>
          <w:ilvl w:val="0"/>
          <w:numId w:val="7"/>
        </w:numPr>
        <w:tabs>
          <w:tab w:val="left" w:pos="715"/>
        </w:tabs>
        <w:spacing w:line="317" w:lineRule="exact"/>
        <w:ind w:left="418"/>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формировать доброе отношение друг к другу.</w:t>
      </w:r>
    </w:p>
    <w:p w:rsidR="002818EC" w:rsidRPr="002818EC" w:rsidRDefault="002818EC" w:rsidP="002818EC">
      <w:pPr>
        <w:pStyle w:val="Style10"/>
        <w:widowControl/>
        <w:jc w:val="both"/>
        <w:rPr>
          <w:rStyle w:val="FontStyle15"/>
          <w:b/>
          <w:sz w:val="24"/>
          <w:szCs w:val="24"/>
          <w:lang w:eastAsia="en-US"/>
        </w:rPr>
      </w:pPr>
      <w:r w:rsidRPr="002818EC">
        <w:rPr>
          <w:rStyle w:val="FontStyle15"/>
          <w:sz w:val="24"/>
          <w:szCs w:val="24"/>
          <w:lang w:eastAsia="en-US"/>
        </w:rPr>
        <w:t xml:space="preserve"> </w:t>
      </w:r>
      <w:r w:rsidRPr="002818EC">
        <w:rPr>
          <w:rStyle w:val="FontStyle15"/>
          <w:b/>
          <w:sz w:val="24"/>
          <w:szCs w:val="24"/>
          <w:lang w:eastAsia="en-US"/>
        </w:rPr>
        <w:t>Ожидаемые результаты</w:t>
      </w:r>
    </w:p>
    <w:p w:rsidR="002818EC" w:rsidRPr="002818EC" w:rsidRDefault="002818EC" w:rsidP="002818EC">
      <w:pPr>
        <w:pStyle w:val="Style10"/>
        <w:widowControl/>
        <w:numPr>
          <w:ilvl w:val="0"/>
          <w:numId w:val="1"/>
        </w:numPr>
        <w:spacing w:line="274" w:lineRule="exact"/>
        <w:jc w:val="both"/>
        <w:rPr>
          <w:rStyle w:val="FontStyle15"/>
          <w:sz w:val="24"/>
          <w:szCs w:val="24"/>
        </w:rPr>
      </w:pPr>
      <w:r w:rsidRPr="002818EC">
        <w:rPr>
          <w:rStyle w:val="FontStyle15"/>
          <w:sz w:val="24"/>
          <w:szCs w:val="24"/>
          <w:lang w:eastAsia="en-US"/>
        </w:rPr>
        <w:t xml:space="preserve">уметь </w:t>
      </w:r>
      <w:r w:rsidRPr="002818EC">
        <w:rPr>
          <w:rStyle w:val="FontStyle12"/>
          <w:rFonts w:ascii="Times New Roman" w:hAnsi="Times New Roman" w:cs="Times New Roman"/>
          <w:sz w:val="24"/>
          <w:szCs w:val="24"/>
        </w:rPr>
        <w:t>анализировать, сравнивать, синтезировать, обобщать, выделять главное, доказывать, опровергать</w:t>
      </w:r>
      <w:proofErr w:type="gramStart"/>
      <w:r w:rsidRPr="002818EC">
        <w:rPr>
          <w:rStyle w:val="FontStyle12"/>
          <w:rFonts w:ascii="Times New Roman" w:hAnsi="Times New Roman" w:cs="Times New Roman"/>
          <w:sz w:val="24"/>
          <w:szCs w:val="24"/>
        </w:rPr>
        <w:t>;</w:t>
      </w:r>
      <w:r w:rsidRPr="002818EC">
        <w:rPr>
          <w:rStyle w:val="FontStyle15"/>
          <w:sz w:val="24"/>
          <w:szCs w:val="24"/>
          <w:lang w:eastAsia="en-US"/>
        </w:rPr>
        <w:t>;</w:t>
      </w:r>
      <w:proofErr w:type="gramEnd"/>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lang w:eastAsia="en-US"/>
        </w:rPr>
        <w:t xml:space="preserve">уметь использовать </w:t>
      </w:r>
      <w:r w:rsidRPr="002818EC">
        <w:rPr>
          <w:rStyle w:val="FontStyle15"/>
          <w:sz w:val="24"/>
          <w:szCs w:val="24"/>
        </w:rPr>
        <w:t>грамотную математическую речь, обобщать и делать выводы;</w:t>
      </w:r>
    </w:p>
    <w:p w:rsidR="002818EC" w:rsidRPr="002818EC" w:rsidRDefault="002818EC" w:rsidP="002818EC">
      <w:pPr>
        <w:pStyle w:val="Style5"/>
        <w:widowControl/>
        <w:numPr>
          <w:ilvl w:val="0"/>
          <w:numId w:val="1"/>
        </w:numPr>
        <w:spacing w:line="274" w:lineRule="exact"/>
        <w:rPr>
          <w:rStyle w:val="FontStyle15"/>
          <w:sz w:val="24"/>
          <w:szCs w:val="24"/>
          <w:lang w:eastAsia="en-US"/>
        </w:rPr>
      </w:pPr>
      <w:r w:rsidRPr="002818EC">
        <w:rPr>
          <w:rStyle w:val="FontStyle15"/>
          <w:sz w:val="24"/>
          <w:szCs w:val="24"/>
          <w:lang w:eastAsia="en-US"/>
        </w:rPr>
        <w:t>овладеть методами решения задач повышенной трудности;</w:t>
      </w:r>
    </w:p>
    <w:p w:rsidR="002818EC" w:rsidRPr="002818EC" w:rsidRDefault="002818EC" w:rsidP="002818EC">
      <w:pPr>
        <w:pStyle w:val="Style10"/>
        <w:widowControl/>
        <w:numPr>
          <w:ilvl w:val="0"/>
          <w:numId w:val="1"/>
        </w:numPr>
        <w:spacing w:line="274" w:lineRule="exact"/>
        <w:jc w:val="both"/>
        <w:rPr>
          <w:rStyle w:val="FontStyle15"/>
          <w:sz w:val="24"/>
          <w:szCs w:val="24"/>
          <w:lang w:eastAsia="en-US"/>
        </w:rPr>
      </w:pPr>
      <w:r w:rsidRPr="002818EC">
        <w:rPr>
          <w:rStyle w:val="FontStyle15"/>
          <w:sz w:val="24"/>
          <w:szCs w:val="24"/>
          <w:lang w:eastAsia="en-US"/>
        </w:rPr>
        <w:t>осуществлять выбор метода решения задачи и обосновывать его.</w:t>
      </w:r>
    </w:p>
    <w:p w:rsidR="002818EC" w:rsidRPr="002818EC" w:rsidRDefault="002818EC" w:rsidP="002818EC">
      <w:pPr>
        <w:pStyle w:val="Style9"/>
        <w:widowControl/>
        <w:tabs>
          <w:tab w:val="left" w:pos="8117"/>
          <w:tab w:val="left" w:pos="9715"/>
        </w:tabs>
        <w:rPr>
          <w:rStyle w:val="FontStyle14"/>
          <w:b w:val="0"/>
          <w:i w:val="0"/>
          <w:sz w:val="24"/>
          <w:szCs w:val="24"/>
        </w:rPr>
      </w:pPr>
      <w:r w:rsidRPr="002818EC">
        <w:rPr>
          <w:rStyle w:val="FontStyle14"/>
          <w:i w:val="0"/>
          <w:sz w:val="24"/>
          <w:szCs w:val="24"/>
        </w:rPr>
        <w:t>Основными принципами, используемыми при проведении данного факультативного курса,</w:t>
      </w:r>
      <w:r w:rsidRPr="002818EC">
        <w:rPr>
          <w:rStyle w:val="FontStyle14"/>
          <w:i w:val="0"/>
          <w:sz w:val="24"/>
          <w:szCs w:val="24"/>
        </w:rPr>
        <w:br/>
        <w:t>являются:</w:t>
      </w:r>
      <w:r w:rsidRPr="002818EC">
        <w:rPr>
          <w:rStyle w:val="FontStyle14"/>
          <w:i w:val="0"/>
          <w:sz w:val="24"/>
          <w:szCs w:val="24"/>
        </w:rPr>
        <w:tab/>
      </w:r>
      <w:r w:rsidRPr="002818EC">
        <w:rPr>
          <w:rStyle w:val="FontStyle14"/>
          <w:i w:val="0"/>
          <w:sz w:val="24"/>
          <w:szCs w:val="24"/>
        </w:rPr>
        <w:tab/>
      </w:r>
    </w:p>
    <w:p w:rsidR="002818EC" w:rsidRPr="002818EC" w:rsidRDefault="002818EC" w:rsidP="002818EC">
      <w:pPr>
        <w:pStyle w:val="Style4"/>
        <w:widowControl/>
        <w:numPr>
          <w:ilvl w:val="0"/>
          <w:numId w:val="3"/>
        </w:numPr>
        <w:tabs>
          <w:tab w:val="left" w:pos="706"/>
        </w:tabs>
        <w:spacing w:before="5" w:line="317" w:lineRule="exact"/>
        <w:ind w:left="355"/>
        <w:rPr>
          <w:rStyle w:val="FontStyle15"/>
          <w:bCs/>
          <w:iCs/>
          <w:sz w:val="24"/>
          <w:szCs w:val="24"/>
        </w:rPr>
      </w:pPr>
      <w:r w:rsidRPr="002818EC">
        <w:rPr>
          <w:rStyle w:val="FontStyle15"/>
          <w:bCs/>
          <w:iCs/>
          <w:sz w:val="24"/>
          <w:szCs w:val="24"/>
        </w:rPr>
        <w:t xml:space="preserve">регулярность (работа </w:t>
      </w:r>
      <w:proofErr w:type="gramStart"/>
      <w:r w:rsidRPr="002818EC">
        <w:rPr>
          <w:rStyle w:val="FontStyle15"/>
          <w:bCs/>
          <w:iCs/>
          <w:sz w:val="24"/>
          <w:szCs w:val="24"/>
        </w:rPr>
        <w:t>обучающихся</w:t>
      </w:r>
      <w:proofErr w:type="gramEnd"/>
      <w:r w:rsidRPr="002818EC">
        <w:rPr>
          <w:rStyle w:val="FontStyle15"/>
          <w:bCs/>
          <w:iCs/>
          <w:sz w:val="24"/>
          <w:szCs w:val="24"/>
        </w:rPr>
        <w:t xml:space="preserve"> не только на факультативе,  но и дома);   </w:t>
      </w:r>
    </w:p>
    <w:p w:rsidR="002818EC" w:rsidRPr="002818EC" w:rsidRDefault="002818EC" w:rsidP="002818EC">
      <w:pPr>
        <w:pStyle w:val="Style4"/>
        <w:widowControl/>
        <w:numPr>
          <w:ilvl w:val="0"/>
          <w:numId w:val="3"/>
        </w:numPr>
        <w:tabs>
          <w:tab w:val="left" w:pos="706"/>
        </w:tabs>
        <w:spacing w:before="5" w:line="317" w:lineRule="exact"/>
        <w:ind w:left="355"/>
        <w:rPr>
          <w:rStyle w:val="FontStyle15"/>
          <w:bCs/>
          <w:iCs/>
          <w:sz w:val="24"/>
          <w:szCs w:val="24"/>
        </w:rPr>
      </w:pPr>
      <w:r w:rsidRPr="002818EC">
        <w:rPr>
          <w:rStyle w:val="FontStyle15"/>
          <w:bCs/>
          <w:iCs/>
          <w:sz w:val="24"/>
          <w:szCs w:val="24"/>
        </w:rPr>
        <w:t xml:space="preserve">опережающая сложность (дома предлагается решить 3-5 </w:t>
      </w:r>
      <w:proofErr w:type="gramStart"/>
      <w:r w:rsidRPr="002818EC">
        <w:rPr>
          <w:rStyle w:val="FontStyle15"/>
          <w:bCs/>
          <w:iCs/>
          <w:sz w:val="24"/>
          <w:szCs w:val="24"/>
        </w:rPr>
        <w:t>доступных</w:t>
      </w:r>
      <w:proofErr w:type="gramEnd"/>
      <w:r w:rsidRPr="002818EC">
        <w:rPr>
          <w:rStyle w:val="FontStyle15"/>
          <w:bCs/>
          <w:iCs/>
          <w:sz w:val="24"/>
          <w:szCs w:val="24"/>
        </w:rPr>
        <w:t xml:space="preserve"> всем, 1-3 небольшой части обучающихся и 1-2 ни одному ученику);</w:t>
      </w:r>
    </w:p>
    <w:p w:rsidR="002818EC" w:rsidRPr="002818EC" w:rsidRDefault="002818EC" w:rsidP="002818EC">
      <w:pPr>
        <w:pStyle w:val="Style4"/>
        <w:widowControl/>
        <w:numPr>
          <w:ilvl w:val="0"/>
          <w:numId w:val="3"/>
        </w:numPr>
        <w:tabs>
          <w:tab w:val="left" w:pos="706"/>
        </w:tabs>
        <w:spacing w:before="5" w:line="317" w:lineRule="exact"/>
        <w:ind w:left="355"/>
        <w:rPr>
          <w:rStyle w:val="FontStyle15"/>
          <w:bCs/>
          <w:iCs/>
          <w:sz w:val="24"/>
          <w:szCs w:val="24"/>
        </w:rPr>
      </w:pPr>
      <w:r w:rsidRPr="002818EC">
        <w:rPr>
          <w:rStyle w:val="FontStyle15"/>
          <w:bCs/>
          <w:iCs/>
          <w:sz w:val="24"/>
          <w:szCs w:val="24"/>
        </w:rPr>
        <w:t xml:space="preserve">смена приоритетов (при решении сложных задач приоритет стандартных задач </w:t>
      </w:r>
      <w:proofErr w:type="gramStart"/>
      <w:r w:rsidRPr="002818EC">
        <w:rPr>
          <w:rStyle w:val="FontStyle15"/>
          <w:bCs/>
          <w:iCs/>
          <w:sz w:val="24"/>
          <w:szCs w:val="24"/>
        </w:rPr>
        <w:t>-п</w:t>
      </w:r>
      <w:proofErr w:type="gramEnd"/>
      <w:r w:rsidRPr="002818EC">
        <w:rPr>
          <w:rStyle w:val="FontStyle15"/>
          <w:bCs/>
          <w:iCs/>
          <w:sz w:val="24"/>
          <w:szCs w:val="24"/>
        </w:rPr>
        <w:t>равильный ответ).</w:t>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proofErr w:type="gramStart"/>
      <w:r w:rsidRPr="002818EC">
        <w:rPr>
          <w:rStyle w:val="FontStyle15"/>
          <w:bCs/>
          <w:iCs/>
          <w:sz w:val="24"/>
          <w:szCs w:val="24"/>
        </w:rPr>
        <w:t xml:space="preserve">'вариативность (сравнение различных методов и способов решения одного </w:t>
      </w:r>
      <w:r w:rsidRPr="002818EC">
        <w:rPr>
          <w:rStyle w:val="FontStyle15"/>
          <w:sz w:val="24"/>
          <w:szCs w:val="24"/>
        </w:rPr>
        <w:t xml:space="preserve">и </w:t>
      </w:r>
      <w:r w:rsidRPr="002818EC">
        <w:rPr>
          <w:rStyle w:val="FontStyle15"/>
          <w:bCs/>
          <w:iCs/>
          <w:sz w:val="24"/>
          <w:szCs w:val="24"/>
        </w:rPr>
        <w:t xml:space="preserve">того </w:t>
      </w:r>
      <w:r w:rsidRPr="002818EC">
        <w:rPr>
          <w:rStyle w:val="FontStyle15"/>
          <w:sz w:val="24"/>
          <w:szCs w:val="24"/>
        </w:rPr>
        <w:t>же</w:t>
      </w:r>
      <w:proofErr w:type="gramEnd"/>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r w:rsidRPr="002818EC">
        <w:rPr>
          <w:rStyle w:val="FontStyle15"/>
          <w:sz w:val="24"/>
          <w:szCs w:val="24"/>
        </w:rPr>
        <w:t>задания).</w:t>
      </w:r>
      <w:r w:rsidRPr="002818EC">
        <w:rPr>
          <w:rStyle w:val="FontStyle15"/>
          <w:sz w:val="24"/>
          <w:szCs w:val="24"/>
        </w:rPr>
        <w:tab/>
      </w:r>
    </w:p>
    <w:p w:rsidR="002818EC" w:rsidRPr="002818EC" w:rsidRDefault="002818EC" w:rsidP="002818EC">
      <w:pPr>
        <w:pStyle w:val="Style4"/>
        <w:widowControl/>
        <w:numPr>
          <w:ilvl w:val="0"/>
          <w:numId w:val="3"/>
        </w:numPr>
        <w:tabs>
          <w:tab w:val="left" w:pos="706"/>
        </w:tabs>
        <w:spacing w:before="5" w:line="317" w:lineRule="exact"/>
        <w:ind w:left="355"/>
        <w:rPr>
          <w:rStyle w:val="FontStyle15"/>
          <w:sz w:val="24"/>
          <w:szCs w:val="24"/>
        </w:rPr>
      </w:pPr>
    </w:p>
    <w:p w:rsidR="002818EC" w:rsidRPr="002818EC" w:rsidRDefault="002818EC" w:rsidP="002818EC">
      <w:pPr>
        <w:pStyle w:val="Style4"/>
        <w:widowControl/>
        <w:numPr>
          <w:ilvl w:val="0"/>
          <w:numId w:val="3"/>
        </w:numPr>
        <w:tabs>
          <w:tab w:val="left" w:pos="706"/>
        </w:tabs>
        <w:spacing w:before="5" w:line="317" w:lineRule="exact"/>
        <w:ind w:left="355"/>
        <w:rPr>
          <w:rStyle w:val="FontStyle15"/>
          <w:bCs/>
          <w:iCs/>
          <w:sz w:val="24"/>
          <w:szCs w:val="24"/>
        </w:rPr>
      </w:pPr>
      <w:r w:rsidRPr="002818EC">
        <w:rPr>
          <w:rStyle w:val="FontStyle15"/>
          <w:bCs/>
          <w:iCs/>
          <w:sz w:val="24"/>
          <w:szCs w:val="24"/>
        </w:rPr>
        <w:t>'                  Основными формами организации учебно-познавательной  деятельности на</w:t>
      </w:r>
      <w:r w:rsidRPr="002818EC">
        <w:rPr>
          <w:rStyle w:val="FontStyle15"/>
          <w:bCs/>
          <w:iCs/>
          <w:sz w:val="24"/>
          <w:szCs w:val="24"/>
        </w:rPr>
        <w:br/>
        <w:t>факультативе являются лекция, практикум. Отметки ставить не  планируется, но учет</w:t>
      </w:r>
      <w:r w:rsidRPr="002818EC">
        <w:rPr>
          <w:rStyle w:val="FontStyle15"/>
          <w:bCs/>
          <w:iCs/>
          <w:sz w:val="24"/>
          <w:szCs w:val="24"/>
        </w:rPr>
        <w:br/>
        <w:t>решенных дома задач каждым вести и доводить до сведения всех успешность их</w:t>
      </w:r>
      <w:r w:rsidRPr="002818EC">
        <w:rPr>
          <w:rStyle w:val="FontStyle15"/>
          <w:bCs/>
          <w:iCs/>
          <w:sz w:val="24"/>
          <w:szCs w:val="24"/>
        </w:rPr>
        <w:br/>
        <w:t>решения.</w:t>
      </w:r>
      <w:r w:rsidRPr="002818EC">
        <w:rPr>
          <w:rStyle w:val="FontStyle15"/>
          <w:bCs/>
          <w:iCs/>
          <w:sz w:val="24"/>
          <w:szCs w:val="24"/>
        </w:rPr>
        <w:tab/>
      </w:r>
    </w:p>
    <w:p w:rsidR="002818EC" w:rsidRPr="002818EC" w:rsidRDefault="002818EC" w:rsidP="002818EC">
      <w:pPr>
        <w:pStyle w:val="Style10"/>
        <w:widowControl/>
        <w:spacing w:line="274" w:lineRule="exact"/>
        <w:ind w:left="720"/>
        <w:jc w:val="both"/>
        <w:rPr>
          <w:rStyle w:val="FontStyle15"/>
          <w:sz w:val="24"/>
          <w:szCs w:val="24"/>
          <w:lang w:eastAsia="en-US"/>
        </w:rPr>
      </w:pPr>
    </w:p>
    <w:p w:rsidR="002818EC" w:rsidRPr="002818EC" w:rsidRDefault="002818EC">
      <w:pPr>
        <w:sectPr w:rsidR="002818EC" w:rsidRPr="002818EC" w:rsidSect="00F429AB">
          <w:pgSz w:w="11906" w:h="16838"/>
          <w:pgMar w:top="1134" w:right="850" w:bottom="1134" w:left="1701" w:header="708" w:footer="708" w:gutter="0"/>
          <w:cols w:space="708"/>
          <w:docGrid w:linePitch="360"/>
        </w:sectPr>
      </w:pPr>
    </w:p>
    <w:p w:rsidR="002818EC" w:rsidRPr="002818EC" w:rsidRDefault="002818EC" w:rsidP="002818EC">
      <w:pPr>
        <w:jc w:val="center"/>
        <w:rPr>
          <w:b/>
        </w:rPr>
      </w:pPr>
      <w:r w:rsidRPr="002818EC">
        <w:rPr>
          <w:b/>
        </w:rPr>
        <w:lastRenderedPageBreak/>
        <w:t>Календарно- тематическое планирование</w:t>
      </w:r>
    </w:p>
    <w:p w:rsidR="002818EC" w:rsidRPr="002818EC" w:rsidRDefault="002818EC" w:rsidP="002818EC">
      <w:pPr>
        <w:jc w:val="center"/>
        <w:rPr>
          <w:b/>
        </w:rPr>
      </w:pPr>
    </w:p>
    <w:tbl>
      <w:tblPr>
        <w:tblW w:w="14730" w:type="dxa"/>
        <w:tblInd w:w="40" w:type="dxa"/>
        <w:tblLayout w:type="fixed"/>
        <w:tblCellMar>
          <w:left w:w="40" w:type="dxa"/>
          <w:right w:w="40" w:type="dxa"/>
        </w:tblCellMar>
        <w:tblLook w:val="04A0"/>
      </w:tblPr>
      <w:tblGrid>
        <w:gridCol w:w="1003"/>
        <w:gridCol w:w="4667"/>
        <w:gridCol w:w="1312"/>
        <w:gridCol w:w="90"/>
        <w:gridCol w:w="5604"/>
        <w:gridCol w:w="990"/>
        <w:gridCol w:w="1064"/>
      </w:tblGrid>
      <w:tr w:rsidR="002818EC" w:rsidRPr="002818EC" w:rsidTr="00BD4045">
        <w:trPr>
          <w:trHeight w:val="240"/>
        </w:trPr>
        <w:tc>
          <w:tcPr>
            <w:tcW w:w="1003" w:type="dxa"/>
            <w:vMerge w:val="restart"/>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3"/>
              </w:rPr>
            </w:pPr>
            <w:r w:rsidRPr="002818EC">
              <w:rPr>
                <w:rStyle w:val="FontStyle13"/>
                <w:lang w:eastAsia="en-US"/>
              </w:rPr>
              <w:t>№</w:t>
            </w:r>
          </w:p>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занятия</w:t>
            </w:r>
          </w:p>
        </w:tc>
        <w:tc>
          <w:tcPr>
            <w:tcW w:w="4667" w:type="dxa"/>
            <w:vMerge w:val="restart"/>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тема</w:t>
            </w:r>
          </w:p>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1312" w:type="dxa"/>
            <w:vMerge w:val="restart"/>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количество часов</w:t>
            </w:r>
          </w:p>
        </w:tc>
        <w:tc>
          <w:tcPr>
            <w:tcW w:w="5694" w:type="dxa"/>
            <w:gridSpan w:val="2"/>
            <w:vMerge w:val="restart"/>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jc w:val="center"/>
              <w:rPr>
                <w:rStyle w:val="FontStyle12"/>
                <w:rFonts w:ascii="Times New Roman" w:hAnsi="Times New Roman" w:cs="Times New Roman"/>
                <w:sz w:val="24"/>
                <w:szCs w:val="24"/>
              </w:rPr>
            </w:pPr>
            <w:r w:rsidRPr="002818EC">
              <w:t xml:space="preserve">характеристика деятельности </w:t>
            </w:r>
            <w:proofErr w:type="gramStart"/>
            <w:r w:rsidRPr="002818EC">
              <w:t>обучающихся</w:t>
            </w:r>
            <w:proofErr w:type="gramEnd"/>
          </w:p>
        </w:tc>
        <w:tc>
          <w:tcPr>
            <w:tcW w:w="2054" w:type="dxa"/>
            <w:gridSpan w:val="2"/>
            <w:tcBorders>
              <w:top w:val="single" w:sz="6" w:space="0" w:color="auto"/>
              <w:left w:val="single" w:sz="6" w:space="0" w:color="auto"/>
              <w:bottom w:val="single" w:sz="4" w:space="0" w:color="auto"/>
              <w:right w:val="single" w:sz="6"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 xml:space="preserve">дата </w:t>
            </w:r>
          </w:p>
        </w:tc>
      </w:tr>
      <w:tr w:rsidR="002818EC" w:rsidRPr="002818EC" w:rsidTr="00BD4045">
        <w:trPr>
          <w:trHeight w:val="255"/>
        </w:trPr>
        <w:tc>
          <w:tcPr>
            <w:tcW w:w="1003" w:type="dxa"/>
            <w:vMerge/>
            <w:tcBorders>
              <w:top w:val="single" w:sz="6" w:space="0" w:color="auto"/>
              <w:left w:val="single" w:sz="6" w:space="0" w:color="auto"/>
              <w:bottom w:val="single" w:sz="6" w:space="0" w:color="auto"/>
              <w:right w:val="single" w:sz="6" w:space="0" w:color="auto"/>
            </w:tcBorders>
            <w:vAlign w:val="center"/>
            <w:hideMark/>
          </w:tcPr>
          <w:p w:rsidR="002818EC" w:rsidRPr="002818EC" w:rsidRDefault="002818EC" w:rsidP="00BD4045">
            <w:pPr>
              <w:rPr>
                <w:rStyle w:val="FontStyle12"/>
                <w:rFonts w:ascii="Times New Roman" w:hAnsi="Times New Roman" w:cs="Times New Roman"/>
                <w:sz w:val="24"/>
                <w:szCs w:val="24"/>
              </w:rPr>
            </w:pPr>
          </w:p>
        </w:tc>
        <w:tc>
          <w:tcPr>
            <w:tcW w:w="4667" w:type="dxa"/>
            <w:vMerge/>
            <w:tcBorders>
              <w:top w:val="single" w:sz="6" w:space="0" w:color="auto"/>
              <w:left w:val="single" w:sz="6" w:space="0" w:color="auto"/>
              <w:bottom w:val="single" w:sz="6" w:space="0" w:color="auto"/>
              <w:right w:val="single" w:sz="6" w:space="0" w:color="auto"/>
            </w:tcBorders>
            <w:vAlign w:val="center"/>
            <w:hideMark/>
          </w:tcPr>
          <w:p w:rsidR="002818EC" w:rsidRPr="002818EC" w:rsidRDefault="002818EC" w:rsidP="00BD4045">
            <w:pPr>
              <w:rPr>
                <w:rStyle w:val="FontStyle12"/>
                <w:rFonts w:ascii="Times New Roman" w:hAnsi="Times New Roman" w:cs="Times New Roman"/>
                <w:sz w:val="24"/>
                <w:szCs w:val="24"/>
              </w:rPr>
            </w:pPr>
          </w:p>
        </w:tc>
        <w:tc>
          <w:tcPr>
            <w:tcW w:w="1312" w:type="dxa"/>
            <w:vMerge/>
            <w:tcBorders>
              <w:top w:val="single" w:sz="6" w:space="0" w:color="auto"/>
              <w:left w:val="single" w:sz="6" w:space="0" w:color="auto"/>
              <w:bottom w:val="single" w:sz="6" w:space="0" w:color="auto"/>
              <w:right w:val="single" w:sz="4" w:space="0" w:color="auto"/>
            </w:tcBorders>
            <w:vAlign w:val="center"/>
            <w:hideMark/>
          </w:tcPr>
          <w:p w:rsidR="002818EC" w:rsidRPr="002818EC" w:rsidRDefault="002818EC" w:rsidP="00BD4045">
            <w:pPr>
              <w:rPr>
                <w:rStyle w:val="FontStyle12"/>
                <w:rFonts w:ascii="Times New Roman" w:hAnsi="Times New Roman" w:cs="Times New Roman"/>
                <w:sz w:val="24"/>
                <w:szCs w:val="24"/>
              </w:rPr>
            </w:pPr>
          </w:p>
        </w:tc>
        <w:tc>
          <w:tcPr>
            <w:tcW w:w="5694" w:type="dxa"/>
            <w:gridSpan w:val="2"/>
            <w:vMerge/>
            <w:tcBorders>
              <w:top w:val="single" w:sz="6" w:space="0" w:color="auto"/>
              <w:left w:val="single" w:sz="4" w:space="0" w:color="auto"/>
              <w:bottom w:val="single" w:sz="6" w:space="0" w:color="auto"/>
              <w:right w:val="single" w:sz="6" w:space="0" w:color="auto"/>
            </w:tcBorders>
            <w:vAlign w:val="center"/>
          </w:tcPr>
          <w:p w:rsidR="002818EC" w:rsidRPr="002818EC" w:rsidRDefault="002818EC" w:rsidP="00BD4045">
            <w:pPr>
              <w:rPr>
                <w:rStyle w:val="FontStyle12"/>
                <w:rFonts w:ascii="Times New Roman" w:hAnsi="Times New Roman" w:cs="Times New Roman"/>
                <w:sz w:val="24"/>
                <w:szCs w:val="24"/>
              </w:rPr>
            </w:pPr>
          </w:p>
        </w:tc>
        <w:tc>
          <w:tcPr>
            <w:tcW w:w="990" w:type="dxa"/>
            <w:tcBorders>
              <w:top w:val="single" w:sz="4" w:space="0" w:color="auto"/>
              <w:left w:val="single" w:sz="6" w:space="0" w:color="auto"/>
              <w:bottom w:val="single" w:sz="6" w:space="0" w:color="auto"/>
              <w:right w:val="single" w:sz="4" w:space="0" w:color="auto"/>
            </w:tcBorders>
            <w:hideMark/>
          </w:tcPr>
          <w:p w:rsidR="002818EC" w:rsidRPr="002818EC" w:rsidRDefault="002818EC" w:rsidP="00BD4045">
            <w:pPr>
              <w:pStyle w:val="Style3"/>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 xml:space="preserve">по плану </w:t>
            </w:r>
          </w:p>
        </w:tc>
        <w:tc>
          <w:tcPr>
            <w:tcW w:w="1064" w:type="dxa"/>
            <w:tcBorders>
              <w:top w:val="single" w:sz="4" w:space="0" w:color="auto"/>
              <w:left w:val="single" w:sz="4" w:space="0" w:color="auto"/>
              <w:bottom w:val="single" w:sz="6" w:space="0" w:color="auto"/>
              <w:right w:val="single" w:sz="6" w:space="0" w:color="auto"/>
            </w:tcBorders>
            <w:hideMark/>
          </w:tcPr>
          <w:p w:rsidR="002818EC" w:rsidRPr="002818EC" w:rsidRDefault="002818EC" w:rsidP="00BD4045">
            <w:pPr>
              <w:pStyle w:val="Style3"/>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по факту</w:t>
            </w:r>
          </w:p>
        </w:tc>
      </w:tr>
      <w:tr w:rsidR="002818EC" w:rsidRPr="002818EC" w:rsidTr="00BD4045">
        <w:trPr>
          <w:trHeight w:val="255"/>
        </w:trPr>
        <w:tc>
          <w:tcPr>
            <w:tcW w:w="1003" w:type="dxa"/>
            <w:tcBorders>
              <w:top w:val="single" w:sz="6" w:space="0" w:color="auto"/>
              <w:left w:val="single" w:sz="6" w:space="0" w:color="auto"/>
              <w:bottom w:val="single" w:sz="6" w:space="0" w:color="auto"/>
              <w:right w:val="single" w:sz="6" w:space="0" w:color="auto"/>
            </w:tcBorders>
            <w:vAlign w:val="center"/>
            <w:hideMark/>
          </w:tcPr>
          <w:p w:rsidR="002818EC" w:rsidRPr="002818EC" w:rsidRDefault="002818EC" w:rsidP="00BD4045">
            <w:pPr>
              <w:rPr>
                <w:rStyle w:val="FontStyle12"/>
                <w:rFonts w:ascii="Times New Roman" w:hAnsi="Times New Roman" w:cs="Times New Roman"/>
                <w:sz w:val="24"/>
                <w:szCs w:val="24"/>
              </w:rPr>
            </w:pP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5"/>
              <w:widowControl/>
              <w:rPr>
                <w:rStyle w:val="FontStyle13"/>
                <w:b w:val="0"/>
              </w:rPr>
            </w:pPr>
            <w:r w:rsidRPr="002818EC">
              <w:rPr>
                <w:rStyle w:val="FontStyle13"/>
              </w:rPr>
              <w:t xml:space="preserve">1 четверть </w:t>
            </w:r>
          </w:p>
        </w:tc>
        <w:tc>
          <w:tcPr>
            <w:tcW w:w="1312" w:type="dxa"/>
            <w:tcBorders>
              <w:top w:val="single" w:sz="6" w:space="0" w:color="auto"/>
              <w:left w:val="single" w:sz="6" w:space="0" w:color="auto"/>
              <w:bottom w:val="single" w:sz="6" w:space="0" w:color="auto"/>
              <w:right w:val="single" w:sz="4" w:space="0" w:color="auto"/>
            </w:tcBorders>
            <w:vAlign w:val="center"/>
            <w:hideMark/>
          </w:tcPr>
          <w:p w:rsidR="002818EC" w:rsidRPr="002818EC" w:rsidRDefault="002818EC" w:rsidP="00BD4045">
            <w:pPr>
              <w:rPr>
                <w:rStyle w:val="FontStyle12"/>
                <w:rFonts w:ascii="Times New Roman" w:hAnsi="Times New Roman" w:cs="Times New Roman"/>
                <w:b/>
                <w:sz w:val="24"/>
                <w:szCs w:val="24"/>
              </w:rPr>
            </w:pPr>
            <w:r w:rsidRPr="002818EC">
              <w:rPr>
                <w:rStyle w:val="FontStyle12"/>
                <w:rFonts w:ascii="Times New Roman" w:hAnsi="Times New Roman" w:cs="Times New Roman"/>
                <w:sz w:val="24"/>
                <w:szCs w:val="24"/>
              </w:rPr>
              <w:t>9</w:t>
            </w:r>
          </w:p>
        </w:tc>
        <w:tc>
          <w:tcPr>
            <w:tcW w:w="5694" w:type="dxa"/>
            <w:gridSpan w:val="2"/>
            <w:tcBorders>
              <w:top w:val="single" w:sz="6" w:space="0" w:color="auto"/>
              <w:left w:val="single" w:sz="4" w:space="0" w:color="auto"/>
              <w:bottom w:val="single" w:sz="6" w:space="0" w:color="auto"/>
              <w:right w:val="single" w:sz="6" w:space="0" w:color="auto"/>
            </w:tcBorders>
            <w:vAlign w:val="center"/>
          </w:tcPr>
          <w:p w:rsidR="002818EC" w:rsidRPr="002818EC" w:rsidRDefault="002818EC" w:rsidP="00BD4045">
            <w:pPr>
              <w:rPr>
                <w:rStyle w:val="FontStyle12"/>
                <w:rFonts w:ascii="Times New Roman" w:hAnsi="Times New Roman" w:cs="Times New Roman"/>
                <w:sz w:val="24"/>
                <w:szCs w:val="24"/>
              </w:rPr>
            </w:pPr>
          </w:p>
        </w:tc>
        <w:tc>
          <w:tcPr>
            <w:tcW w:w="990" w:type="dxa"/>
            <w:tcBorders>
              <w:top w:val="single" w:sz="4" w:space="0" w:color="auto"/>
              <w:left w:val="single" w:sz="6" w:space="0" w:color="auto"/>
              <w:bottom w:val="single" w:sz="6" w:space="0" w:color="auto"/>
              <w:right w:val="single" w:sz="4" w:space="0" w:color="auto"/>
            </w:tcBorders>
            <w:hideMark/>
          </w:tcPr>
          <w:p w:rsidR="002818EC" w:rsidRPr="002818EC" w:rsidRDefault="002818EC" w:rsidP="00BD4045">
            <w:pPr>
              <w:rPr>
                <w:rStyle w:val="FontStyle12"/>
                <w:rFonts w:ascii="Times New Roman" w:hAnsi="Times New Roman" w:cs="Times New Roman"/>
                <w:sz w:val="24"/>
                <w:szCs w:val="24"/>
              </w:rPr>
            </w:pPr>
          </w:p>
        </w:tc>
        <w:tc>
          <w:tcPr>
            <w:tcW w:w="1064" w:type="dxa"/>
            <w:tcBorders>
              <w:top w:val="single" w:sz="4" w:space="0" w:color="auto"/>
              <w:left w:val="single" w:sz="4" w:space="0" w:color="auto"/>
              <w:bottom w:val="single" w:sz="6" w:space="0" w:color="auto"/>
              <w:right w:val="single" w:sz="6" w:space="0" w:color="auto"/>
            </w:tcBorders>
            <w:hideMark/>
          </w:tcPr>
          <w:p w:rsidR="002818EC" w:rsidRPr="002818EC" w:rsidRDefault="002818EC" w:rsidP="00BD4045">
            <w:pPr>
              <w:pStyle w:val="Style3"/>
              <w:rPr>
                <w:rStyle w:val="FontStyle12"/>
                <w:rFonts w:ascii="Times New Roman" w:hAnsi="Times New Roman" w:cs="Times New Roman"/>
                <w:sz w:val="24"/>
                <w:szCs w:val="24"/>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Вводное занятие. Задачи на сообразительность, внимание, смекалку.</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val="restart"/>
            <w:tcBorders>
              <w:top w:val="single" w:sz="6" w:space="0" w:color="auto"/>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2818EC">
              <w:t>контрпримеров</w:t>
            </w:r>
            <w:proofErr w:type="spellEnd"/>
            <w:r w:rsidRPr="002818EC">
              <w:t xml:space="preserve"> утверждения о де</w:t>
            </w:r>
            <w:r w:rsidRPr="002818EC">
              <w:softHyphen/>
              <w:t>лимости чисел. Классифицировать натуральные числа (чётные и нечётные, по остаткам от де</w:t>
            </w:r>
            <w:r w:rsidRPr="002818EC">
              <w:softHyphen/>
              <w:t xml:space="preserve">ления на 3 и т. п.). Исследовать простейшие числовые закономерности числовые закономерности, проводить числовые эксперименты (в том числе с использованием калькулятора, компьютера). Верно использовать в речи термины: </w:t>
            </w:r>
            <w:r w:rsidRPr="002818EC">
              <w:rPr>
                <w:i/>
                <w:iCs/>
              </w:rPr>
              <w:t xml:space="preserve">делитель, кратное, наибольший общий делитель, наименьшее общее кратное, простое число, составное число, чётное число, нечётное число, взаимно простые </w:t>
            </w:r>
            <w:proofErr w:type="spellStart"/>
            <w:r w:rsidRPr="002818EC">
              <w:rPr>
                <w:i/>
                <w:iCs/>
              </w:rPr>
              <w:t>числа</w:t>
            </w:r>
            <w:proofErr w:type="gramStart"/>
            <w:r w:rsidRPr="002818EC">
              <w:rPr>
                <w:i/>
                <w:iCs/>
              </w:rPr>
              <w:t>,ч</w:t>
            </w:r>
            <w:proofErr w:type="gramEnd"/>
            <w:r w:rsidRPr="002818EC">
              <w:rPr>
                <w:i/>
                <w:iCs/>
              </w:rPr>
              <w:t>исла-близнецы</w:t>
            </w:r>
            <w:proofErr w:type="spellEnd"/>
            <w:r w:rsidRPr="002818EC">
              <w:rPr>
                <w:i/>
                <w:iCs/>
              </w:rPr>
              <w:t xml:space="preserve">, разложение числа на простые множители. </w:t>
            </w:r>
            <w:r w:rsidRPr="002818EC">
              <w:t>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w:t>
            </w:r>
            <w:r w:rsidRPr="002818EC">
              <w:softHyphen/>
              <w:t>чающие заданным условиям. Вычислять факто</w:t>
            </w:r>
            <w:r w:rsidRPr="002818EC">
              <w:softHyphen/>
              <w:t>риалы. Находить объединение и пересечение конкретных множеств. Приводить примеры не</w:t>
            </w:r>
            <w:r w:rsidRPr="002818EC">
              <w:softHyphen/>
              <w:t>сложных классификаций из различных областей жизни. Иллюстрировать теоретико-множествен</w:t>
            </w:r>
            <w:r w:rsidRPr="002818EC">
              <w:softHyphen/>
              <w:t>ные и логические понятия с помощью диаграмм Эйлера — Венна</w:t>
            </w: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2</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логических задач.</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3</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Чередование. Четность. Нечетность. Разбиение на пары.</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4</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Четность и нечетность в задачах.</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5</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Простые и составные числа. Деление с остатком в натуральных числах.</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6</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Признаки делимости. НОД чисел.</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7</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Применение НОД и НОК чисел к решению задач. Алгоритм Евклида.</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8</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Разложение на множители.</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9</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Принцип Дирихле. Обобщенный принцип Дирихле.</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2"/>
              <w:widowControl/>
              <w:rPr>
                <w:rStyle w:val="FontStyle13"/>
                <w:b w:val="0"/>
              </w:rPr>
            </w:pPr>
            <w:r w:rsidRPr="002818EC">
              <w:rPr>
                <w:rStyle w:val="FontStyle13"/>
              </w:rPr>
              <w:t>2 четверть</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b/>
                <w:sz w:val="24"/>
                <w:szCs w:val="24"/>
                <w:lang w:eastAsia="en-US"/>
              </w:rPr>
            </w:pPr>
            <w:r w:rsidRPr="002818EC">
              <w:rPr>
                <w:rStyle w:val="FontStyle12"/>
                <w:rFonts w:ascii="Times New Roman" w:hAnsi="Times New Roman" w:cs="Times New Roman"/>
                <w:sz w:val="24"/>
                <w:szCs w:val="24"/>
                <w:lang w:eastAsia="en-US"/>
              </w:rPr>
              <w:t>7</w:t>
            </w:r>
          </w:p>
        </w:tc>
        <w:tc>
          <w:tcPr>
            <w:tcW w:w="5694" w:type="dxa"/>
            <w:gridSpan w:val="2"/>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r w:rsidRPr="002818EC">
              <w:rPr>
                <w:rStyle w:val="FontStyle12"/>
                <w:rFonts w:ascii="Times New Roman" w:hAnsi="Times New Roman" w:cs="Times New Roman"/>
                <w:sz w:val="24"/>
                <w:szCs w:val="24"/>
                <w:lang w:eastAsia="en-US"/>
              </w:rPr>
              <w:lastRenderedPageBreak/>
              <w:t>0</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lastRenderedPageBreak/>
              <w:t>Решение логических задач.</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val="restart"/>
            <w:tcBorders>
              <w:top w:val="single" w:sz="6" w:space="0" w:color="auto"/>
              <w:left w:val="single" w:sz="4" w:space="0" w:color="auto"/>
              <w:right w:val="single" w:sz="6" w:space="0" w:color="auto"/>
            </w:tcBorders>
          </w:tcPr>
          <w:p w:rsidR="002818EC" w:rsidRPr="002818EC" w:rsidRDefault="002818EC" w:rsidP="00BD4045">
            <w:pPr>
              <w:pStyle w:val="Style10"/>
              <w:widowControl/>
              <w:spacing w:line="274" w:lineRule="exact"/>
            </w:pPr>
            <w:r w:rsidRPr="002818EC">
              <w:t xml:space="preserve">Умение анализировать, сравнивать, синтезировать, </w:t>
            </w:r>
            <w:r w:rsidRPr="002818EC">
              <w:lastRenderedPageBreak/>
              <w:t>обобщать, выделять главное, доказывать, опровергать.</w:t>
            </w:r>
          </w:p>
          <w:p w:rsidR="002818EC" w:rsidRPr="002818EC" w:rsidRDefault="002818EC" w:rsidP="00BD4045">
            <w:pPr>
              <w:pStyle w:val="Style4"/>
              <w:widowControl/>
              <w:tabs>
                <w:tab w:val="left" w:pos="706"/>
              </w:tabs>
              <w:spacing w:before="5" w:line="317" w:lineRule="exact"/>
              <w:rPr>
                <w:rStyle w:val="FontStyle15"/>
                <w:sz w:val="24"/>
                <w:szCs w:val="24"/>
              </w:rPr>
            </w:pPr>
            <w:r w:rsidRPr="002818EC">
              <w:t>Умение использовать грамотную математическую речь, обобщать и делать выводы; овладевать методами решения задач повышенной трудности; осуществлять выбор метода решения задачи и обосновывать его</w:t>
            </w:r>
            <w:r w:rsidRPr="002818EC">
              <w:rPr>
                <w:rStyle w:val="FontStyle15"/>
                <w:sz w:val="24"/>
                <w:szCs w:val="24"/>
                <w:lang w:eastAsia="en-US"/>
              </w:rPr>
              <w:t>.</w:t>
            </w:r>
          </w:p>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lastRenderedPageBreak/>
              <w:t>11</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олимпиадных задач. Подготовка к школьной олимпиаде.</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12</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Школьный тур математической олимпиады.</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13</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Разбор заданий школьного тура математической олимпиады.</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14</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олимпиадных задач прошлых лет.</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15</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Разбор заданий городского тура математической олимпиады.</w:t>
            </w:r>
          </w:p>
        </w:tc>
        <w:tc>
          <w:tcPr>
            <w:tcW w:w="1312" w:type="dxa"/>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94" w:type="dxa"/>
            <w:gridSpan w:val="2"/>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16</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 xml:space="preserve">'Перестановки и сочетания. Перебор вариантов. </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04" w:type="dxa"/>
            <w:tcBorders>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2"/>
              <w:widowControl/>
              <w:rPr>
                <w:rStyle w:val="FontStyle13"/>
                <w:b w:val="0"/>
              </w:rPr>
            </w:pPr>
            <w:r w:rsidRPr="002818EC">
              <w:rPr>
                <w:rStyle w:val="FontStyle13"/>
              </w:rPr>
              <w:t>3 четверть</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b/>
                <w:sz w:val="24"/>
                <w:szCs w:val="24"/>
                <w:lang w:eastAsia="en-US"/>
              </w:rPr>
            </w:pPr>
            <w:r w:rsidRPr="002818EC">
              <w:rPr>
                <w:rStyle w:val="FontStyle12"/>
                <w:rFonts w:ascii="Times New Roman" w:hAnsi="Times New Roman" w:cs="Times New Roman"/>
                <w:sz w:val="24"/>
                <w:szCs w:val="24"/>
                <w:lang w:eastAsia="en-US"/>
              </w:rPr>
              <w:t>10</w:t>
            </w:r>
          </w:p>
        </w:tc>
        <w:tc>
          <w:tcPr>
            <w:tcW w:w="560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17</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Расстановки, перекладывания.</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04" w:type="dxa"/>
            <w:vMerge w:val="restart"/>
            <w:tcBorders>
              <w:top w:val="single" w:sz="6" w:space="0" w:color="auto"/>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t>Иметь представление о переливаниях, дележах переправах, осуществлять выбор метода решения логической задачи и обосновывать его; овладевать методами решения задач повышенной трудности.</w:t>
            </w:r>
            <w:r w:rsidRPr="002818EC">
              <w:rPr>
                <w:rStyle w:val="FontStyle12"/>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18</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Переливания, дележи, переправы.</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19</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Числовые ребусы. Числовые головоломки.</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20</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логических задач. Задачи - таблицы.</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21</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логических задач. Задачи - таблицы.</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22</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4"/>
              <w:widowControl/>
              <w:rPr>
                <w:rStyle w:val="FontStyle12"/>
                <w:rFonts w:ascii="Times New Roman" w:hAnsi="Times New Roman" w:cs="Times New Roman"/>
                <w:sz w:val="24"/>
                <w:szCs w:val="24"/>
              </w:rPr>
            </w:pPr>
            <w:r w:rsidRPr="002818EC">
              <w:rPr>
                <w:rStyle w:val="FontStyle12"/>
                <w:rFonts w:ascii="Times New Roman" w:hAnsi="Times New Roman" w:cs="Times New Roman"/>
                <w:sz w:val="24"/>
                <w:szCs w:val="24"/>
              </w:rPr>
              <w:t>Решение геометрических задач арифметическим способом.</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23</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Задачи на вычисление отношений различных величин.</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24</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Решение логических задач.</w:t>
            </w:r>
            <w:proofErr w:type="gramStart"/>
            <w:r w:rsidRPr="002818EC">
              <w:rPr>
                <w:rStyle w:val="FontStyle11"/>
                <w:b w:val="0"/>
              </w:rPr>
              <w:t xml:space="preserve"> ,</w:t>
            </w:r>
            <w:proofErr w:type="gramEnd"/>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lastRenderedPageBreak/>
              <w:t>25</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Решение олимпиадных задач прошлых лет.</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26</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Решение задач с помощью пропорций. Решение задач на части.</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b/>
                <w:sz w:val="24"/>
                <w:szCs w:val="24"/>
                <w:lang w:eastAsia="en-US"/>
              </w:rPr>
            </w:pP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1"/>
              <w:widowControl/>
              <w:rPr>
                <w:rStyle w:val="FontStyle12"/>
                <w:rFonts w:ascii="Times New Roman" w:hAnsi="Times New Roman" w:cs="Times New Roman"/>
                <w:b/>
                <w:sz w:val="24"/>
                <w:szCs w:val="24"/>
              </w:rPr>
            </w:pPr>
            <w:r w:rsidRPr="002818EC">
              <w:rPr>
                <w:rStyle w:val="FontStyle12"/>
                <w:rFonts w:ascii="Times New Roman" w:hAnsi="Times New Roman" w:cs="Times New Roman"/>
                <w:b/>
                <w:sz w:val="24"/>
                <w:szCs w:val="24"/>
              </w:rPr>
              <w:t>4 четверть</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b/>
                <w:sz w:val="24"/>
                <w:szCs w:val="24"/>
                <w:lang w:eastAsia="en-US"/>
              </w:rPr>
            </w:pPr>
            <w:r w:rsidRPr="002818EC">
              <w:rPr>
                <w:rStyle w:val="FontStyle12"/>
                <w:rFonts w:ascii="Times New Roman" w:hAnsi="Times New Roman" w:cs="Times New Roman"/>
                <w:sz w:val="24"/>
                <w:szCs w:val="24"/>
                <w:lang w:eastAsia="en-US"/>
              </w:rPr>
              <w:t>9</w:t>
            </w:r>
          </w:p>
        </w:tc>
        <w:tc>
          <w:tcPr>
            <w:tcW w:w="560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27</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Решение логических задач.</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val="restart"/>
            <w:tcBorders>
              <w:top w:val="single" w:sz="6" w:space="0" w:color="auto"/>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t>Умение использовать грамотную математическую речь, обобщать и делать выводы; овладевать методами решения задач повышенной трудности; осуществлять выбор метода решения задачи и обосновывать его. Выполнять прикидку и оценку в хо</w:t>
            </w:r>
            <w:r w:rsidRPr="002818EC">
              <w:softHyphen/>
              <w:t>де вычислений. Выполнять перебор всех воз</w:t>
            </w:r>
            <w:r w:rsidRPr="002818EC">
              <w:softHyphen/>
              <w:t>можных вариантов для пересчёта объектов или комбинаций, выделять комбинации, отвечающие заданным условиям. Исследовать и  описывать свойства пирамид, призм, используя эксперимент, наблюдение, измерение, модели</w:t>
            </w:r>
            <w:r w:rsidRPr="002818EC">
              <w:softHyphen/>
              <w:t xml:space="preserve">рование. Использовать компьютерное моделирование и эксперимент для изучения свойств этих объектов. </w:t>
            </w:r>
            <w:proofErr w:type="gramStart"/>
            <w:r w:rsidRPr="002818EC">
              <w:t>Моделировать пирамиды, при</w:t>
            </w:r>
            <w:r w:rsidRPr="002818EC">
              <w:softHyphen/>
              <w:t>змы, используя бумагу, пластилин, проволоку и др. Изготавливать пространственные фигуры из развёрток; распознавать развёртки пирами</w:t>
            </w:r>
            <w:r w:rsidRPr="002818EC">
              <w:softHyphen/>
              <w:t>ды, призмы (в частности, куба, прямоугольного параллелепипеда).</w:t>
            </w:r>
            <w:proofErr w:type="gramEnd"/>
            <w:r w:rsidRPr="002818EC">
              <w:t xml:space="preserve"> Распознавать на чертежах, рисунках, в окружающем мире пирамиды, при</w:t>
            </w:r>
            <w:r w:rsidRPr="002818EC">
              <w:softHyphen/>
              <w:t>змы. Приводить примеры аналогов этих геоме</w:t>
            </w:r>
            <w:r w:rsidRPr="002818EC">
              <w:softHyphen/>
              <w:t>трических фигур в окружающем мире</w:t>
            </w: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28</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Решение логических задач.</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29</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Задачи на части. Дроби.</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30</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rPr>
                <w:rStyle w:val="FontStyle11"/>
                <w:b w:val="0"/>
              </w:rPr>
            </w:pPr>
            <w:r w:rsidRPr="002818EC">
              <w:rPr>
                <w:rStyle w:val="FontStyle11"/>
                <w:b w:val="0"/>
              </w:rPr>
              <w:t>Проценты и дроби.</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31</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BD4045">
            <w:pPr>
              <w:pStyle w:val="Style3"/>
              <w:widowControl/>
              <w:spacing w:line="317" w:lineRule="exact"/>
              <w:ind w:firstLine="5"/>
              <w:rPr>
                <w:rStyle w:val="FontStyle11"/>
                <w:b w:val="0"/>
              </w:rPr>
            </w:pPr>
            <w:r w:rsidRPr="002818EC">
              <w:rPr>
                <w:rStyle w:val="FontStyle11"/>
                <w:b w:val="0"/>
              </w:rPr>
              <w:t>Задачи на разрезание и моделирование геометрических фигур. Задачи на конструирование.</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32</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ind w:firstLine="0"/>
              <w:rPr>
                <w:rStyle w:val="FontStyle11"/>
                <w:b w:val="0"/>
              </w:rPr>
            </w:pPr>
            <w:r w:rsidRPr="002818EC">
              <w:rPr>
                <w:rStyle w:val="FontStyle11"/>
                <w:b w:val="0"/>
              </w:rPr>
              <w:t>«Расстановки вдоль стен»</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33</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ind w:firstLine="0"/>
              <w:rPr>
                <w:rStyle w:val="FontStyle11"/>
                <w:b w:val="0"/>
              </w:rPr>
            </w:pPr>
            <w:r w:rsidRPr="002818EC">
              <w:rPr>
                <w:rStyle w:val="FontStyle11"/>
                <w:b w:val="0"/>
              </w:rPr>
              <w:t>Решение олимпиадных задач прошлых лет.</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34</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ind w:firstLine="0"/>
              <w:rPr>
                <w:rStyle w:val="FontStyle11"/>
                <w:b w:val="0"/>
              </w:rPr>
            </w:pPr>
            <w:r w:rsidRPr="002818EC">
              <w:rPr>
                <w:rStyle w:val="FontStyle11"/>
                <w:b w:val="0"/>
              </w:rPr>
              <w:t>Решение олимпиадных задач прошлых лет.</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r w:rsidR="002818EC" w:rsidRPr="002818EC" w:rsidTr="00BD4045">
        <w:tc>
          <w:tcPr>
            <w:tcW w:w="1003"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spacing w:line="240" w:lineRule="auto"/>
              <w:jc w:val="right"/>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35</w:t>
            </w:r>
          </w:p>
        </w:tc>
        <w:tc>
          <w:tcPr>
            <w:tcW w:w="4667" w:type="dxa"/>
            <w:tcBorders>
              <w:top w:val="single" w:sz="6" w:space="0" w:color="auto"/>
              <w:left w:val="single" w:sz="6" w:space="0" w:color="auto"/>
              <w:bottom w:val="single" w:sz="6" w:space="0" w:color="auto"/>
              <w:right w:val="single" w:sz="6" w:space="0" w:color="auto"/>
            </w:tcBorders>
            <w:hideMark/>
          </w:tcPr>
          <w:p w:rsidR="002818EC" w:rsidRPr="002818EC" w:rsidRDefault="002818EC" w:rsidP="002818EC">
            <w:pPr>
              <w:pStyle w:val="Style3"/>
              <w:widowControl/>
              <w:ind w:firstLine="0"/>
              <w:rPr>
                <w:rStyle w:val="FontStyle11"/>
                <w:b w:val="0"/>
              </w:rPr>
            </w:pPr>
            <w:r w:rsidRPr="002818EC">
              <w:rPr>
                <w:rStyle w:val="FontStyle11"/>
                <w:b w:val="0"/>
              </w:rPr>
              <w:t>Итоговое занятие</w:t>
            </w:r>
          </w:p>
        </w:tc>
        <w:tc>
          <w:tcPr>
            <w:tcW w:w="1402" w:type="dxa"/>
            <w:gridSpan w:val="2"/>
            <w:tcBorders>
              <w:top w:val="single" w:sz="6" w:space="0" w:color="auto"/>
              <w:left w:val="single" w:sz="6" w:space="0" w:color="auto"/>
              <w:bottom w:val="single" w:sz="6" w:space="0" w:color="auto"/>
              <w:right w:val="single" w:sz="4" w:space="0" w:color="auto"/>
            </w:tcBorders>
            <w:hideMark/>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r w:rsidRPr="002818EC">
              <w:rPr>
                <w:rStyle w:val="FontStyle12"/>
                <w:rFonts w:ascii="Times New Roman" w:hAnsi="Times New Roman" w:cs="Times New Roman"/>
                <w:sz w:val="24"/>
                <w:szCs w:val="24"/>
                <w:lang w:eastAsia="en-US"/>
              </w:rPr>
              <w:t>1</w:t>
            </w:r>
          </w:p>
        </w:tc>
        <w:tc>
          <w:tcPr>
            <w:tcW w:w="5604" w:type="dxa"/>
            <w:vMerge/>
            <w:tcBorders>
              <w:left w:val="single" w:sz="4" w:space="0" w:color="auto"/>
              <w:bottom w:val="single" w:sz="6" w:space="0" w:color="auto"/>
              <w:right w:val="single" w:sz="6" w:space="0" w:color="auto"/>
            </w:tcBorders>
          </w:tcPr>
          <w:p w:rsidR="002818EC" w:rsidRPr="002818EC" w:rsidRDefault="002818EC" w:rsidP="00BD4045">
            <w:pPr>
              <w:pStyle w:val="Style3"/>
              <w:widowControl/>
              <w:spacing w:line="240" w:lineRule="auto"/>
              <w:rPr>
                <w:rStyle w:val="FontStyle12"/>
                <w:rFonts w:ascii="Times New Roman" w:hAnsi="Times New Roman" w:cs="Times New Roman"/>
                <w:sz w:val="24"/>
                <w:szCs w:val="24"/>
                <w:lang w:eastAsia="en-US"/>
              </w:rPr>
            </w:pPr>
          </w:p>
        </w:tc>
        <w:tc>
          <w:tcPr>
            <w:tcW w:w="990" w:type="dxa"/>
            <w:tcBorders>
              <w:top w:val="single" w:sz="6" w:space="0" w:color="auto"/>
              <w:left w:val="single" w:sz="6" w:space="0" w:color="auto"/>
              <w:bottom w:val="single" w:sz="6" w:space="0" w:color="auto"/>
              <w:right w:val="single" w:sz="4" w:space="0" w:color="auto"/>
            </w:tcBorders>
          </w:tcPr>
          <w:p w:rsidR="002818EC" w:rsidRPr="002818EC" w:rsidRDefault="002818EC" w:rsidP="00BD4045">
            <w:pPr>
              <w:pStyle w:val="Style3"/>
              <w:rPr>
                <w:lang w:eastAsia="en-US"/>
              </w:rPr>
            </w:pPr>
          </w:p>
        </w:tc>
        <w:tc>
          <w:tcPr>
            <w:tcW w:w="1064" w:type="dxa"/>
            <w:tcBorders>
              <w:top w:val="single" w:sz="6" w:space="0" w:color="auto"/>
              <w:left w:val="single" w:sz="4" w:space="0" w:color="auto"/>
              <w:bottom w:val="single" w:sz="6" w:space="0" w:color="auto"/>
              <w:right w:val="single" w:sz="6" w:space="0" w:color="auto"/>
            </w:tcBorders>
          </w:tcPr>
          <w:p w:rsidR="002818EC" w:rsidRPr="002818EC" w:rsidRDefault="002818EC" w:rsidP="00BD4045">
            <w:pPr>
              <w:pStyle w:val="Style2"/>
              <w:widowControl/>
              <w:rPr>
                <w:lang w:eastAsia="en-US"/>
              </w:rPr>
            </w:pPr>
          </w:p>
        </w:tc>
      </w:tr>
    </w:tbl>
    <w:p w:rsidR="002818EC" w:rsidRPr="001D4F88" w:rsidRDefault="002818EC" w:rsidP="002818EC">
      <w:pPr>
        <w:jc w:val="center"/>
        <w:rPr>
          <w:b/>
        </w:rPr>
      </w:pPr>
    </w:p>
    <w:p w:rsidR="00050D39" w:rsidRPr="002818EC" w:rsidRDefault="00050D39"/>
    <w:sectPr w:rsidR="00050D39" w:rsidRPr="002818EC" w:rsidSect="00791D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A2B158"/>
    <w:lvl w:ilvl="0">
      <w:numFmt w:val="bullet"/>
      <w:lvlText w:val="*"/>
      <w:lvlJc w:val="left"/>
    </w:lvl>
  </w:abstractNum>
  <w:abstractNum w:abstractNumId="1">
    <w:nsid w:val="13B70DB2"/>
    <w:multiLevelType w:val="hybridMultilevel"/>
    <w:tmpl w:val="100CFC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5A0D51"/>
    <w:multiLevelType w:val="hybridMultilevel"/>
    <w:tmpl w:val="0798B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595B7B"/>
    <w:multiLevelType w:val="hybridMultilevel"/>
    <w:tmpl w:val="68DA08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711982"/>
    <w:multiLevelType w:val="hybridMultilevel"/>
    <w:tmpl w:val="884C3E14"/>
    <w:lvl w:ilvl="0" w:tplc="0419000F">
      <w:start w:val="1"/>
      <w:numFmt w:val="decimal"/>
      <w:lvlText w:val="%1."/>
      <w:lvlJc w:val="left"/>
      <w:pPr>
        <w:ind w:left="1042" w:hanging="360"/>
      </w:p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2818EC"/>
    <w:rsid w:val="00050D39"/>
    <w:rsid w:val="00100F2A"/>
    <w:rsid w:val="00255875"/>
    <w:rsid w:val="002818EC"/>
    <w:rsid w:val="00AB2F0F"/>
    <w:rsid w:val="00DD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EC"/>
    <w:pPr>
      <w:spacing w:after="0" w:line="240" w:lineRule="auto"/>
    </w:pPr>
    <w:rPr>
      <w:rFonts w:ascii="Times New Roman" w:eastAsiaTheme="minorEastAsia" w:hAnsi="Times New Roman" w:cs="Times New Roman"/>
      <w:sz w:val="24"/>
      <w:szCs w:val="24"/>
      <w:lang w:val="ru-RU" w:bidi="ar-SA"/>
    </w:rPr>
  </w:style>
  <w:style w:type="paragraph" w:styleId="1">
    <w:name w:val="heading 1"/>
    <w:basedOn w:val="a"/>
    <w:next w:val="a"/>
    <w:link w:val="10"/>
    <w:uiPriority w:val="9"/>
    <w:qFormat/>
    <w:rsid w:val="0025587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5587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5587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5587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5587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5587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5587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5587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5587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87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5587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5587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5587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5587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5587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5587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5587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5587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55875"/>
    <w:rPr>
      <w:b/>
      <w:bCs/>
      <w:color w:val="943634" w:themeColor="accent2" w:themeShade="BF"/>
      <w:sz w:val="18"/>
      <w:szCs w:val="18"/>
    </w:rPr>
  </w:style>
  <w:style w:type="paragraph" w:styleId="a4">
    <w:name w:val="Title"/>
    <w:basedOn w:val="a"/>
    <w:next w:val="a"/>
    <w:link w:val="a5"/>
    <w:uiPriority w:val="10"/>
    <w:qFormat/>
    <w:rsid w:val="0025587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5587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5587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25587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55875"/>
    <w:rPr>
      <w:b/>
      <w:bCs/>
      <w:spacing w:val="0"/>
    </w:rPr>
  </w:style>
  <w:style w:type="character" w:styleId="a9">
    <w:name w:val="Emphasis"/>
    <w:uiPriority w:val="20"/>
    <w:qFormat/>
    <w:rsid w:val="0025587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255875"/>
  </w:style>
  <w:style w:type="character" w:customStyle="1" w:styleId="ab">
    <w:name w:val="Без интервала Знак"/>
    <w:basedOn w:val="a0"/>
    <w:link w:val="aa"/>
    <w:uiPriority w:val="1"/>
    <w:rsid w:val="00255875"/>
    <w:rPr>
      <w:i/>
      <w:iCs/>
      <w:sz w:val="20"/>
      <w:szCs w:val="20"/>
    </w:rPr>
  </w:style>
  <w:style w:type="paragraph" w:styleId="ac">
    <w:name w:val="List Paragraph"/>
    <w:basedOn w:val="a"/>
    <w:uiPriority w:val="99"/>
    <w:qFormat/>
    <w:rsid w:val="00255875"/>
    <w:pPr>
      <w:ind w:left="720"/>
      <w:contextualSpacing/>
    </w:pPr>
  </w:style>
  <w:style w:type="paragraph" w:styleId="21">
    <w:name w:val="Quote"/>
    <w:basedOn w:val="a"/>
    <w:next w:val="a"/>
    <w:link w:val="22"/>
    <w:uiPriority w:val="29"/>
    <w:qFormat/>
    <w:rsid w:val="00255875"/>
    <w:rPr>
      <w:color w:val="943634" w:themeColor="accent2" w:themeShade="BF"/>
    </w:rPr>
  </w:style>
  <w:style w:type="character" w:customStyle="1" w:styleId="22">
    <w:name w:val="Цитата 2 Знак"/>
    <w:basedOn w:val="a0"/>
    <w:link w:val="21"/>
    <w:uiPriority w:val="29"/>
    <w:rsid w:val="00255875"/>
    <w:rPr>
      <w:color w:val="943634" w:themeColor="accent2" w:themeShade="BF"/>
      <w:sz w:val="20"/>
      <w:szCs w:val="20"/>
    </w:rPr>
  </w:style>
  <w:style w:type="paragraph" w:styleId="ad">
    <w:name w:val="Intense Quote"/>
    <w:basedOn w:val="a"/>
    <w:next w:val="a"/>
    <w:link w:val="ae"/>
    <w:uiPriority w:val="30"/>
    <w:qFormat/>
    <w:rsid w:val="0025587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255875"/>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255875"/>
    <w:rPr>
      <w:rFonts w:asciiTheme="majorHAnsi" w:eastAsiaTheme="majorEastAsia" w:hAnsiTheme="majorHAnsi" w:cstheme="majorBidi"/>
      <w:i/>
      <w:iCs/>
      <w:color w:val="C0504D" w:themeColor="accent2"/>
    </w:rPr>
  </w:style>
  <w:style w:type="character" w:styleId="af0">
    <w:name w:val="Intense Emphasis"/>
    <w:uiPriority w:val="21"/>
    <w:qFormat/>
    <w:rsid w:val="0025587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255875"/>
    <w:rPr>
      <w:i/>
      <w:iCs/>
      <w:smallCaps/>
      <w:color w:val="C0504D" w:themeColor="accent2"/>
      <w:u w:color="C0504D" w:themeColor="accent2"/>
    </w:rPr>
  </w:style>
  <w:style w:type="character" w:styleId="af2">
    <w:name w:val="Intense Reference"/>
    <w:uiPriority w:val="32"/>
    <w:qFormat/>
    <w:rsid w:val="00255875"/>
    <w:rPr>
      <w:b/>
      <w:bCs/>
      <w:i/>
      <w:iCs/>
      <w:smallCaps/>
      <w:color w:val="C0504D" w:themeColor="accent2"/>
      <w:u w:color="C0504D" w:themeColor="accent2"/>
    </w:rPr>
  </w:style>
  <w:style w:type="character" w:styleId="af3">
    <w:name w:val="Book Title"/>
    <w:uiPriority w:val="33"/>
    <w:qFormat/>
    <w:rsid w:val="00255875"/>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255875"/>
    <w:pPr>
      <w:outlineLvl w:val="9"/>
    </w:pPr>
  </w:style>
  <w:style w:type="paragraph" w:customStyle="1" w:styleId="Style5">
    <w:name w:val="Style5"/>
    <w:basedOn w:val="a"/>
    <w:uiPriority w:val="99"/>
    <w:rsid w:val="002818EC"/>
    <w:pPr>
      <w:widowControl w:val="0"/>
      <w:autoSpaceDE w:val="0"/>
      <w:autoSpaceDN w:val="0"/>
      <w:adjustRightInd w:val="0"/>
      <w:spacing w:line="278" w:lineRule="exact"/>
      <w:ind w:firstLine="101"/>
      <w:jc w:val="both"/>
    </w:pPr>
    <w:rPr>
      <w:lang w:eastAsia="ru-RU"/>
    </w:rPr>
  </w:style>
  <w:style w:type="character" w:customStyle="1" w:styleId="FontStyle17">
    <w:name w:val="Font Style17"/>
    <w:basedOn w:val="a0"/>
    <w:uiPriority w:val="99"/>
    <w:rsid w:val="002818EC"/>
    <w:rPr>
      <w:rFonts w:ascii="Times New Roman" w:hAnsi="Times New Roman" w:cs="Times New Roman"/>
      <w:sz w:val="22"/>
      <w:szCs w:val="22"/>
    </w:rPr>
  </w:style>
  <w:style w:type="paragraph" w:customStyle="1" w:styleId="Style10">
    <w:name w:val="Style10"/>
    <w:basedOn w:val="a"/>
    <w:uiPriority w:val="99"/>
    <w:rsid w:val="002818EC"/>
    <w:pPr>
      <w:widowControl w:val="0"/>
      <w:autoSpaceDE w:val="0"/>
      <w:autoSpaceDN w:val="0"/>
      <w:adjustRightInd w:val="0"/>
    </w:pPr>
    <w:rPr>
      <w:lang w:eastAsia="ru-RU"/>
    </w:rPr>
  </w:style>
  <w:style w:type="paragraph" w:customStyle="1" w:styleId="Style11">
    <w:name w:val="Style11"/>
    <w:basedOn w:val="a"/>
    <w:uiPriority w:val="99"/>
    <w:rsid w:val="002818EC"/>
    <w:pPr>
      <w:widowControl w:val="0"/>
      <w:autoSpaceDE w:val="0"/>
      <w:autoSpaceDN w:val="0"/>
      <w:adjustRightInd w:val="0"/>
      <w:spacing w:line="326" w:lineRule="exact"/>
      <w:ind w:hanging="1637"/>
    </w:pPr>
    <w:rPr>
      <w:lang w:eastAsia="ru-RU"/>
    </w:rPr>
  </w:style>
  <w:style w:type="paragraph" w:customStyle="1" w:styleId="Style12">
    <w:name w:val="Style12"/>
    <w:basedOn w:val="a"/>
    <w:uiPriority w:val="99"/>
    <w:rsid w:val="002818EC"/>
    <w:pPr>
      <w:widowControl w:val="0"/>
      <w:autoSpaceDE w:val="0"/>
      <w:autoSpaceDN w:val="0"/>
      <w:adjustRightInd w:val="0"/>
      <w:spacing w:line="319" w:lineRule="exact"/>
      <w:ind w:hanging="1181"/>
    </w:pPr>
    <w:rPr>
      <w:lang w:eastAsia="ru-RU"/>
    </w:rPr>
  </w:style>
  <w:style w:type="paragraph" w:customStyle="1" w:styleId="Style15">
    <w:name w:val="Style15"/>
    <w:basedOn w:val="a"/>
    <w:uiPriority w:val="99"/>
    <w:rsid w:val="002818EC"/>
    <w:pPr>
      <w:widowControl w:val="0"/>
      <w:autoSpaceDE w:val="0"/>
      <w:autoSpaceDN w:val="0"/>
      <w:adjustRightInd w:val="0"/>
    </w:pPr>
    <w:rPr>
      <w:lang w:eastAsia="ru-RU"/>
    </w:rPr>
  </w:style>
  <w:style w:type="character" w:customStyle="1" w:styleId="FontStyle21">
    <w:name w:val="Font Style21"/>
    <w:basedOn w:val="a0"/>
    <w:uiPriority w:val="99"/>
    <w:rsid w:val="002818EC"/>
    <w:rPr>
      <w:rFonts w:ascii="Times New Roman" w:hAnsi="Times New Roman" w:cs="Times New Roman" w:hint="default"/>
      <w:b/>
      <w:bCs/>
      <w:sz w:val="26"/>
      <w:szCs w:val="26"/>
    </w:rPr>
  </w:style>
  <w:style w:type="character" w:customStyle="1" w:styleId="FontStyle22">
    <w:name w:val="Font Style22"/>
    <w:basedOn w:val="a0"/>
    <w:uiPriority w:val="99"/>
    <w:rsid w:val="002818EC"/>
    <w:rPr>
      <w:rFonts w:ascii="Times New Roman" w:hAnsi="Times New Roman" w:cs="Times New Roman" w:hint="default"/>
      <w:sz w:val="26"/>
      <w:szCs w:val="26"/>
    </w:rPr>
  </w:style>
  <w:style w:type="paragraph" w:customStyle="1" w:styleId="Style1">
    <w:name w:val="Style1"/>
    <w:basedOn w:val="a"/>
    <w:uiPriority w:val="99"/>
    <w:rsid w:val="002818EC"/>
    <w:pPr>
      <w:widowControl w:val="0"/>
      <w:autoSpaceDE w:val="0"/>
      <w:autoSpaceDN w:val="0"/>
      <w:adjustRightInd w:val="0"/>
    </w:pPr>
    <w:rPr>
      <w:lang w:eastAsia="ru-RU"/>
    </w:rPr>
  </w:style>
  <w:style w:type="paragraph" w:customStyle="1" w:styleId="Style2">
    <w:name w:val="Style2"/>
    <w:basedOn w:val="a"/>
    <w:uiPriority w:val="99"/>
    <w:rsid w:val="002818EC"/>
    <w:pPr>
      <w:widowControl w:val="0"/>
      <w:autoSpaceDE w:val="0"/>
      <w:autoSpaceDN w:val="0"/>
      <w:adjustRightInd w:val="0"/>
      <w:spacing w:line="312" w:lineRule="exact"/>
      <w:ind w:firstLine="269"/>
    </w:pPr>
    <w:rPr>
      <w:lang w:eastAsia="ru-RU"/>
    </w:rPr>
  </w:style>
  <w:style w:type="paragraph" w:customStyle="1" w:styleId="Style3">
    <w:name w:val="Style3"/>
    <w:basedOn w:val="a"/>
    <w:uiPriority w:val="99"/>
    <w:rsid w:val="002818EC"/>
    <w:pPr>
      <w:widowControl w:val="0"/>
      <w:autoSpaceDE w:val="0"/>
      <w:autoSpaceDN w:val="0"/>
      <w:adjustRightInd w:val="0"/>
      <w:spacing w:line="274" w:lineRule="exact"/>
      <w:ind w:firstLine="706"/>
    </w:pPr>
    <w:rPr>
      <w:lang w:eastAsia="ru-RU"/>
    </w:rPr>
  </w:style>
  <w:style w:type="paragraph" w:customStyle="1" w:styleId="Style4">
    <w:name w:val="Style4"/>
    <w:basedOn w:val="a"/>
    <w:uiPriority w:val="99"/>
    <w:rsid w:val="002818EC"/>
    <w:pPr>
      <w:widowControl w:val="0"/>
      <w:autoSpaceDE w:val="0"/>
      <w:autoSpaceDN w:val="0"/>
      <w:adjustRightInd w:val="0"/>
      <w:spacing w:line="326" w:lineRule="exact"/>
      <w:jc w:val="both"/>
    </w:pPr>
    <w:rPr>
      <w:lang w:eastAsia="ru-RU"/>
    </w:rPr>
  </w:style>
  <w:style w:type="paragraph" w:customStyle="1" w:styleId="Style6">
    <w:name w:val="Style6"/>
    <w:basedOn w:val="a"/>
    <w:uiPriority w:val="99"/>
    <w:rsid w:val="002818EC"/>
    <w:pPr>
      <w:widowControl w:val="0"/>
      <w:autoSpaceDE w:val="0"/>
      <w:autoSpaceDN w:val="0"/>
      <w:adjustRightInd w:val="0"/>
    </w:pPr>
    <w:rPr>
      <w:lang w:eastAsia="ru-RU"/>
    </w:rPr>
  </w:style>
  <w:style w:type="paragraph" w:customStyle="1" w:styleId="Style7">
    <w:name w:val="Style7"/>
    <w:basedOn w:val="a"/>
    <w:uiPriority w:val="99"/>
    <w:rsid w:val="002818EC"/>
    <w:pPr>
      <w:widowControl w:val="0"/>
      <w:autoSpaceDE w:val="0"/>
      <w:autoSpaceDN w:val="0"/>
      <w:adjustRightInd w:val="0"/>
      <w:spacing w:line="283" w:lineRule="exact"/>
      <w:ind w:hanging="557"/>
    </w:pPr>
    <w:rPr>
      <w:lang w:eastAsia="ru-RU"/>
    </w:rPr>
  </w:style>
  <w:style w:type="character" w:customStyle="1" w:styleId="FontStyle13">
    <w:name w:val="Font Style13"/>
    <w:basedOn w:val="a0"/>
    <w:uiPriority w:val="99"/>
    <w:rsid w:val="002818EC"/>
    <w:rPr>
      <w:rFonts w:ascii="Times New Roman" w:hAnsi="Times New Roman" w:cs="Times New Roman" w:hint="default"/>
      <w:b/>
      <w:bCs/>
      <w:sz w:val="24"/>
      <w:szCs w:val="24"/>
    </w:rPr>
  </w:style>
  <w:style w:type="character" w:customStyle="1" w:styleId="FontStyle14">
    <w:name w:val="Font Style14"/>
    <w:basedOn w:val="a0"/>
    <w:uiPriority w:val="99"/>
    <w:rsid w:val="002818EC"/>
    <w:rPr>
      <w:rFonts w:ascii="Times New Roman" w:hAnsi="Times New Roman" w:cs="Times New Roman" w:hint="default"/>
      <w:b/>
      <w:bCs/>
      <w:i/>
      <w:iCs/>
      <w:spacing w:val="-10"/>
      <w:sz w:val="22"/>
      <w:szCs w:val="22"/>
    </w:rPr>
  </w:style>
  <w:style w:type="character" w:customStyle="1" w:styleId="FontStyle15">
    <w:name w:val="Font Style15"/>
    <w:basedOn w:val="a0"/>
    <w:uiPriority w:val="99"/>
    <w:rsid w:val="002818EC"/>
    <w:rPr>
      <w:rFonts w:ascii="Times New Roman" w:hAnsi="Times New Roman" w:cs="Times New Roman" w:hint="default"/>
      <w:sz w:val="22"/>
      <w:szCs w:val="22"/>
    </w:rPr>
  </w:style>
  <w:style w:type="character" w:customStyle="1" w:styleId="FontStyle11">
    <w:name w:val="Font Style11"/>
    <w:basedOn w:val="a0"/>
    <w:uiPriority w:val="99"/>
    <w:rsid w:val="002818EC"/>
    <w:rPr>
      <w:rFonts w:ascii="Times New Roman" w:hAnsi="Times New Roman" w:cs="Times New Roman" w:hint="default"/>
      <w:b/>
      <w:bCs/>
      <w:sz w:val="24"/>
      <w:szCs w:val="24"/>
    </w:rPr>
  </w:style>
  <w:style w:type="character" w:customStyle="1" w:styleId="FontStyle12">
    <w:name w:val="Font Style12"/>
    <w:basedOn w:val="a0"/>
    <w:uiPriority w:val="99"/>
    <w:rsid w:val="002818EC"/>
    <w:rPr>
      <w:rFonts w:ascii="Georgia" w:hAnsi="Georgia" w:cs="Georgia"/>
      <w:sz w:val="20"/>
      <w:szCs w:val="20"/>
    </w:rPr>
  </w:style>
  <w:style w:type="paragraph" w:customStyle="1" w:styleId="Style9">
    <w:name w:val="Style9"/>
    <w:basedOn w:val="a"/>
    <w:uiPriority w:val="99"/>
    <w:rsid w:val="002818EC"/>
    <w:pPr>
      <w:widowControl w:val="0"/>
      <w:autoSpaceDE w:val="0"/>
      <w:autoSpaceDN w:val="0"/>
      <w:adjustRightInd w:val="0"/>
      <w:spacing w:line="322" w:lineRule="exact"/>
      <w:ind w:firstLine="269"/>
      <w:jc w:val="both"/>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2014-07-13T01:07:00Z</dcterms:created>
  <dcterms:modified xsi:type="dcterms:W3CDTF">2014-07-13T01:14:00Z</dcterms:modified>
</cp:coreProperties>
</file>