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8B" w:rsidRPr="00C43363" w:rsidRDefault="00431C8B" w:rsidP="00431C8B">
      <w:pPr>
        <w:jc w:val="center"/>
        <w:rPr>
          <w:sz w:val="28"/>
          <w:szCs w:val="28"/>
        </w:rPr>
      </w:pPr>
      <w:r w:rsidRPr="00C43363">
        <w:rPr>
          <w:sz w:val="28"/>
          <w:szCs w:val="28"/>
        </w:rPr>
        <w:t>Муниципальное  казённое общеобразовательное  учреждение</w:t>
      </w:r>
    </w:p>
    <w:p w:rsidR="00431C8B" w:rsidRPr="00C43363" w:rsidRDefault="00431C8B" w:rsidP="00431C8B">
      <w:pPr>
        <w:jc w:val="center"/>
        <w:rPr>
          <w:sz w:val="28"/>
          <w:szCs w:val="28"/>
        </w:rPr>
      </w:pPr>
      <w:r w:rsidRPr="00C43363">
        <w:rPr>
          <w:sz w:val="28"/>
          <w:szCs w:val="28"/>
        </w:rPr>
        <w:t>средняя образовательная школа №17</w:t>
      </w: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Default="00431C8B" w:rsidP="00431C8B">
      <w:pPr>
        <w:ind w:firstLine="708"/>
        <w:jc w:val="center"/>
        <w:rPr>
          <w:sz w:val="32"/>
          <w:szCs w:val="32"/>
        </w:rPr>
      </w:pPr>
    </w:p>
    <w:p w:rsidR="00431C8B" w:rsidRPr="00C43363" w:rsidRDefault="00431C8B" w:rsidP="00431C8B">
      <w:pPr>
        <w:ind w:firstLine="708"/>
        <w:jc w:val="center"/>
        <w:rPr>
          <w:sz w:val="48"/>
          <w:szCs w:val="48"/>
        </w:rPr>
      </w:pPr>
      <w:r>
        <w:rPr>
          <w:sz w:val="48"/>
          <w:szCs w:val="48"/>
        </w:rPr>
        <w:t>Открытый урок в 5 классе</w:t>
      </w:r>
    </w:p>
    <w:p w:rsidR="00431C8B" w:rsidRDefault="00431C8B" w:rsidP="00431C8B">
      <w:pPr>
        <w:ind w:firstLine="708"/>
        <w:jc w:val="center"/>
        <w:rPr>
          <w:sz w:val="48"/>
          <w:szCs w:val="48"/>
        </w:rPr>
      </w:pPr>
      <w:r w:rsidRPr="00C43363">
        <w:rPr>
          <w:sz w:val="48"/>
          <w:szCs w:val="48"/>
        </w:rPr>
        <w:t>«</w:t>
      </w:r>
      <w:r>
        <w:rPr>
          <w:sz w:val="48"/>
          <w:szCs w:val="48"/>
        </w:rPr>
        <w:t>Десятичные дроби</w:t>
      </w:r>
      <w:r w:rsidRPr="00C43363">
        <w:rPr>
          <w:sz w:val="48"/>
          <w:szCs w:val="48"/>
        </w:rPr>
        <w:t>»</w:t>
      </w:r>
    </w:p>
    <w:p w:rsidR="00431C8B" w:rsidRDefault="00431C8B" w:rsidP="00431C8B">
      <w:pPr>
        <w:ind w:firstLine="708"/>
        <w:jc w:val="center"/>
        <w:rPr>
          <w:sz w:val="48"/>
          <w:szCs w:val="48"/>
        </w:rPr>
      </w:pPr>
    </w:p>
    <w:p w:rsidR="00431C8B" w:rsidRDefault="00431C8B" w:rsidP="00431C8B">
      <w:pPr>
        <w:ind w:firstLine="708"/>
        <w:jc w:val="center"/>
        <w:rPr>
          <w:sz w:val="48"/>
          <w:szCs w:val="48"/>
        </w:rPr>
      </w:pPr>
    </w:p>
    <w:p w:rsidR="00431C8B" w:rsidRPr="00C43363" w:rsidRDefault="00431C8B" w:rsidP="00431C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Провела</w:t>
      </w:r>
    </w:p>
    <w:p w:rsidR="00431C8B" w:rsidRDefault="00431C8B" w:rsidP="00431C8B">
      <w:pPr>
        <w:ind w:firstLine="708"/>
        <w:jc w:val="center"/>
        <w:rPr>
          <w:sz w:val="28"/>
          <w:szCs w:val="28"/>
        </w:rPr>
      </w:pPr>
      <w:r w:rsidRPr="00C4336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proofErr w:type="spellStart"/>
      <w:r w:rsidRPr="00C43363">
        <w:rPr>
          <w:sz w:val="28"/>
          <w:szCs w:val="28"/>
        </w:rPr>
        <w:t>Пузик</w:t>
      </w:r>
      <w:proofErr w:type="spellEnd"/>
      <w:r w:rsidRPr="00C43363">
        <w:rPr>
          <w:sz w:val="28"/>
          <w:szCs w:val="28"/>
        </w:rPr>
        <w:t xml:space="preserve"> И.Н</w:t>
      </w: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Pr="00C43363" w:rsidRDefault="00431C8B" w:rsidP="00431C8B">
      <w:pPr>
        <w:rPr>
          <w:sz w:val="28"/>
          <w:szCs w:val="28"/>
        </w:rPr>
      </w:pPr>
    </w:p>
    <w:p w:rsidR="00431C8B" w:rsidRDefault="00431C8B" w:rsidP="00431C8B">
      <w:pPr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</w:p>
    <w:p w:rsidR="00431C8B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Юрты</w:t>
      </w:r>
    </w:p>
    <w:p w:rsidR="00431C8B" w:rsidRPr="00C43363" w:rsidRDefault="00431C8B" w:rsidP="00431C8B">
      <w:pPr>
        <w:tabs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2013год</w:t>
      </w:r>
    </w:p>
    <w:p w:rsidR="00431C8B" w:rsidRPr="000D2CF8" w:rsidRDefault="00431C8B" w:rsidP="00431C8B">
      <w:pPr>
        <w:jc w:val="center"/>
      </w:pPr>
      <w:r w:rsidRPr="000D2CF8">
        <w:rPr>
          <w:b/>
        </w:rPr>
        <w:lastRenderedPageBreak/>
        <w:t>Тема урока</w:t>
      </w:r>
      <w:r w:rsidRPr="000D2CF8">
        <w:t xml:space="preserve"> </w:t>
      </w:r>
      <w:r w:rsidRPr="00431C8B">
        <w:rPr>
          <w:b/>
        </w:rPr>
        <w:t>«Десятичные дроби».</w:t>
      </w:r>
    </w:p>
    <w:p w:rsidR="00431C8B" w:rsidRPr="000D2CF8" w:rsidRDefault="00431C8B" w:rsidP="00431C8B">
      <w:pPr>
        <w:pStyle w:val="Style12"/>
        <w:widowControl/>
        <w:tabs>
          <w:tab w:val="left" w:pos="638"/>
        </w:tabs>
        <w:ind w:left="514" w:firstLine="0"/>
        <w:rPr>
          <w:rStyle w:val="FontStyle19"/>
        </w:rPr>
      </w:pPr>
      <w:r w:rsidRPr="000D2CF8">
        <w:rPr>
          <w:b/>
        </w:rPr>
        <w:t>Цели:</w:t>
      </w:r>
      <w:r w:rsidRPr="000D2CF8">
        <w:rPr>
          <w:rStyle w:val="FontStyle19"/>
        </w:rPr>
        <w:t xml:space="preserve"> </w:t>
      </w:r>
    </w:p>
    <w:p w:rsidR="00431C8B" w:rsidRPr="000D2CF8" w:rsidRDefault="00431C8B" w:rsidP="00431C8B">
      <w:pPr>
        <w:pStyle w:val="Style12"/>
        <w:widowControl/>
        <w:numPr>
          <w:ilvl w:val="0"/>
          <w:numId w:val="1"/>
        </w:numPr>
        <w:tabs>
          <w:tab w:val="left" w:pos="638"/>
        </w:tabs>
        <w:ind w:firstLine="514"/>
        <w:rPr>
          <w:rStyle w:val="FontStyle19"/>
        </w:rPr>
      </w:pPr>
      <w:proofErr w:type="gramStart"/>
      <w:r w:rsidRPr="000D2CF8">
        <w:rPr>
          <w:rStyle w:val="FontStyle19"/>
        </w:rPr>
        <w:t>обучающие</w:t>
      </w:r>
      <w:proofErr w:type="gramEnd"/>
      <w:r w:rsidRPr="000D2CF8">
        <w:rPr>
          <w:rStyle w:val="FontStyle19"/>
        </w:rPr>
        <w:t xml:space="preserve">: повторение и закрепление знаний по пройденной </w:t>
      </w:r>
      <w:r w:rsidRPr="000D2CF8">
        <w:rPr>
          <w:rStyle w:val="FontStyle23"/>
        </w:rPr>
        <w:t xml:space="preserve"> </w:t>
      </w:r>
      <w:r w:rsidRPr="000D2CF8">
        <w:rPr>
          <w:rStyle w:val="FontStyle19"/>
        </w:rPr>
        <w:t>теме;</w:t>
      </w:r>
    </w:p>
    <w:p w:rsidR="00431C8B" w:rsidRPr="000D2CF8" w:rsidRDefault="00431C8B" w:rsidP="00431C8B">
      <w:pPr>
        <w:pStyle w:val="Style12"/>
        <w:widowControl/>
        <w:numPr>
          <w:ilvl w:val="0"/>
          <w:numId w:val="1"/>
        </w:numPr>
        <w:tabs>
          <w:tab w:val="left" w:pos="638"/>
        </w:tabs>
        <w:spacing w:before="5"/>
        <w:ind w:firstLine="514"/>
        <w:rPr>
          <w:rStyle w:val="FontStyle19"/>
        </w:rPr>
      </w:pPr>
      <w:r w:rsidRPr="000D2CF8">
        <w:rPr>
          <w:rStyle w:val="FontStyle19"/>
        </w:rPr>
        <w:t xml:space="preserve">развивающие: развитие логического мышления, способности самостоятельно решать учебные задачи; развитие любознательность </w:t>
      </w:r>
      <w:r w:rsidRPr="000D2CF8">
        <w:rPr>
          <w:rStyle w:val="FontStyle20"/>
          <w:sz w:val="24"/>
          <w:szCs w:val="24"/>
        </w:rPr>
        <w:t xml:space="preserve"> </w:t>
      </w:r>
      <w:r w:rsidRPr="000D2CF8">
        <w:rPr>
          <w:rStyle w:val="FontStyle19"/>
        </w:rPr>
        <w:t>учащихся, познавательного интереса к предмету;</w:t>
      </w:r>
    </w:p>
    <w:p w:rsidR="00431C8B" w:rsidRPr="000D2CF8" w:rsidRDefault="00431C8B" w:rsidP="00431C8B">
      <w:pPr>
        <w:pStyle w:val="Style12"/>
        <w:widowControl/>
        <w:tabs>
          <w:tab w:val="left" w:leader="dot" w:pos="240"/>
          <w:tab w:val="left" w:pos="638"/>
        </w:tabs>
        <w:ind w:firstLine="514"/>
        <w:rPr>
          <w:rStyle w:val="FontStyle19"/>
        </w:rPr>
      </w:pPr>
      <w:r w:rsidRPr="000D2CF8">
        <w:rPr>
          <w:rStyle w:val="FontStyle19"/>
        </w:rPr>
        <w:t>-</w:t>
      </w:r>
      <w:r w:rsidRPr="000D2CF8">
        <w:rPr>
          <w:rStyle w:val="FontStyle19"/>
        </w:rPr>
        <w:tab/>
        <w:t xml:space="preserve">развитие творческого мышления, математической речи учащихся; </w:t>
      </w:r>
      <w:r w:rsidRPr="000D2CF8">
        <w:rPr>
          <w:rStyle w:val="FontStyle19"/>
        </w:rPr>
        <w:br/>
        <w:t xml:space="preserve">          -</w:t>
      </w:r>
      <w:r w:rsidRPr="000D2CF8">
        <w:rPr>
          <w:rStyle w:val="FontStyle19"/>
        </w:rPr>
        <w:tab/>
        <w:t>воспитательные: воспитание интереса к математике через использование нестандартных форм обучения; создание условий для формирования коммуникативных навыков и волевых качеств личности.</w:t>
      </w:r>
    </w:p>
    <w:p w:rsidR="00431C8B" w:rsidRPr="000D2CF8" w:rsidRDefault="00431C8B" w:rsidP="00431C8B">
      <w:pPr>
        <w:pStyle w:val="Style4"/>
        <w:widowControl/>
        <w:rPr>
          <w:rStyle w:val="FontStyle19"/>
        </w:rPr>
      </w:pPr>
      <w:r w:rsidRPr="000D2CF8">
        <w:rPr>
          <w:rStyle w:val="FontStyle26"/>
        </w:rPr>
        <w:t xml:space="preserve">Учебник: </w:t>
      </w:r>
      <w:r w:rsidRPr="000D2CF8">
        <w:rPr>
          <w:rStyle w:val="FontStyle19"/>
        </w:rPr>
        <w:t xml:space="preserve">«Математика. 5 класс» авторов </w:t>
      </w:r>
      <w:proofErr w:type="spellStart"/>
      <w:r w:rsidRPr="000D2CF8">
        <w:rPr>
          <w:rStyle w:val="FontStyle19"/>
        </w:rPr>
        <w:t>Виленкина</w:t>
      </w:r>
      <w:proofErr w:type="spellEnd"/>
      <w:r w:rsidRPr="000D2CF8">
        <w:rPr>
          <w:rStyle w:val="FontStyle19"/>
        </w:rPr>
        <w:t xml:space="preserve"> Н.Я. и др. </w:t>
      </w:r>
    </w:p>
    <w:p w:rsidR="00431C8B" w:rsidRPr="000D2CF8" w:rsidRDefault="00431C8B" w:rsidP="00431C8B">
      <w:pPr>
        <w:pStyle w:val="Style4"/>
        <w:widowControl/>
        <w:rPr>
          <w:rStyle w:val="FontStyle19"/>
        </w:rPr>
      </w:pPr>
      <w:r w:rsidRPr="000D2CF8">
        <w:rPr>
          <w:rStyle w:val="FontStyle26"/>
        </w:rPr>
        <w:t xml:space="preserve">Оборудование: </w:t>
      </w:r>
      <w:r w:rsidRPr="000D2CF8">
        <w:rPr>
          <w:rStyle w:val="FontStyle19"/>
        </w:rPr>
        <w:t>компьютер, проектор, экран</w:t>
      </w:r>
      <w:proofErr w:type="gramStart"/>
      <w:r w:rsidRPr="000D2CF8">
        <w:rPr>
          <w:rStyle w:val="FontStyle19"/>
        </w:rPr>
        <w:t xml:space="preserve"> ,</w:t>
      </w:r>
      <w:proofErr w:type="gramEnd"/>
      <w:r w:rsidRPr="000D2CF8">
        <w:rPr>
          <w:rStyle w:val="FontStyle19"/>
        </w:rPr>
        <w:t xml:space="preserve"> раздаточный материал..</w:t>
      </w:r>
    </w:p>
    <w:p w:rsidR="00431C8B" w:rsidRPr="000D2CF8" w:rsidRDefault="00431C8B" w:rsidP="00431C8B">
      <w:pPr>
        <w:pStyle w:val="Style5"/>
        <w:widowControl/>
        <w:spacing w:before="206"/>
        <w:jc w:val="center"/>
        <w:rPr>
          <w:rStyle w:val="FontStyle19"/>
          <w:b/>
          <w:spacing w:val="40"/>
        </w:rPr>
      </w:pPr>
      <w:r w:rsidRPr="000D2CF8">
        <w:rPr>
          <w:rStyle w:val="FontStyle19"/>
          <w:b/>
          <w:spacing w:val="40"/>
        </w:rPr>
        <w:t>Ход</w:t>
      </w:r>
      <w:r w:rsidRPr="000D2CF8">
        <w:rPr>
          <w:rStyle w:val="FontStyle19"/>
          <w:b/>
        </w:rPr>
        <w:t xml:space="preserve"> </w:t>
      </w:r>
      <w:r w:rsidRPr="000D2CF8">
        <w:rPr>
          <w:rStyle w:val="FontStyle19"/>
          <w:b/>
          <w:spacing w:val="40"/>
        </w:rPr>
        <w:t>урока</w:t>
      </w:r>
    </w:p>
    <w:p w:rsidR="00431C8B" w:rsidRPr="000D2CF8" w:rsidRDefault="00431C8B" w:rsidP="00431C8B">
      <w:pPr>
        <w:pStyle w:val="Style12"/>
        <w:widowControl/>
        <w:tabs>
          <w:tab w:val="left" w:pos="701"/>
        </w:tabs>
        <w:spacing w:before="182" w:line="254" w:lineRule="exact"/>
        <w:ind w:left="514" w:firstLine="0"/>
        <w:jc w:val="left"/>
        <w:rPr>
          <w:rStyle w:val="FontStyle19"/>
          <w:b/>
        </w:rPr>
      </w:pPr>
      <w:r w:rsidRPr="000D2CF8">
        <w:rPr>
          <w:rStyle w:val="FontStyle19"/>
          <w:b/>
        </w:rPr>
        <w:t>I.</w:t>
      </w:r>
      <w:r w:rsidRPr="000D2CF8">
        <w:rPr>
          <w:rStyle w:val="FontStyle19"/>
          <w:b/>
        </w:rPr>
        <w:tab/>
        <w:t>Организационный момент.</w:t>
      </w:r>
    </w:p>
    <w:p w:rsidR="00431C8B" w:rsidRPr="000D2CF8" w:rsidRDefault="00431C8B" w:rsidP="00431C8B">
      <w:pPr>
        <w:pStyle w:val="Style10"/>
        <w:widowControl/>
        <w:spacing w:line="254" w:lineRule="exact"/>
        <w:ind w:firstLine="499"/>
      </w:pPr>
      <w:r w:rsidRPr="000D2CF8">
        <w:rPr>
          <w:rStyle w:val="FontStyle19"/>
        </w:rPr>
        <w:t xml:space="preserve">Сегодня на уроке мы повторим и закрепим знания и умения по теме «Десятичные дроби». </w:t>
      </w:r>
    </w:p>
    <w:p w:rsidR="00431C8B" w:rsidRPr="000D2CF8" w:rsidRDefault="00431C8B" w:rsidP="00431C8B">
      <w:pPr>
        <w:pStyle w:val="Style1"/>
        <w:widowControl/>
        <w:tabs>
          <w:tab w:val="left" w:pos="778"/>
        </w:tabs>
        <w:spacing w:before="5" w:line="250" w:lineRule="exact"/>
        <w:ind w:left="514"/>
        <w:rPr>
          <w:rStyle w:val="FontStyle27"/>
        </w:rPr>
      </w:pPr>
      <w:r w:rsidRPr="000D2CF8">
        <w:rPr>
          <w:rStyle w:val="FontStyle19"/>
          <w:b/>
        </w:rPr>
        <w:t>II.</w:t>
      </w:r>
      <w:r w:rsidRPr="000D2CF8">
        <w:rPr>
          <w:rStyle w:val="FontStyle19"/>
          <w:b/>
        </w:rPr>
        <w:tab/>
        <w:t xml:space="preserve">Повторение  </w:t>
      </w:r>
      <w:proofErr w:type="gramStart"/>
      <w:r w:rsidRPr="000D2CF8">
        <w:rPr>
          <w:rStyle w:val="FontStyle19"/>
          <w:b/>
        </w:rPr>
        <w:t>изученного</w:t>
      </w:r>
      <w:proofErr w:type="gramEnd"/>
      <w:r w:rsidRPr="000D2CF8">
        <w:rPr>
          <w:rStyle w:val="FontStyle19"/>
        </w:rPr>
        <w:t xml:space="preserve"> </w:t>
      </w:r>
      <w:r w:rsidRPr="000D2CF8">
        <w:rPr>
          <w:rStyle w:val="FontStyle27"/>
        </w:rPr>
        <w:t>(демонстрация презентации).</w:t>
      </w:r>
    </w:p>
    <w:p w:rsidR="00431C8B" w:rsidRPr="000D2CF8" w:rsidRDefault="00431C8B" w:rsidP="00431C8B">
      <w:pPr>
        <w:pStyle w:val="Style10"/>
        <w:widowControl/>
        <w:spacing w:line="250" w:lineRule="exact"/>
        <w:ind w:left="514" w:firstLine="0"/>
        <w:jc w:val="left"/>
        <w:rPr>
          <w:rStyle w:val="FontStyle19"/>
        </w:rPr>
      </w:pPr>
      <w:r w:rsidRPr="000D2CF8">
        <w:rPr>
          <w:rStyle w:val="FontStyle19"/>
        </w:rPr>
        <w:t>В процессе просмотра презентации повторяются следующие темы: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 xml:space="preserve">сравнение десятичных дробей; 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 xml:space="preserve">сложение десятичных дробей; 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>вычитание десятичных дробей;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 xml:space="preserve">умножение десятичных дробей; 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>деление на натуральное число;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 xml:space="preserve">применение распределительного закона умножения; </w:t>
      </w:r>
    </w:p>
    <w:p w:rsidR="00431C8B" w:rsidRPr="000D2CF8" w:rsidRDefault="00431C8B" w:rsidP="00431C8B">
      <w:pPr>
        <w:pStyle w:val="Style4"/>
        <w:widowControl/>
        <w:numPr>
          <w:ilvl w:val="0"/>
          <w:numId w:val="2"/>
        </w:numPr>
        <w:rPr>
          <w:rStyle w:val="FontStyle19"/>
        </w:rPr>
      </w:pPr>
      <w:r w:rsidRPr="000D2CF8">
        <w:rPr>
          <w:rStyle w:val="FontStyle19"/>
        </w:rPr>
        <w:t>решение уравнений.</w:t>
      </w:r>
    </w:p>
    <w:p w:rsidR="00431C8B" w:rsidRPr="000D2CF8" w:rsidRDefault="00431C8B" w:rsidP="00431C8B">
      <w:pPr>
        <w:rPr>
          <w:b/>
        </w:rPr>
      </w:pPr>
      <w:r w:rsidRPr="000D2CF8">
        <w:rPr>
          <w:b/>
        </w:rPr>
        <w:t>Слайды №1-4 (</w:t>
      </w:r>
      <w:r w:rsidRPr="000D2CF8">
        <w:t>читают вслух дроби по цепочке)</w:t>
      </w:r>
    </w:p>
    <w:p w:rsidR="00431C8B" w:rsidRPr="000D2CF8" w:rsidRDefault="00431C8B" w:rsidP="00431C8B">
      <w:r w:rsidRPr="000D2CF8">
        <w:rPr>
          <w:b/>
        </w:rPr>
        <w:t xml:space="preserve">Слайды №5 </w:t>
      </w:r>
      <w:proofErr w:type="gramStart"/>
      <w:r w:rsidRPr="000D2CF8">
        <w:t xml:space="preserve">( </w:t>
      </w:r>
      <w:proofErr w:type="gramEnd"/>
      <w:r w:rsidRPr="000D2CF8">
        <w:t>все записывают дроби в тетрадях и два человека на закрытой доске)</w:t>
      </w:r>
    </w:p>
    <w:p w:rsidR="00431C8B" w:rsidRPr="000D2CF8" w:rsidRDefault="00431C8B" w:rsidP="00431C8B">
      <w:r w:rsidRPr="000D2CF8">
        <w:rPr>
          <w:b/>
        </w:rPr>
        <w:t xml:space="preserve">Слайды №6 </w:t>
      </w:r>
      <w:r w:rsidRPr="000D2CF8">
        <w:t>(самопроверка простым карандашом)</w:t>
      </w:r>
    </w:p>
    <w:p w:rsidR="00431C8B" w:rsidRPr="000D2CF8" w:rsidRDefault="00431C8B" w:rsidP="00431C8B">
      <w:r w:rsidRPr="000D2CF8">
        <w:rPr>
          <w:b/>
        </w:rPr>
        <w:t>Слайды №7-12</w:t>
      </w:r>
      <w:r w:rsidRPr="000D2CF8">
        <w:t>(повторение правил действий с десятичными дробями)</w:t>
      </w:r>
      <w:r w:rsidRPr="000D2CF8">
        <w:rPr>
          <w:b/>
        </w:rPr>
        <w:t xml:space="preserve"> </w:t>
      </w:r>
    </w:p>
    <w:p w:rsidR="00431C8B" w:rsidRPr="000D2CF8" w:rsidRDefault="00431C8B" w:rsidP="00431C8B">
      <w:r w:rsidRPr="000D2CF8">
        <w:rPr>
          <w:b/>
        </w:rPr>
        <w:t>Слайды №13-14</w:t>
      </w:r>
      <w:r w:rsidRPr="000D2CF8">
        <w:t>(повторение правил деление и умножение на разрядную единицу)</w:t>
      </w:r>
    </w:p>
    <w:p w:rsidR="00431C8B" w:rsidRPr="000D2CF8" w:rsidRDefault="00431C8B" w:rsidP="00431C8B">
      <w:r w:rsidRPr="000D2CF8">
        <w:rPr>
          <w:rStyle w:val="FontStyle19"/>
          <w:b/>
        </w:rPr>
        <w:t xml:space="preserve">        III.</w:t>
      </w:r>
      <w:r w:rsidRPr="000D2CF8">
        <w:rPr>
          <w:rStyle w:val="FontStyle19"/>
          <w:b/>
        </w:rPr>
        <w:tab/>
        <w:t>Работа в тетрадях</w:t>
      </w:r>
    </w:p>
    <w:p w:rsidR="00431C8B" w:rsidRPr="000D2CF8" w:rsidRDefault="00431C8B" w:rsidP="00431C8B">
      <w:r w:rsidRPr="000D2CF8">
        <w:rPr>
          <w:b/>
        </w:rPr>
        <w:t xml:space="preserve">Слайд №15 </w:t>
      </w:r>
      <w:r w:rsidRPr="000D2CF8">
        <w:t>(Решение уравнения)</w:t>
      </w:r>
    </w:p>
    <w:p w:rsidR="00431C8B" w:rsidRPr="000D2CF8" w:rsidRDefault="00431C8B" w:rsidP="00431C8B"/>
    <w:p w:rsidR="00431C8B" w:rsidRPr="000D2CF8" w:rsidRDefault="00431C8B" w:rsidP="00431C8B">
      <w:r w:rsidRPr="000D2CF8">
        <w:rPr>
          <w:rStyle w:val="FontStyle19"/>
          <w:b/>
        </w:rPr>
        <w:t>I</w:t>
      </w:r>
      <w:r w:rsidRPr="000D2CF8">
        <w:rPr>
          <w:rStyle w:val="FontStyle19"/>
          <w:b/>
          <w:lang w:val="en-US"/>
        </w:rPr>
        <w:t>V</w:t>
      </w:r>
      <w:r w:rsidRPr="000D2CF8">
        <w:rPr>
          <w:rStyle w:val="FontStyle19"/>
          <w:b/>
        </w:rPr>
        <w:t>. Проверочная работа</w:t>
      </w:r>
      <w:proofErr w:type="gramStart"/>
      <w:r w:rsidRPr="000D2CF8">
        <w:rPr>
          <w:rStyle w:val="FontStyle19"/>
          <w:b/>
        </w:rPr>
        <w:t>.</w:t>
      </w:r>
      <w:proofErr w:type="gramEnd"/>
      <w:r w:rsidRPr="00431C8B">
        <w:rPr>
          <w:rStyle w:val="FontStyle19"/>
          <w:b/>
        </w:rPr>
        <w:t xml:space="preserve"> </w:t>
      </w:r>
      <w:r w:rsidRPr="000D2CF8">
        <w:rPr>
          <w:rStyle w:val="FontStyle19"/>
        </w:rPr>
        <w:t>(</w:t>
      </w:r>
      <w:proofErr w:type="gramStart"/>
      <w:r w:rsidRPr="000D2CF8">
        <w:rPr>
          <w:rStyle w:val="FontStyle19"/>
        </w:rPr>
        <w:t>п</w:t>
      </w:r>
      <w:proofErr w:type="gramEnd"/>
      <w:r w:rsidRPr="000D2CF8">
        <w:rPr>
          <w:rStyle w:val="FontStyle19"/>
        </w:rPr>
        <w:t>риложение №1)</w:t>
      </w:r>
    </w:p>
    <w:p w:rsidR="00431C8B" w:rsidRPr="000D2CF8" w:rsidRDefault="00431C8B" w:rsidP="00431C8B">
      <w:r w:rsidRPr="000D2CF8">
        <w:t>Тексты у каждого ученика. Выполняются три задания.</w:t>
      </w:r>
    </w:p>
    <w:p w:rsidR="00431C8B" w:rsidRPr="000D2CF8" w:rsidRDefault="00431C8B" w:rsidP="00431C8B">
      <w:r w:rsidRPr="000D2CF8">
        <w:rPr>
          <w:rStyle w:val="FontStyle19"/>
          <w:b/>
          <w:lang w:val="en-US"/>
        </w:rPr>
        <w:t>V</w:t>
      </w:r>
      <w:r w:rsidRPr="000D2CF8">
        <w:rPr>
          <w:rStyle w:val="FontStyle19"/>
          <w:b/>
        </w:rPr>
        <w:t xml:space="preserve">. Домашнее задание: </w:t>
      </w:r>
      <w:r w:rsidRPr="000D2CF8">
        <w:rPr>
          <w:rStyle w:val="FontStyle19"/>
        </w:rPr>
        <w:t>п. 30-35 повторить, № 1416(</w:t>
      </w:r>
      <w:proofErr w:type="spellStart"/>
      <w:r w:rsidRPr="000D2CF8">
        <w:rPr>
          <w:rStyle w:val="FontStyle19"/>
        </w:rPr>
        <w:t>а-е</w:t>
      </w:r>
      <w:proofErr w:type="spellEnd"/>
      <w:r w:rsidRPr="000D2CF8">
        <w:rPr>
          <w:rStyle w:val="FontStyle19"/>
        </w:rPr>
        <w:t>), 1423</w:t>
      </w:r>
    </w:p>
    <w:p w:rsidR="00431C8B" w:rsidRPr="000D2CF8" w:rsidRDefault="00431C8B" w:rsidP="00431C8B"/>
    <w:p w:rsidR="00431C8B" w:rsidRPr="000D2CF8" w:rsidRDefault="00431C8B" w:rsidP="00431C8B"/>
    <w:p w:rsidR="00431C8B" w:rsidRPr="000D2CF8" w:rsidRDefault="00431C8B" w:rsidP="00431C8B">
      <w:proofErr w:type="gramStart"/>
      <w:r w:rsidRPr="000D2CF8">
        <w:rPr>
          <w:rStyle w:val="FontStyle19"/>
          <w:b/>
          <w:lang w:val="en-US"/>
        </w:rPr>
        <w:t>V</w:t>
      </w:r>
      <w:r w:rsidRPr="000D2CF8">
        <w:rPr>
          <w:rStyle w:val="FontStyle19"/>
          <w:b/>
        </w:rPr>
        <w:t>. Итог урока.</w:t>
      </w:r>
      <w:proofErr w:type="gramEnd"/>
      <w:r w:rsidRPr="000D2CF8">
        <w:rPr>
          <w:rStyle w:val="FontStyle19"/>
          <w:b/>
        </w:rPr>
        <w:t xml:space="preserve"> </w:t>
      </w:r>
    </w:p>
    <w:p w:rsidR="00431C8B" w:rsidRPr="000D2CF8" w:rsidRDefault="00431C8B" w:rsidP="00431C8B">
      <w:pPr>
        <w:pStyle w:val="Style3"/>
        <w:widowControl/>
        <w:spacing w:before="91" w:line="240" w:lineRule="auto"/>
        <w:ind w:left="576" w:firstLine="0"/>
        <w:jc w:val="left"/>
        <w:rPr>
          <w:rStyle w:val="FontStyle25"/>
          <w:sz w:val="24"/>
          <w:szCs w:val="24"/>
        </w:rPr>
      </w:pPr>
      <w:r w:rsidRPr="000D2CF8">
        <w:rPr>
          <w:rStyle w:val="FontStyle25"/>
          <w:sz w:val="24"/>
          <w:szCs w:val="24"/>
        </w:rPr>
        <w:t xml:space="preserve">Веселый </w:t>
      </w:r>
      <w:proofErr w:type="spellStart"/>
      <w:proofErr w:type="gramStart"/>
      <w:r w:rsidRPr="000D2CF8">
        <w:rPr>
          <w:rStyle w:val="FontStyle25"/>
          <w:sz w:val="24"/>
          <w:szCs w:val="24"/>
        </w:rPr>
        <w:t>блиц-турнир</w:t>
      </w:r>
      <w:proofErr w:type="spellEnd"/>
      <w:proofErr w:type="gramEnd"/>
      <w:r w:rsidRPr="000D2CF8">
        <w:rPr>
          <w:rStyle w:val="FontStyle25"/>
          <w:sz w:val="24"/>
          <w:szCs w:val="24"/>
        </w:rPr>
        <w:t>.</w:t>
      </w:r>
    </w:p>
    <w:p w:rsidR="00431C8B" w:rsidRPr="000D2CF8" w:rsidRDefault="00431C8B" w:rsidP="00431C8B">
      <w:pPr>
        <w:pStyle w:val="Style3"/>
        <w:widowControl/>
        <w:spacing w:before="24" w:line="250" w:lineRule="exact"/>
        <w:ind w:firstLine="600"/>
        <w:rPr>
          <w:rStyle w:val="FontStyle25"/>
          <w:sz w:val="24"/>
          <w:szCs w:val="24"/>
        </w:rPr>
      </w:pPr>
      <w:r w:rsidRPr="000D2CF8">
        <w:rPr>
          <w:rStyle w:val="FontStyle25"/>
          <w:sz w:val="24"/>
          <w:szCs w:val="24"/>
        </w:rPr>
        <w:t xml:space="preserve">1. В комнате веселилось </w:t>
      </w:r>
      <w:r w:rsidRPr="000D2CF8">
        <w:rPr>
          <w:rStyle w:val="FontStyle29"/>
          <w:sz w:val="24"/>
          <w:szCs w:val="24"/>
        </w:rPr>
        <w:t xml:space="preserve">у </w:t>
      </w:r>
      <w:r w:rsidRPr="000D2CF8">
        <w:rPr>
          <w:rStyle w:val="FontStyle25"/>
          <w:sz w:val="24"/>
          <w:szCs w:val="24"/>
        </w:rPr>
        <w:t xml:space="preserve">мух. К ним на праздник прилетело 12 мух, но отважный кот Васька </w:t>
      </w:r>
      <w:proofErr w:type="gramStart"/>
      <w:r w:rsidRPr="000D2CF8">
        <w:rPr>
          <w:rStyle w:val="FontStyle25"/>
          <w:sz w:val="24"/>
          <w:szCs w:val="24"/>
        </w:rPr>
        <w:t>все</w:t>
      </w:r>
      <w:proofErr w:type="gramEnd"/>
      <w:r w:rsidRPr="000D2CF8">
        <w:rPr>
          <w:rStyle w:val="FontStyle25"/>
          <w:sz w:val="24"/>
          <w:szCs w:val="24"/>
        </w:rPr>
        <w:t xml:space="preserve"> же сумел выгнать 7 мух. Сколько мух продолжают веселиться в комнате?</w:t>
      </w:r>
    </w:p>
    <w:p w:rsidR="00431C8B" w:rsidRPr="000D2CF8" w:rsidRDefault="00431C8B" w:rsidP="00431C8B">
      <w:pPr>
        <w:pStyle w:val="Style3"/>
        <w:widowControl/>
        <w:spacing w:before="82" w:line="264" w:lineRule="exact"/>
        <w:ind w:firstLine="562"/>
        <w:rPr>
          <w:rStyle w:val="FontStyle25"/>
          <w:sz w:val="24"/>
          <w:szCs w:val="24"/>
        </w:rPr>
      </w:pPr>
      <w:r w:rsidRPr="000D2CF8">
        <w:rPr>
          <w:rStyle w:val="FontStyle25"/>
          <w:sz w:val="24"/>
          <w:szCs w:val="24"/>
        </w:rPr>
        <w:t>2. Первая тетенька разговаривает со второй и произносит в ми</w:t>
      </w:r>
      <w:r w:rsidRPr="000D2CF8">
        <w:rPr>
          <w:rStyle w:val="FontStyle25"/>
          <w:sz w:val="24"/>
          <w:szCs w:val="24"/>
        </w:rPr>
        <w:softHyphen/>
        <w:t xml:space="preserve">нуту </w:t>
      </w:r>
      <w:proofErr w:type="spellStart"/>
      <w:r w:rsidRPr="000D2CF8">
        <w:rPr>
          <w:rStyle w:val="FontStyle26"/>
        </w:rPr>
        <w:t>х</w:t>
      </w:r>
      <w:proofErr w:type="spellEnd"/>
      <w:r w:rsidRPr="000D2CF8">
        <w:rPr>
          <w:rStyle w:val="FontStyle26"/>
        </w:rPr>
        <w:t xml:space="preserve"> </w:t>
      </w:r>
      <w:r w:rsidRPr="000D2CF8">
        <w:rPr>
          <w:rStyle w:val="FontStyle25"/>
          <w:sz w:val="24"/>
          <w:szCs w:val="24"/>
        </w:rPr>
        <w:t>слов. Вторая, разговаривая с первой, произносит в два раза больше слов в минуту. Сколько слов скажут друг другу обе разговор</w:t>
      </w:r>
      <w:r w:rsidRPr="000D2CF8">
        <w:rPr>
          <w:rStyle w:val="FontStyle25"/>
          <w:sz w:val="24"/>
          <w:szCs w:val="24"/>
        </w:rPr>
        <w:softHyphen/>
        <w:t>чивые тетеньки, если 2 часа они будут разговаривать одновременно, не слушая друг друга?</w:t>
      </w:r>
    </w:p>
    <w:p w:rsidR="00050D39" w:rsidRPr="00431C8B" w:rsidRDefault="00050D39">
      <w:pPr>
        <w:rPr>
          <w:i/>
        </w:rPr>
      </w:pPr>
    </w:p>
    <w:sectPr w:rsidR="00050D39" w:rsidRPr="00431C8B" w:rsidSect="0005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851C4"/>
    <w:lvl w:ilvl="0">
      <w:numFmt w:val="bullet"/>
      <w:lvlText w:val="*"/>
      <w:lvlJc w:val="left"/>
    </w:lvl>
  </w:abstractNum>
  <w:abstractNum w:abstractNumId="1">
    <w:nsid w:val="44C443CB"/>
    <w:multiLevelType w:val="hybridMultilevel"/>
    <w:tmpl w:val="06CE756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1C8B"/>
    <w:rsid w:val="00050D39"/>
    <w:rsid w:val="00255875"/>
    <w:rsid w:val="00302844"/>
    <w:rsid w:val="00431C8B"/>
    <w:rsid w:val="00AB2F0F"/>
    <w:rsid w:val="00D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58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7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7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7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7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8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58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58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58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8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8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58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58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58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587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58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58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587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2558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5875"/>
    <w:rPr>
      <w:b/>
      <w:bCs/>
      <w:spacing w:val="0"/>
    </w:rPr>
  </w:style>
  <w:style w:type="character" w:styleId="a9">
    <w:name w:val="Emphasis"/>
    <w:uiPriority w:val="20"/>
    <w:qFormat/>
    <w:rsid w:val="002558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55875"/>
  </w:style>
  <w:style w:type="character" w:customStyle="1" w:styleId="ab">
    <w:name w:val="Без интервала Знак"/>
    <w:basedOn w:val="a0"/>
    <w:link w:val="aa"/>
    <w:uiPriority w:val="1"/>
    <w:rsid w:val="0025587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558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87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587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558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558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558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558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5587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5587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558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55875"/>
    <w:pPr>
      <w:outlineLvl w:val="9"/>
    </w:pPr>
  </w:style>
  <w:style w:type="paragraph" w:customStyle="1" w:styleId="Style1">
    <w:name w:val="Style1"/>
    <w:basedOn w:val="a"/>
    <w:uiPriority w:val="99"/>
    <w:rsid w:val="00431C8B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431C8B"/>
    <w:pPr>
      <w:widowControl w:val="0"/>
      <w:autoSpaceDE w:val="0"/>
      <w:autoSpaceDN w:val="0"/>
      <w:adjustRightInd w:val="0"/>
      <w:spacing w:line="250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431C8B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431C8B"/>
    <w:pPr>
      <w:widowControl w:val="0"/>
      <w:autoSpaceDE w:val="0"/>
      <w:autoSpaceDN w:val="0"/>
      <w:adjustRightInd w:val="0"/>
      <w:spacing w:line="253" w:lineRule="exact"/>
      <w:ind w:firstLine="538"/>
      <w:jc w:val="both"/>
    </w:pPr>
    <w:rPr>
      <w:lang w:eastAsia="ru-RU"/>
    </w:rPr>
  </w:style>
  <w:style w:type="paragraph" w:customStyle="1" w:styleId="Style12">
    <w:name w:val="Style12"/>
    <w:basedOn w:val="a"/>
    <w:uiPriority w:val="99"/>
    <w:rsid w:val="00431C8B"/>
    <w:pPr>
      <w:widowControl w:val="0"/>
      <w:autoSpaceDE w:val="0"/>
      <w:autoSpaceDN w:val="0"/>
      <w:adjustRightInd w:val="0"/>
      <w:spacing w:line="250" w:lineRule="exact"/>
      <w:ind w:firstLine="538"/>
      <w:jc w:val="both"/>
    </w:pPr>
    <w:rPr>
      <w:lang w:eastAsia="ru-RU"/>
    </w:rPr>
  </w:style>
  <w:style w:type="character" w:customStyle="1" w:styleId="FontStyle19">
    <w:name w:val="Font Style19"/>
    <w:basedOn w:val="a0"/>
    <w:uiPriority w:val="99"/>
    <w:rsid w:val="00431C8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431C8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431C8B"/>
    <w:rPr>
      <w:rFonts w:ascii="Arial" w:hAnsi="Arial" w:cs="Arial"/>
      <w:spacing w:val="10"/>
      <w:sz w:val="14"/>
      <w:szCs w:val="14"/>
    </w:rPr>
  </w:style>
  <w:style w:type="character" w:customStyle="1" w:styleId="FontStyle25">
    <w:name w:val="Font Style25"/>
    <w:basedOn w:val="a0"/>
    <w:uiPriority w:val="99"/>
    <w:rsid w:val="00431C8B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31C8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431C8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431C8B"/>
    <w:pPr>
      <w:widowControl w:val="0"/>
      <w:autoSpaceDE w:val="0"/>
      <w:autoSpaceDN w:val="0"/>
      <w:adjustRightInd w:val="0"/>
      <w:spacing w:line="254" w:lineRule="exact"/>
      <w:ind w:firstLine="566"/>
      <w:jc w:val="both"/>
    </w:pPr>
    <w:rPr>
      <w:lang w:eastAsia="ru-RU"/>
    </w:rPr>
  </w:style>
  <w:style w:type="character" w:customStyle="1" w:styleId="FontStyle29">
    <w:name w:val="Font Style29"/>
    <w:basedOn w:val="a0"/>
    <w:uiPriority w:val="99"/>
    <w:rsid w:val="00431C8B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2014-07-11T01:57:00Z</dcterms:created>
  <dcterms:modified xsi:type="dcterms:W3CDTF">2014-07-11T01:58:00Z</dcterms:modified>
</cp:coreProperties>
</file>