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6E" w:rsidRPr="00A47077" w:rsidRDefault="0098256E">
      <w:pPr>
        <w:tabs>
          <w:tab w:val="left" w:pos="50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Pr="00A47077" w:rsidRDefault="0098256E" w:rsidP="00D01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EC1">
        <w:rPr>
          <w:rFonts w:ascii="Times New Roman" w:hAnsi="Times New Roman"/>
          <w:sz w:val="24"/>
          <w:szCs w:val="24"/>
        </w:rPr>
        <w:t>Календарно - тематическое планирование по русскому языку</w:t>
      </w:r>
      <w:r w:rsidRPr="00A47077">
        <w:rPr>
          <w:rFonts w:ascii="Times New Roman" w:hAnsi="Times New Roman"/>
          <w:b/>
          <w:sz w:val="24"/>
          <w:szCs w:val="24"/>
        </w:rPr>
        <w:t xml:space="preserve"> .</w:t>
      </w:r>
    </w:p>
    <w:p w:rsidR="0098256E" w:rsidRPr="00A47077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077">
        <w:rPr>
          <w:rFonts w:ascii="Times New Roman" w:hAnsi="Times New Roman"/>
          <w:sz w:val="24"/>
          <w:szCs w:val="24"/>
        </w:rPr>
        <w:t xml:space="preserve">                                                         2 «А» класс. Количество часов в год –</w:t>
      </w:r>
      <w:r>
        <w:rPr>
          <w:rFonts w:ascii="Times New Roman" w:hAnsi="Times New Roman"/>
          <w:sz w:val="24"/>
          <w:szCs w:val="24"/>
        </w:rPr>
        <w:t xml:space="preserve"> 210</w:t>
      </w:r>
      <w:r w:rsidRPr="00A47077">
        <w:rPr>
          <w:rFonts w:ascii="Times New Roman" w:hAnsi="Times New Roman"/>
          <w:sz w:val="24"/>
          <w:szCs w:val="24"/>
        </w:rPr>
        <w:t>. Количество часов в неделю – 6.</w:t>
      </w:r>
    </w:p>
    <w:p w:rsidR="0098256E" w:rsidRPr="00A47077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8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"/>
        <w:gridCol w:w="884"/>
        <w:gridCol w:w="2896"/>
        <w:gridCol w:w="954"/>
        <w:gridCol w:w="990"/>
        <w:gridCol w:w="990"/>
        <w:gridCol w:w="1650"/>
        <w:gridCol w:w="6710"/>
      </w:tblGrid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 w:rsidP="00752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Наименование раздела. Тема урока.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E05EC1" w:rsidRDefault="0098256E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Сроки изучения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E05EC1" w:rsidRDefault="0098256E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E05EC1" w:rsidRDefault="0098256E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E05EC1" w:rsidRDefault="0098256E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Изучаемые понятия, решаемые проблемы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УУД, формы контроля достижения планируемых результатов обучения, содержание учебного материала.           </w:t>
            </w:r>
          </w:p>
        </w:tc>
      </w:tr>
      <w:tr w:rsidR="0098256E" w:rsidRPr="00A47077" w:rsidTr="006861EC">
        <w:trPr>
          <w:gridAfter w:val="4"/>
          <w:wAfter w:w="10340" w:type="dxa"/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Наша речь . 4 часа.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1.09 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4.09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)</w:t>
            </w:r>
            <w:r w:rsidRPr="00A4707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Язык и речь. Их значение в жизни людей. Родной язык. Его значение в жизни людей.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Язык и речь.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Рассуждать о значении языка и речи в жизни людей, о роли русского языка в жизни и общении. Анализировать речь людей. Наблюдать за особенностями собственной речи и оценивать её.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Различать устную. Письменную и речь про себя. Работать с памяткой «Как научиться правильно списывать предложения»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речь диалогическую и монологическую. </w:t>
            </w:r>
            <w:r w:rsidRPr="00A47077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в речи диалог и монолог</w:t>
            </w:r>
            <w:r w:rsidRPr="00A47077">
              <w:rPr>
                <w:rFonts w:ascii="Times New Roman" w:hAnsi="Times New Roman"/>
                <w:i/>
                <w:sz w:val="24"/>
                <w:szCs w:val="24"/>
              </w:rPr>
              <w:t>. Соблюдать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в речи правила речевого этикета. Оценивать свою речь на предмет вежливости и доброжелательности. </w:t>
            </w:r>
            <w:r w:rsidRPr="00A47077">
              <w:rPr>
                <w:rFonts w:ascii="Times New Roman" w:hAnsi="Times New Roman"/>
                <w:i/>
                <w:sz w:val="24"/>
                <w:szCs w:val="24"/>
              </w:rPr>
              <w:t xml:space="preserve">Наблюдать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над этимологией слов диалог и монолог. </w:t>
            </w:r>
            <w:r w:rsidRPr="00A47077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по рисункам диалог и монолог.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Виды речевой деятельности человека. Речь устная письменная, внутренняя. Характеристика человека по его речи. Требования к речи.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Диалог и монолог. Речь диалогическая  и монологическая. Происхождение слов.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Диалог, монолог.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After w:val="4"/>
          <w:wAfter w:w="10340" w:type="dxa"/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Текст. 5 часов.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5.09 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по  </w:t>
            </w:r>
            <w:r>
              <w:rPr>
                <w:rFonts w:ascii="Times New Roman" w:hAnsi="Times New Roman"/>
                <w:sz w:val="24"/>
                <w:szCs w:val="24"/>
              </w:rPr>
              <w:t>10.09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Текст. Признаки текста: целостность, связность, законченность 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Отличать текст от других записей по его признакам. Осмысленно читать текст. Определять тему и основную мысль текста. Соотносить текст и заголовок. Подбирать заголовок  к заданному тексту. Составлять текст по заданной теме. Выделять части текста. Передавать  устно содержание прочитанного текста – образа. Составлять рассказ по рисунку, данному началу и опорным словам.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Тема и главная мысль текста. Заглавие.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Заголовок.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Части  текста.  Построение текста.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Начало, основная часть, концовка.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560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  <w:p w:rsidR="0098256E" w:rsidRPr="00816A61" w:rsidRDefault="0098256E" w:rsidP="00816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660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E05EC1" w:rsidTr="006861EC">
        <w:trPr>
          <w:gridAfter w:val="4"/>
          <w:wAfter w:w="10340" w:type="dxa"/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Предложение. 16 часов.</w:t>
            </w:r>
          </w:p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11.09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по </w:t>
            </w:r>
            <w:r>
              <w:rPr>
                <w:rFonts w:ascii="Times New Roman" w:hAnsi="Times New Roman"/>
                <w:sz w:val="24"/>
                <w:szCs w:val="24"/>
              </w:rPr>
              <w:t>29.09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)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Предложение. 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Отличать предложения от группы слов, не составляющих предложения. Определять границы предложения в деформированном тексте, выбирать знак для обозначения конца предложения. Обосновывать выбор знака препинания в конце предложения. Соблюдать в устной речи логическое ударение. Составлять предложения из слов. Употреблять заглавную букву в  начале предложения. Находить основу в предложении. Обозначать графически грамматическую основу. Различать и выделять главные и второстепенные члены предложения. 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Обосновывать правильность выделения подлежащего и сказуемого.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Анализировать схему и составлять по ней сообщение о главных членах. Обсуждать алгоритм выделения в предложении подлежащего и сказуемого. Распространять нераспространённое предложение. Устанавливать с помощью вопросов связь слов в предложении. Составлять предложения из деформированных слов.  Составлять рассказ п репродукции картины И.С. Остроухова «Золотая осень».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Наблюдение над значением предложений, различных по цели высказывания.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высказывания.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Логическое (смысловое) ударение в предложении. Знаки препинания конца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Главные члены предложения (основа)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7-8/ 16-17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9-10/ 18-19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>ённые и нераспространённые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предложения.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11-12/ 20-21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 w:rsidP="0017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Р/р. Коллективное составление рассказа по репродукции  картины И.С. Остроухова «Золотая осень».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 w:rsidP="0017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Анализ сочинений.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E05EC1" w:rsidTr="006861EC">
        <w:trPr>
          <w:gridAfter w:val="4"/>
          <w:wAfter w:w="10340" w:type="dxa"/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Слова, слова, слова… 24 часа.</w:t>
            </w:r>
          </w:p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(с  </w:t>
            </w: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  по </w:t>
            </w: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)              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слова по словарю. Объяснять лексическое значение слова. Классифицировать слова по тематическим группам. Распознавать многозначные слова, слова в прямом и переносном значениях. Работать со страничкой для любознательных. Работать с толковым и орфографическим  словарями. 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Работа с толковым и орфографическим словарями.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 Работа с толковым словарём.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603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Наблюдение над переносным значением слов как средством создания словесно – художественных образов.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5-6/ 30-31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 w:rsidP="00667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Распознавать среди данных пар синонимы и антонимы. Оценивать эстетическую сторону речевого высказывания. Подбирать к слову синонимы и антонимы. Знакомится с этимологией слов синоним и антоним. Определять смысловое значение пословиц и соотносить их с определёнными жизненными ситуациями. Анализировать речевые высказывания  с использованием в них языковых средств. Подбирать заголовок к тексту. Излагать письменно содержание текста по данным вопросам. Оценивать результаты выполненного задания.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7-8/ 32-33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11-12/ 36-37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Родственные (однокоренные слова) Корень слова. (первое представление).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Находить однокоренные слова в тексте и среди других слов. Выделять корень в однокоренных словах, различать однокоренные слова и синонимы. Группировать однокоренные слова с разными корнями. Доказывать правильность выделения корня в однокоренных словах. Работать с памяткой «Как найти корень слова».Работать со словарём однокоренных слов. Производить анализ,  сравнение, обобщение при выделении в словах корня. 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Различение родственных слов и синонимов , родственных слов и слов с омонимичными корнями.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14-15/ 39-40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Выделение корня в однокоренных словах. Работа со словарём  однокоренных слов учебника.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225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16-17/ 41-42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Единообразное написание корня в однокоренных словах.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58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18/43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Делить слова на слоги.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Определять количество слогов в слове. Классифицировать слова по количеству в них слогов. Определять ударение в слове. Наблюдать за ролью словесного ударения. Различать ударные и безударные слоги.  Наблюдать за разноместностью и подвижностью  русского ударения. Составлять простейшие слогоударные модели слов. Находить слова по заданной модели 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Соблюдать в  практике речевого общения изучаемые нормы произношения слов. Оценивать в процессе совместной деятельности в парах правильность произношения слов. Сравнивать слова по возможности переноса слов с одной строки на другую. Определять способы переноса.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20/45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слова.</w:t>
            </w: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21/46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 w:rsidP="00171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Звуки и буквы. 45 часов.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по  </w:t>
            </w:r>
            <w:r>
              <w:rPr>
                <w:rFonts w:ascii="Times New Roman" w:hAnsi="Times New Roman"/>
                <w:sz w:val="24"/>
                <w:szCs w:val="24"/>
              </w:rPr>
              <w:t>25.12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)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/50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Звуки и буквы. Различие звуков и букв.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Различать звуки  и буквы. Осознавать смыслоразличительную роль звуков и букв в слове. Сопоставлять звуковое и буквенное обозначение слова. Наблюдать модели слов. анализировать их. 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2-3/ 51-52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Объяснять, где могут пригодиться знания об алфавите. Называть буквы правильно  и располагать их в алфавитном порядке. Классифицировать буквы  по сходству и их названию, по характеристике звука, который они обозначают. Определять положение данной буквы в алфавите. Работать с памяткой «Алфавит». Располагать заданные слова в алфавитном порядке. Использовать правило написания имён собственных  и первого слова в предложении. Составлять рассказ по репродукции картины З.Е. Серебряковой  «За обедом», используя опорные слова. 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4-5/ 53-54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октября 1 неделя ноября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Р/р. Коллективное составление  рассказа по репродукции картины.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Проверочная работа по теме «Русский алфавит».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8-9/ 57-58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Находить св слове гласные звуки. Объяснять особенности гласных звуков, правильно произносить их. Различать гласные звуки и буквы, обозначающие гласные звуки.  Работать с памяткой «Гласные звуки и  буквы для их обозначения». Определять работу букв. обозначающих гласные звуки в слове. Соотносить количество звуков и букв таких словах,  как юла, клюв, поют. Соотносить звуковой и буквенный состав слов. Определять качественную характеристику гласного звука. Наблюдать, из каких языков пришло в нашу речь слово.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11/60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12-19/ 61-68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5 неделя ноября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 – 25.11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Безударный гласный.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безударный гласный звук и его место в слове. Различать проверочное  и  проверяемое слово. Подбирать проверочные слова путём изменения формы слова и подбора однокоренных слов. наблюдать над единообразным написанием корня в однокоренных словах. Использовать правило дл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 Различать проверяемые и непроверяемые орфограммы. Работать с орфографическим словарём учебника, находить слова с  изучаемой орфограммой  и проверять  написание слова по орфографическому словарю. Подбирать примеры слов с  изучаемой орфограммой. Работать со страничками для любознательных. Объяснять . когда в речи употребляют образные выражения.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Составлять текст из предложений. Оценивать свои достижения  при выполнении заданий «Проверь себя» в учебнике и по электронному приложению.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0-24/ 69-73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 слова.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ноября  1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 – 1.12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25/74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Р/р. Обучающее сочинение.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26/75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Диктант. Проверочная работа по теме «Безударные гласные».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28-29/ 77-78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Находить в слове согласные звуки. Правильно произносить согласные звуки. Различать  согласные звуки и буквы, обозначающие согласные звуки. Работать с памяткой «Согласные звуки русского языка».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30-31/ 79-80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914CC4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</w:t>
            </w:r>
            <w:r w:rsidRPr="00914CC4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14CC4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и буква И краткое.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Различать согласный звук  [й]и гласный звук                 [  и ]. Различать способы обозначения согласного звука [й ]  буквами. Работать со страничкой для любознательных: знакомство со сведениями о букве – невидимке й.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32-34/ 81-83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Наблюдать за произношением и написанием слов с удвоенными согласными. Использовать правило переноса слов с удвоенными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гласными. Находить совместно со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сверстниками и взрослыми занимательные задания  в учебнике, сборнике дидактических материалов, рабочей тетради и создавать свои занимательные задания.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35/84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Проект « Ив шутку и всерьёз» Создание нового информационного объекта – занимательных заданий по русскому языку.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36-37/ 85-86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и правильно произносить мягкие и твёрдые согласные звуки. Различать твёрдые и мягкие согласные звуки. Работать с памяткой «Как подготовиться к письму по памяти». Планировать учебные действия  при письме по памяти.</w:t>
            </w: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38/87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39/88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мягкого знака на конце и в середине слова перед другими согласными.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Соотносить количество букв и звуков в таких словах, как огонь, кольцо. Объяснять причины расхождения количества звуков и букв в этих словах. Подбирать примеры слов с мягким  знаком.  Переносить слова с мягким знаком. Обозначать мягкость согласного звука на письме в конце и в середине слова мягким знаком. Оценивать свои достижения    при выполнении заданий «Проверь себя». Работать с текстом, определять его тему, подбирать к нему заголовок.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Писать письмо Деду морозу.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40/89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на конце и в середине слова перед другими согласными.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41/90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Р/р. Работа с текстом. Составление  ответов на вопросы к тексту. Проект «Наше письмо».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42/91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43/92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44-45/ 93-94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«Звуки и буквы».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 12  часов.</w:t>
            </w:r>
          </w:p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( с</w:t>
            </w:r>
            <w:r>
              <w:rPr>
                <w:rFonts w:ascii="Times New Roman" w:hAnsi="Times New Roman"/>
                <w:sz w:val="24"/>
                <w:szCs w:val="24"/>
              </w:rPr>
              <w:t>26.12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 по  </w:t>
            </w:r>
            <w:r>
              <w:rPr>
                <w:rFonts w:ascii="Times New Roman" w:hAnsi="Times New Roman"/>
                <w:sz w:val="24"/>
                <w:szCs w:val="24"/>
              </w:rPr>
              <w:t>21.01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)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/95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Буквосочетания чн, чк, чт, щн, нч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Шипящие звуки.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Различать непарные мягкие шипящие звуки.. Находить в словах буквосочетания  чк,чн,чт,щн,нч. Подбирать примеры слов с такими сочетаниями. Соблюдать в речи правильное орфоэпическое  произношение слов с данными сочетаниями. Различать непарные мягкие шипящие звуки. Работать с орфоэпическим  словарём. Применять правило написания слов с буквосочетаниями чн, чк, нш, чт, нч. Работать с текстом, подбирать  к тексту заголовок. Выделять в тексте части и определять их микротемы. Подбирать рифмующиеся слова, сочинять стихи на заданные рифмы. Составлять словарик собственных рифм. Участвовать в презентации выполненной работы. Различать непарные твёрдые и мягкие шипящие звуки.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/96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сочетаний чк, чн, чт, щн, нч.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/97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Развитие речи. Работа с текстом. Подбор заголовка. Определение микротем частей текста.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/98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Проект «Рифма». Формирование мотивации к исследовательской и творческой деятельности.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5/99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Буквосочетания жи – ши, ча – ща, чу – щу.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-10/ 100- 104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 буквосочетаний жи- ши, ча – ща, чу – щу.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11/105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12/106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AC104D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 16 часов.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( с</w:t>
            </w:r>
            <w:r>
              <w:rPr>
                <w:rFonts w:ascii="Times New Roman" w:hAnsi="Times New Roman"/>
                <w:sz w:val="24"/>
                <w:szCs w:val="24"/>
              </w:rPr>
              <w:t>23.01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 по </w:t>
            </w: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)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/107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на слух парный по глухости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звонкости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согласный звук на конце слов и перед согласным. Соотносить  произношение и написание парного по глухости – звонкости согласного звука на конце слова и перед согласным. Находить в словах букву парного согласного звука, написание которой  надо проверять. Различать проверочное и поверяемое слово. Подбирать  проверочные слова  путём изменения  формы слова и подбора однокоренных слов. Использовать правило при написании  слов с парным по глухости – звонкости согласным на конце слова и перед согласным в середине. Объяснять правописание слов  с парным по глухости – звонкости согласным звуком  на основе алгоритма проверки написания.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/108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-6/ 109- 112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парных согласных в конце слова.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7-12/ 113- 118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в конце слова.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января   1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13/119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Р/р. Изложение повествовательного текста по вопросам плана.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14/120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15/121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16/122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7B293D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 8 часов.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( с</w:t>
            </w:r>
            <w:r>
              <w:rPr>
                <w:rFonts w:ascii="Times New Roman" w:hAnsi="Times New Roman"/>
                <w:sz w:val="24"/>
                <w:szCs w:val="24"/>
              </w:rPr>
              <w:t>11.02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 по </w:t>
            </w: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)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-4/ 123-126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Ь.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Наблюдать над произношением слов с разделительным мягким знаком. Соотносить количество звуков и букв в таких словах, как семья, вьюга. Подбирать примеры слов с разделительным мягким знаком. Различать слова с мягким знаком – показателем  мягкости предшествующего согласного звука  и с разделительным  мягким знаком. Использовать правило при написании слов с разделительным мягким знаком. Объяснять написание разделительного мягкого знака в словах. Оценивать свои достижения при выполнении заданий «Проверь себя». Составлять устный рассказ по серии рисунков.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5-6/ 127-128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7/129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Р/р. Составление устного рассказа по серии рисунков.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8/130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F707CE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Части речи. 58 часов.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 xml:space="preserve">( с </w:t>
            </w: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  по   </w:t>
            </w:r>
            <w:r>
              <w:rPr>
                <w:rFonts w:ascii="Times New Roman" w:hAnsi="Times New Roman"/>
                <w:sz w:val="24"/>
                <w:szCs w:val="24"/>
              </w:rPr>
              <w:t>5.05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     )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-2/ 131-132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Соотносить слова – названия (предметов, признаков, действий), вопросы на которые они отвечают, с частями речи. Анализировать схему «Части речи». Составлять по ней сообщения. Находить в тексте части речи с опорой на признаки частей речи по обобщённому лексическому значению и вопросу.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3/133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Распознавать имена существительные среди других частей речи. Обосновывать отнесение слова к имени существительному. Объяснять лексическое значение слов – имён существительных. Обогащать собственный словарь  именами существительными разных лексико – тематических групп.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Различать одушевлённые и неодушевлённые  имена существительные с опорой на вопросы кто? что?, подбирать примеры таких существительных. Классифицировать  имена существительные одушевлённые и неодушевлённые по значению и объяснять их в тематические группы.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5/135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Распознавать собственные и нарицательные имена существительные. Писать с заглавной буквы имена собственные. Находить информацию из дополнительных источников  о происхождении своей фамилии и  названии своего города. Составлять устный рассказ по репродукции картины В.М. Васнецова «Богатыри». Составлять устный рассказ о своём животном.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6/136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Собственные и нарицательные имена существительные. </w:t>
            </w:r>
            <w:r>
              <w:rPr>
                <w:rFonts w:ascii="Times New Roman" w:hAnsi="Times New Roman"/>
                <w:sz w:val="24"/>
                <w:szCs w:val="24"/>
              </w:rPr>
              <w:t>Заглавная буква в именах, отчествах и фамилиях людей.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7/137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Собственные имена существите</w:t>
            </w:r>
            <w:r>
              <w:rPr>
                <w:rFonts w:ascii="Times New Roman" w:hAnsi="Times New Roman"/>
                <w:sz w:val="24"/>
                <w:szCs w:val="24"/>
              </w:rPr>
              <w:t>льные. Заглавная буква в именах сказочных героев, в названиях книг, журналов и газет.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8/138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Р/р. Составление устного рассказа по картине В.М. Васнецова «Богаты</w:t>
            </w:r>
            <w:r>
              <w:rPr>
                <w:rFonts w:ascii="Times New Roman" w:hAnsi="Times New Roman"/>
                <w:sz w:val="24"/>
                <w:szCs w:val="24"/>
              </w:rPr>
              <w:t>ри».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9/139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10/140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11/141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 Составление рассказа о своём домашнем животном на основе наблюдений  по вопросам учителя.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12/142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13/143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4-16/ 144-146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Изменение имён существительных по числам.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1 -2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число имён существительных. Изменять имена существительные по числам. Правильно произносить имена существительные в форме единственного и множественного числа. Работать с орфоэпическим словарём. Определять каким членом предложения является имя существительное в предложении.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17/147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Имена существительные . употребляющиеся только в одном числе.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18/148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«Имя существительное».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19/149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Проверочная работа по теме «Имя существительное».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20/150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Глагол как часть речи и употребление его в речи.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Распознавать глагол среди других частей речи по обобщённому лексическому значению и вопросу. Обосновывать правильность отнесения слова к глаголу. Классифицировать глаголы по вопросам. 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Распознавать глаголы, употреблённые в прямом и переносном значениях.  Определять, каким членом предложения является глагол в предложении.</w:t>
            </w:r>
          </w:p>
        </w:tc>
      </w:tr>
      <w:tr w:rsidR="0098256E" w:rsidRPr="00A47077" w:rsidTr="006861EC">
        <w:trPr>
          <w:gridBefore w:val="1"/>
          <w:wBefore w:w="6" w:type="dxa"/>
          <w:trHeight w:val="14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21/151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Синтаксическая функция глагола в предложении.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22/152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23/153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 Составление рассказ</w:t>
            </w:r>
            <w:r>
              <w:rPr>
                <w:rFonts w:ascii="Times New Roman" w:hAnsi="Times New Roman"/>
                <w:sz w:val="24"/>
                <w:szCs w:val="24"/>
              </w:rPr>
              <w:t>а по репродукции картины А.К. Са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врасова  «Грачи прилетели»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24/154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Изменение глагола по числам.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числа. Соблюдать в практике речевого общения орфоэпические и лексические нормы употребления глаголов. Работа с орфоэпическим словарём.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25/155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26-28/ 156-158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глаголом.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 неделя марта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Раздельно писать частицу не с глаголом.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29-30/ 159-160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глаголов, роль в предложении. Обосновывать правильность определения  признаков глагола. Определять правильный порядок предложений, Составлять текст, подбирать к нему название и записывать составленный текст.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31/161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Р/р. Восстановление текста с нарушенным порядком предложений 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32/162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Распознавать текст – повествование. Наблюдать над ролью глаголов в повествовательном тексте. Составлять текст – повествование на предложенную тему, находить нужную информацию для ответа на вопросы к тексту и записывать ответ.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33/163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 Составление текста – повествования на предложенную тему, составление письменного ответа на один из вопросов к заданному тексту.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34/164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Распознавать имя прилагательное среди частей речи по обобщённому лексическому значению и вопросу. Работать со страничкой для любознательных: ознакомление с историей  появления названия имя прилагательное и лексическим значением  имён прилагательных. Обосновывать правильность отнесения слова к имени прилагательному. Использовать в речи прилагательные различных лексико – тематических групп. Выделять из предложения словосочетания с именами прилагательными. Приводить примеры имён прилагательных. Определять каким членом предложения является имя прилагательное.  Анализировать высказывания русских писателей о русском языке.  Подбирать имена прилагательные – сравнения для характеристики  качеств, присущих людям и животных.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35/165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Связь имени прилагательного с   именем существительным.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36/166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37/167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число имён прилагательных,  распределять имена прилагательные в группы в зависимости от их числа, изменять прилагательные по числам.  Соблюдать литературные нормы  употребления в речи таких слов  и их форм, как  кофе, мышь, фамилия, шампунь.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38/168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39/169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Распознавать текст – описание. Наблюдать над ролью  имён прилагательных в тексте – описания. 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Составлять текст – описание на основе личных наблюдений. Составлять текст – описание натюрморта. Оценивать свои достижения при выполнении заданий «Проверь себя». В учебнике и по электронному приложению.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40/170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 Составление текста – описани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на основе личных наблюдений: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описание домашнего животного.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41/171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 Составление  текста – описания натюрморта по репродукции картины Ф.П, Толстого « Букет цветов, бабочка и птичка».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42/172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43/173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F418B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8BE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44/174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Местоимение как часть речи. Его значение и употребление в речи.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Распознавать личные местоимения  среди других слов в предложении.  Различать местоимения и имена существительные.  Заменять повторяющиеся в тексте имена существительные  личными местоимениями. Составлять  из предложений  текст, подбирая к нему заголовок, записывать составленный  текст. Составлять по рисункам диалоги. Находить в диалогической речи местоимения и определять их роль в высказываниях.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45/175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личных местоимений в речи.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46/176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Р/р. Редактирование текста с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повторяющимися именами существительными.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47/177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Составление текста  из предложений  с нарушенной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довательностью повествования. 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Составление по рисункам текста – диалога.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48/178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F418B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8BE">
              <w:rPr>
                <w:rFonts w:ascii="Times New Roman" w:hAnsi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49/179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Р/р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Работа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Распознавать текст – рассуждение. Создавать  устные  и письменные тексты – рассуждения. Работать  с текстом: определять тип текста, тему и главную мысль, выделять части в тексте – рассуждении, записывать текст по частям.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50/180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tabs>
                <w:tab w:val="left" w:pos="50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51/181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понятие о предлогах.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Ознакомление с наиболее употребительными предлогами.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Предлог.</w:t>
            </w:r>
          </w:p>
        </w:tc>
        <w:tc>
          <w:tcPr>
            <w:tcW w:w="6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Узнавать предлоги в устной и письменной речи. Правильно употреблять предлоги в речи. Раздельно писать предлоги со словами. Редактировать текст; восстанавливать деформированный  повествовательный текст. Оценивать свои достижения при выполнении заданий «Проверь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себя». Пользоваться толковым, о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рфографическим, орфоэпическим словарями, словарями синонимов и антонимов, словарём  однокоренных слов.  Находить </w:t>
            </w:r>
            <w:r>
              <w:rPr>
                <w:rFonts w:ascii="Times New Roman" w:hAnsi="Times New Roman"/>
                <w:sz w:val="24"/>
                <w:szCs w:val="24"/>
              </w:rPr>
              <w:t>полезную информацию  в словарях,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придумывать  собственные задания, для 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 которых требуются словари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>, участвовать в презентации подготовленных заданий.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52/182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предлогов  с именами существительными.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53/183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Редактирование текста; восстановление деформированного повествовательного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54-55/ 184-185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«Предлоги».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6/186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Проект «В словари за частями речи»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46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57/187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46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58/188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EC4C80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E05EC1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классе. 22 часа.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C1">
              <w:rPr>
                <w:rFonts w:ascii="Times New Roman" w:hAnsi="Times New Roman"/>
                <w:sz w:val="24"/>
                <w:szCs w:val="24"/>
              </w:rPr>
              <w:t>(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6.05 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30.05</w:t>
            </w:r>
            <w:r w:rsidRPr="00E05EC1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1-2/ 189-190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Предложение. Связь слов в предложении.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2A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 w:rsidP="002A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98256E" w:rsidRPr="00A47077" w:rsidRDefault="0098256E" w:rsidP="002A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2A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2A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 w:rsidP="002A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Отличать предложения от группы слов, не составляющих предложения. Определять границы предложения в деформированном тексте, выбирать знак для обозначения конца предложения. Обосновывать выбор знака препинания в конце предложения. Соблюдать в устной речи логическое ударение. Составлять предложения из слов. Употреблять заглавную букву в  начале предложения. Находить основу в предложении. Обозначать графически грамматическую основу. Различать и выделять главные и второстепенные члены предложения. 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3-5/ 191-193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Правописание слов с безударными гласными в корне слова.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Определять безударный гласный звук и его место в слове. Различать проверочное  и  проверяемое слово. Подбирать проверочные слова путём изменения формы слова и подбора однокоренных слов. наблюдать над единообразным написанием корня в однокоренных словах. Использовать правило дл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6/194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слов с безударными  гласными в корне.  Словарный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Определять безударный гласный звук и его место в слове. Различать проверочное  и  проверяемое слово. Подбирать проверочные слова путём изменения формы слова и подбора однокоренных слов. наблюдать над единообразным написанием корня в однокоренных словах. Использовать правило дл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7-8/ 195-196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48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 w:rsidP="0048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98256E" w:rsidRPr="00A47077" w:rsidRDefault="0098256E" w:rsidP="0048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48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48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 w:rsidP="00487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Наблюдать за произношением и написанием слов с удвоенными согласными. Использовать правило переноса слов с удвоенными согласными. Находить совместно ср сверстниками и взрослыми занимательные задания  в учебнике, сборнике дидактических материалов, рабочей тетради и создавать свои занимательные задания.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9/197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Наблюдать над произношением слов с разделительным мягким знаком. Соотносить количество звуков и букв в таких словах, как семья, вьюга. Подбирать примеры слов с разделительным мягким знаком. Различать слова с мягким знаком – показателем  мягкости предшествующего согласного звука  и с разделительным  мягким знаком. Использовать правило при написании слов с разделительным мягким знаком. Объяснять написание разделительного мягкого знака в словах.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10/198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Различать непарные мягкие шипящие звуки.. Находить в словах буквосочетания  чк,чн,чт,щн,нч. Подбирать примеры слов с такими сочетаниями. Соблюдать в речи правильное орфоэпическое  произношение слов с данными сочетаниями. Различать непарные мягкие шипящие звуки. Работать с орфоэпическим  словарём. Применять правило написания слов с буквосочетаниями чн, чк, нш, чт, нч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11/199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Правописание слов с парными по глухости  - звонкости согласным в конце слова и перед согласным.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Определять на слух парный по глухости – твёрдости согласный звук на конце слов и перед согласным. Соотносить  произношение и написание парного по глухости – звонкости согласного звука на конце слова и перед согласным. Находить в словах букву парного согласного звука, написание которой  надо проверять. Различать проверочное и поверяемое слово. Подбирать  проверочные слова  путём изменения  формы слова и подбора однокоренных слов. Использовать правило при написании  слов с парным по глухости – звонкости согласным на конце слова и перед согласным в середине. Объяснять правописание слов  с парным по глухости – звонкости согласным звуком  на основе алгоритма проверки написания.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12-13/ 200-201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Повторение. Имя существительное.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Распознавать имена существительные среди других частей речи. Обосновывать отнесение слова к имени существительному. Объяснять лексическое значение слов – имён существительных Распознавать собственные и нарицательные имена существительные. Писать с заглавной буквы имена собственные..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14-15/ 202-203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Распознавать имя прилагательное среди частей речи по обобщённому лексическому значению и вопросу. Работать со страничкой для любознательных: ознакомление с историей  появления названия имя прилагательное и лексическим значением  имён прилагательных. Обосновывать правильность отнесения слова к имени прилагательному. Использовать в речи прилагательные различных лексико – тематических групп. Выделять из предложения словосочетания с именами прилагательными. Приводить примеры имён прилагательных. Определять каким членом предложения является имя прилагательное.   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16-17/ 204-205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 xml:space="preserve"> Повторение. Глагол.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глаголов, роль в предложении. Обосновывать правильность определения  признаков глагола. Определять правильный порядок предложений, Раздельно писать частицу не с глаголом.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18/206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515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515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515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 w:rsidP="00515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 w:rsidP="00515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19/207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77">
              <w:rPr>
                <w:rFonts w:ascii="Times New Roman" w:hAnsi="Times New Roman"/>
                <w:sz w:val="24"/>
                <w:szCs w:val="24"/>
              </w:rPr>
              <w:t>Сопоставлять приёмы проверки написания гласных и согласных в корне слова. Объяснять правописание слов с  изученными орфограммами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256E" w:rsidRPr="00A47077" w:rsidTr="006861EC">
        <w:trPr>
          <w:gridBefore w:val="1"/>
          <w:wBefore w:w="6" w:type="dxa"/>
          <w:trHeight w:val="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20-22/ 208-210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 мая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98256E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56E" w:rsidRPr="00A47077" w:rsidRDefault="0098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Pr="00A47077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Тематическое планирование по курсу русского языка. 2 «А»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Тема курса (раздела).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Количество часов по программе.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Наша речь.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4 часа.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5 часов.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16 часов.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24 часа.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45 часов.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12 часов.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16 часов.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8 часов.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58 часов.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22 часа.</w:t>
            </w:r>
          </w:p>
        </w:tc>
      </w:tr>
      <w:tr w:rsidR="0098256E" w:rsidTr="001D2909">
        <w:tc>
          <w:tcPr>
            <w:tcW w:w="4928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часов.</w:t>
            </w:r>
          </w:p>
        </w:tc>
        <w:tc>
          <w:tcPr>
            <w:tcW w:w="4929" w:type="dxa"/>
          </w:tcPr>
          <w:p w:rsidR="0098256E" w:rsidRPr="001D2909" w:rsidRDefault="0098256E" w:rsidP="001D2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909">
              <w:rPr>
                <w:rFonts w:ascii="Times New Roman" w:hAnsi="Times New Roman"/>
                <w:sz w:val="24"/>
                <w:szCs w:val="24"/>
              </w:rPr>
              <w:t>210 часов (6 часов в неделю х 35 недель).</w:t>
            </w:r>
          </w:p>
        </w:tc>
      </w:tr>
    </w:tbl>
    <w:p w:rsidR="0098256E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Тема курса (раздела)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Количество теоретических часов.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Количество контрольных часов.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Наша речь.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4 часа.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4 часа.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14 часов.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2 часа.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22 часа.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2 часа.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43 часа.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2 часа.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13 часов.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16 часов.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7 часов.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56 часов.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2 часа.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21 час.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</w:tr>
      <w:tr w:rsidR="0098256E" w:rsidTr="000C10E3">
        <w:tc>
          <w:tcPr>
            <w:tcW w:w="4928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198 часов.</w:t>
            </w:r>
          </w:p>
        </w:tc>
        <w:tc>
          <w:tcPr>
            <w:tcW w:w="4929" w:type="dxa"/>
          </w:tcPr>
          <w:p w:rsidR="0098256E" w:rsidRPr="000C10E3" w:rsidRDefault="0098256E" w:rsidP="000C1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E3">
              <w:rPr>
                <w:rFonts w:ascii="Times New Roman" w:hAnsi="Times New Roman"/>
                <w:sz w:val="24"/>
                <w:szCs w:val="24"/>
              </w:rPr>
              <w:t>12 часов.</w:t>
            </w:r>
          </w:p>
        </w:tc>
      </w:tr>
    </w:tbl>
    <w:p w:rsidR="0098256E" w:rsidRPr="00A47077" w:rsidRDefault="00982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256E" w:rsidRPr="00A47077" w:rsidSect="00AE1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22B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E4A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56B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D0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6AE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066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DCB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8EB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4A0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6C6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CC7"/>
    <w:rsid w:val="00034D5D"/>
    <w:rsid w:val="00043B4B"/>
    <w:rsid w:val="000710CC"/>
    <w:rsid w:val="00087CCC"/>
    <w:rsid w:val="00092F96"/>
    <w:rsid w:val="000C10E3"/>
    <w:rsid w:val="000F16E3"/>
    <w:rsid w:val="000F6095"/>
    <w:rsid w:val="00104AD5"/>
    <w:rsid w:val="00121F1D"/>
    <w:rsid w:val="00132BF3"/>
    <w:rsid w:val="0014262E"/>
    <w:rsid w:val="00143593"/>
    <w:rsid w:val="0015682E"/>
    <w:rsid w:val="00171D56"/>
    <w:rsid w:val="00195385"/>
    <w:rsid w:val="001A1938"/>
    <w:rsid w:val="001A34FA"/>
    <w:rsid w:val="001D01ED"/>
    <w:rsid w:val="001D2909"/>
    <w:rsid w:val="001D6E6D"/>
    <w:rsid w:val="001E2F2B"/>
    <w:rsid w:val="00202047"/>
    <w:rsid w:val="00212782"/>
    <w:rsid w:val="00221621"/>
    <w:rsid w:val="00241A85"/>
    <w:rsid w:val="00260794"/>
    <w:rsid w:val="00260BD9"/>
    <w:rsid w:val="00274BE1"/>
    <w:rsid w:val="002A1A16"/>
    <w:rsid w:val="002A2594"/>
    <w:rsid w:val="002B6CA8"/>
    <w:rsid w:val="002F0443"/>
    <w:rsid w:val="003409C8"/>
    <w:rsid w:val="00341910"/>
    <w:rsid w:val="003530D9"/>
    <w:rsid w:val="00376870"/>
    <w:rsid w:val="003A2437"/>
    <w:rsid w:val="003D1A6C"/>
    <w:rsid w:val="003E33A7"/>
    <w:rsid w:val="003F2940"/>
    <w:rsid w:val="00476EEF"/>
    <w:rsid w:val="0048736F"/>
    <w:rsid w:val="004A61AB"/>
    <w:rsid w:val="004B08E0"/>
    <w:rsid w:val="004D4F3C"/>
    <w:rsid w:val="004F3665"/>
    <w:rsid w:val="00515F81"/>
    <w:rsid w:val="00551D6E"/>
    <w:rsid w:val="00576742"/>
    <w:rsid w:val="005A134A"/>
    <w:rsid w:val="005B1F1D"/>
    <w:rsid w:val="005B668B"/>
    <w:rsid w:val="005C792B"/>
    <w:rsid w:val="006512A9"/>
    <w:rsid w:val="0066725F"/>
    <w:rsid w:val="00682696"/>
    <w:rsid w:val="0068555F"/>
    <w:rsid w:val="006861EC"/>
    <w:rsid w:val="00694553"/>
    <w:rsid w:val="006B04FA"/>
    <w:rsid w:val="00720C92"/>
    <w:rsid w:val="007243DA"/>
    <w:rsid w:val="00752901"/>
    <w:rsid w:val="00795DE1"/>
    <w:rsid w:val="007B293D"/>
    <w:rsid w:val="007C41D1"/>
    <w:rsid w:val="007F13F2"/>
    <w:rsid w:val="00801452"/>
    <w:rsid w:val="00806505"/>
    <w:rsid w:val="00810B43"/>
    <w:rsid w:val="0081507C"/>
    <w:rsid w:val="00816A61"/>
    <w:rsid w:val="00825850"/>
    <w:rsid w:val="00850565"/>
    <w:rsid w:val="008932A0"/>
    <w:rsid w:val="008A08D4"/>
    <w:rsid w:val="008B2E79"/>
    <w:rsid w:val="008F2BFC"/>
    <w:rsid w:val="00914CC4"/>
    <w:rsid w:val="0098256E"/>
    <w:rsid w:val="009909FC"/>
    <w:rsid w:val="00A249F9"/>
    <w:rsid w:val="00A25B17"/>
    <w:rsid w:val="00A47077"/>
    <w:rsid w:val="00A64241"/>
    <w:rsid w:val="00A65557"/>
    <w:rsid w:val="00A76B8C"/>
    <w:rsid w:val="00A9335B"/>
    <w:rsid w:val="00AC104D"/>
    <w:rsid w:val="00AE0DDF"/>
    <w:rsid w:val="00AE121B"/>
    <w:rsid w:val="00B01378"/>
    <w:rsid w:val="00C22385"/>
    <w:rsid w:val="00CE46AB"/>
    <w:rsid w:val="00D01FD6"/>
    <w:rsid w:val="00D048DA"/>
    <w:rsid w:val="00D10182"/>
    <w:rsid w:val="00D22809"/>
    <w:rsid w:val="00D362E2"/>
    <w:rsid w:val="00D36F24"/>
    <w:rsid w:val="00D72BC0"/>
    <w:rsid w:val="00D7358F"/>
    <w:rsid w:val="00DA3CC7"/>
    <w:rsid w:val="00DA516D"/>
    <w:rsid w:val="00DE51F1"/>
    <w:rsid w:val="00E0208D"/>
    <w:rsid w:val="00E05EC1"/>
    <w:rsid w:val="00E067F6"/>
    <w:rsid w:val="00E122D7"/>
    <w:rsid w:val="00E13C5C"/>
    <w:rsid w:val="00E7368A"/>
    <w:rsid w:val="00EC38B4"/>
    <w:rsid w:val="00EC4C80"/>
    <w:rsid w:val="00F316F2"/>
    <w:rsid w:val="00F418BE"/>
    <w:rsid w:val="00F60293"/>
    <w:rsid w:val="00F6349F"/>
    <w:rsid w:val="00F707CE"/>
    <w:rsid w:val="00F81A15"/>
    <w:rsid w:val="00F968C7"/>
    <w:rsid w:val="00FB23DA"/>
    <w:rsid w:val="00FD155E"/>
    <w:rsid w:val="00FE1AE4"/>
    <w:rsid w:val="00FE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05EC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496</TotalTime>
  <Pages>20</Pages>
  <Words>5182</Words>
  <Characters>29538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</cp:lastModifiedBy>
  <cp:revision>42</cp:revision>
  <dcterms:created xsi:type="dcterms:W3CDTF">2012-07-01T07:22:00Z</dcterms:created>
  <dcterms:modified xsi:type="dcterms:W3CDTF">2014-09-22T15:21:00Z</dcterms:modified>
</cp:coreProperties>
</file>