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54" w:rsidRDefault="00452B54" w:rsidP="00452B54">
      <w:pPr>
        <w:tabs>
          <w:tab w:val="left" w:pos="17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445"/>
        <w:gridCol w:w="832"/>
        <w:gridCol w:w="850"/>
        <w:gridCol w:w="1843"/>
        <w:gridCol w:w="1133"/>
        <w:gridCol w:w="1277"/>
        <w:gridCol w:w="1701"/>
        <w:gridCol w:w="2693"/>
        <w:gridCol w:w="2126"/>
        <w:gridCol w:w="2268"/>
      </w:tblGrid>
      <w:tr w:rsidR="00452B54" w:rsidRPr="009A4D08" w:rsidTr="004469FC">
        <w:trPr>
          <w:trHeight w:val="470"/>
        </w:trPr>
        <w:tc>
          <w:tcPr>
            <w:tcW w:w="445" w:type="dxa"/>
            <w:vMerge w:val="restart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2" w:type="dxa"/>
            <w:gridSpan w:val="2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3" w:type="dxa"/>
            <w:vMerge w:val="restart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Тип урока </w:t>
            </w:r>
          </w:p>
        </w:tc>
        <w:tc>
          <w:tcPr>
            <w:tcW w:w="1277" w:type="dxa"/>
            <w:vMerge w:val="restart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Вид контроля. Измерители.</w:t>
            </w:r>
          </w:p>
        </w:tc>
        <w:tc>
          <w:tcPr>
            <w:tcW w:w="1701" w:type="dxa"/>
            <w:vMerge w:val="restart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7087" w:type="dxa"/>
            <w:gridSpan w:val="3"/>
          </w:tcPr>
          <w:p w:rsidR="00452B54" w:rsidRPr="009A4D08" w:rsidRDefault="00452B54" w:rsidP="00452B54">
            <w:pPr>
              <w:tabs>
                <w:tab w:val="left" w:pos="17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</w:tr>
      <w:tr w:rsidR="00452B54" w:rsidRPr="009A4D08" w:rsidTr="004469FC">
        <w:tc>
          <w:tcPr>
            <w:tcW w:w="445" w:type="dxa"/>
            <w:vMerge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126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268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Вспомни!</w:t>
            </w:r>
          </w:p>
        </w:tc>
        <w:tc>
          <w:tcPr>
            <w:tcW w:w="1133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7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пластическим этюдом по картине Пикассо «Девочка на шаре».</w:t>
            </w:r>
          </w:p>
        </w:tc>
        <w:tc>
          <w:tcPr>
            <w:tcW w:w="2693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Объяснять, что нам могут рассказать произведения искусства об эпохах, в которые они создавались. Объяснять, в чем отличие витража от мозаики, фрески от картины.</w:t>
            </w:r>
          </w:p>
        </w:tc>
        <w:tc>
          <w:tcPr>
            <w:tcW w:w="2126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вести поиск средств её осуществления.</w:t>
            </w:r>
          </w:p>
        </w:tc>
        <w:tc>
          <w:tcPr>
            <w:tcW w:w="2268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учебе.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искусство. Архитектура.</w:t>
            </w:r>
          </w:p>
        </w:tc>
        <w:tc>
          <w:tcPr>
            <w:tcW w:w="1133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Чтение текста, рассматривание иллюстраций учебника. Выполнение эскиза построек, характерных для Древней Руси.</w:t>
            </w:r>
          </w:p>
        </w:tc>
        <w:tc>
          <w:tcPr>
            <w:tcW w:w="2693" w:type="dxa"/>
          </w:tcPr>
          <w:p w:rsidR="00452B54" w:rsidRPr="009A4D08" w:rsidRDefault="004469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графические приемы и средства, знания о композиции для создания целостного образа на заданную тему. Выполнять наброски по своим замыслам; реализовывать творческий замысел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BB584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268" w:type="dxa"/>
          </w:tcPr>
          <w:p w:rsidR="00452B54" w:rsidRPr="009A4D08" w:rsidRDefault="00BB584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заинтересованность в приобретении  и расширении </w:t>
            </w:r>
            <w:r w:rsidR="000559A3" w:rsidRPr="009A4D08">
              <w:rPr>
                <w:rFonts w:ascii="Times New Roman" w:hAnsi="Times New Roman" w:cs="Times New Roman"/>
                <w:sz w:val="20"/>
                <w:szCs w:val="20"/>
              </w:rPr>
              <w:t>знаний и способов действий, творческий подход к выполнению заданий; делать выбор способов реализации собственного замысла.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Мода и моделирование</w:t>
            </w:r>
          </w:p>
        </w:tc>
        <w:tc>
          <w:tcPr>
            <w:tcW w:w="1133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вопроса «что значит быть модным?».</w:t>
            </w:r>
          </w:p>
        </w:tc>
        <w:tc>
          <w:tcPr>
            <w:tcW w:w="2693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Объяснять связь одежды, ее формы с движениями человека. Использовать различные графические приемы и средства для создания эскиза куклы. Иметь представления о культурологическом понятии «игрушка», изготавливать изделия из доступных материалов.</w:t>
            </w:r>
          </w:p>
        </w:tc>
        <w:tc>
          <w:tcPr>
            <w:tcW w:w="2126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действий; оценивать правильность выполнения учебного 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268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свои действия и управлять ими; сопоставлять собственную оценку своей деятельности с оценкой учителя; самостоятельно определять и описывать свои чувства и ощущения, возникающие в результате обсуждения результатов своего труда.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0559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Мода и моделирование. Изготавливаем и одеваем куклу.</w:t>
            </w:r>
          </w:p>
        </w:tc>
        <w:tc>
          <w:tcPr>
            <w:tcW w:w="1133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Соединение деталей на ткани с помощью петельного шва. Изготовление куклы по собственному замыслу.</w:t>
            </w:r>
          </w:p>
        </w:tc>
        <w:tc>
          <w:tcPr>
            <w:tcW w:w="2693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Выполнять петельный шов, разметку деталей изделия с помощью масштабной сетки, лекала; пользоваться выкройкой. Пришивать пуговицы разных видов, делать застёжку, пришивать кружево. Выбирать ткань для изделия. Организовывать рабочее место, соблюдать приемы безопасного и рационального труда.</w:t>
            </w:r>
          </w:p>
        </w:tc>
        <w:tc>
          <w:tcPr>
            <w:tcW w:w="2126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Осуществлять текущий контроль и контроль точности выполнения технологических операций.</w:t>
            </w:r>
          </w:p>
        </w:tc>
        <w:tc>
          <w:tcPr>
            <w:tcW w:w="2268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Опираясь на освоенные изобразительные  и конструкторско-технологические знания и умения, делать выбор способов реализации предложенного или собственного замысла.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Интерьер.</w:t>
            </w:r>
          </w:p>
        </w:tc>
        <w:tc>
          <w:tcPr>
            <w:tcW w:w="1133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Уточнение представлений о понятии «интерьер». Чтение текста, рассматривание иллюстраций учебника, ответы на вопросы учебника.</w:t>
            </w:r>
          </w:p>
        </w:tc>
        <w:tc>
          <w:tcPr>
            <w:tcW w:w="2693" w:type="dxa"/>
          </w:tcPr>
          <w:p w:rsidR="00452B54" w:rsidRPr="009A4D08" w:rsidRDefault="00643FA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том, люди каких профессий создают интерьер. Объяснять своими словами, что такое декорирование. </w:t>
            </w:r>
            <w:r w:rsidR="004338B1" w:rsidRPr="009A4D0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том, что интерьер несет информацию о жизни и быте людей, а также о тех мастерах, которые его создавали.</w:t>
            </w:r>
          </w:p>
        </w:tc>
        <w:tc>
          <w:tcPr>
            <w:tcW w:w="2126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2268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иному мнению. Принимать и осваивать социальную роль обучающегося, осознавать личностный смысл учения, понимать причины неудач в собственной учебе.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Книга в жизни человека. Ремонтируем книги.</w:t>
            </w:r>
          </w:p>
        </w:tc>
        <w:tc>
          <w:tcPr>
            <w:tcW w:w="1133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вопроса «почему книги можно назвать университетами?». Ремонт книг.</w:t>
            </w:r>
          </w:p>
        </w:tc>
        <w:tc>
          <w:tcPr>
            <w:tcW w:w="2693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простейший ремонт книг: склеивание разорванных страниц, вклеивание выпавших листов, починка книги-брошюры. Работать по инструктивной карте. 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рабочее место, соблюдать приемы безопасного и рационального труда.</w:t>
            </w:r>
          </w:p>
        </w:tc>
        <w:tc>
          <w:tcPr>
            <w:tcW w:w="2126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ее 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реализации; определять наиболее эффективные способы достижения результата.</w:t>
            </w:r>
          </w:p>
        </w:tc>
        <w:tc>
          <w:tcPr>
            <w:tcW w:w="2268" w:type="dxa"/>
          </w:tcPr>
          <w:p w:rsidR="00452B54" w:rsidRPr="009A4D08" w:rsidRDefault="004338B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знаний, творческий подход к выполнению заданий; понимать причины 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успеха и неудач в собственной учебе.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Книга в жизни человека. Создаем свою книгу.</w:t>
            </w:r>
          </w:p>
        </w:tc>
        <w:tc>
          <w:tcPr>
            <w:tcW w:w="1133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Урок-проект.</w:t>
            </w:r>
          </w:p>
        </w:tc>
        <w:tc>
          <w:tcPr>
            <w:tcW w:w="1277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Творческий проект по созданию собственной книги.</w:t>
            </w:r>
          </w:p>
        </w:tc>
        <w:tc>
          <w:tcPr>
            <w:tcW w:w="2693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книгу (по известному литературному произведению или собственному замыслу) путем сливания отдельных листов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материалы для книги (для переплета, книжного блока, оклейки)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разметку по линейки.</w:t>
            </w:r>
          </w:p>
        </w:tc>
        <w:tc>
          <w:tcPr>
            <w:tcW w:w="2126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268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9A4D0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Фотография. Изготавливаем фотоколлаж</w:t>
            </w:r>
          </w:p>
        </w:tc>
        <w:tc>
          <w:tcPr>
            <w:tcW w:w="1133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текста, рассматривание иллюстраций учебника, ответы на вопросы. Изготовление фотоколлажа.</w:t>
            </w:r>
          </w:p>
        </w:tc>
        <w:tc>
          <w:tcPr>
            <w:tcW w:w="2693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технологии создания фотоколлажа. Переносить известные знания в новую ситуацию – изготовление фотоколлажа на тему «Школа». Работать по инструкции, данной в учебнике.</w:t>
            </w:r>
          </w:p>
        </w:tc>
        <w:tc>
          <w:tcPr>
            <w:tcW w:w="2126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действий; оценивать правильность выполнения учебного действия.</w:t>
            </w:r>
          </w:p>
        </w:tc>
        <w:tc>
          <w:tcPr>
            <w:tcW w:w="2268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помощник человека.</w:t>
            </w:r>
          </w:p>
        </w:tc>
        <w:tc>
          <w:tcPr>
            <w:tcW w:w="1133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7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330BFC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вопроса «может ли компьютер заменить человека?» работа в группах.</w:t>
            </w:r>
          </w:p>
        </w:tc>
        <w:tc>
          <w:tcPr>
            <w:tcW w:w="2693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Изготавливать с помощью ПК макет листовки «Мой класс»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шрифт для текста и его размер, находить в тексте ключевые слова; подбирать фотографию для листовки и выставлять их в макет;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простейшую компьютерную верстку текста.</w:t>
            </w:r>
          </w:p>
        </w:tc>
        <w:tc>
          <w:tcPr>
            <w:tcW w:w="2126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и слышать других, пытаться принимать иную точку зрения, быть готовым корректировать свою точку зрения; договариваться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приходить к общему решению в совместной деятельности; задавать вопросы.</w:t>
            </w:r>
          </w:p>
        </w:tc>
        <w:tc>
          <w:tcPr>
            <w:tcW w:w="2268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собственную оценку своей деятельности с оценкой товарищей,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создавать конфликтов и находить выходы из спорных ситуаций.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помощник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Изготавливаем календарь.</w:t>
            </w:r>
          </w:p>
        </w:tc>
        <w:tc>
          <w:tcPr>
            <w:tcW w:w="1133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277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использованием компьютера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календаря.</w:t>
            </w:r>
          </w:p>
        </w:tc>
        <w:tc>
          <w:tcPr>
            <w:tcW w:w="2693" w:type="dxa"/>
          </w:tcPr>
          <w:p w:rsidR="00452B54" w:rsidRPr="009A4D08" w:rsidRDefault="00DD2E1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Сочетать различную художественную</w:t>
            </w:r>
            <w:r w:rsidR="00A63FD0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и технологии при изготовлении изделия по собственному замыслу. 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126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268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помощник человека. Изготавливаем календарь.</w:t>
            </w:r>
          </w:p>
        </w:tc>
        <w:tc>
          <w:tcPr>
            <w:tcW w:w="113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277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использованием компьютера. Изготовление календаря.</w:t>
            </w:r>
          </w:p>
        </w:tc>
        <w:tc>
          <w:tcPr>
            <w:tcW w:w="269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Сочетать различную художественную технику и технологии при изготовлении изделия по собственному замыслу. 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126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268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помощник 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Изготавливаем календарь.</w:t>
            </w:r>
          </w:p>
        </w:tc>
        <w:tc>
          <w:tcPr>
            <w:tcW w:w="113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277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использованием компьютера. Изготовление календаря.</w:t>
            </w:r>
          </w:p>
        </w:tc>
        <w:tc>
          <w:tcPr>
            <w:tcW w:w="2693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рассказывать об оригинальности своей идеи, выборе композиционных и цветовых решений, конструктивных находках; особенностях технологических приемов, примененных при разметке деталей, их соединении и оформлении страниц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календаря.</w:t>
            </w:r>
          </w:p>
        </w:tc>
        <w:tc>
          <w:tcPr>
            <w:tcW w:w="2126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работы, исходя из имеющихся критериев, пользоваться ими в ходе самооценки.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2268" w:type="dxa"/>
          </w:tcPr>
          <w:p w:rsidR="00452B54" w:rsidRPr="009A4D08" w:rsidRDefault="00A63FD0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собственную оценку своей деятельности с оценкой товарищей, учителя. Не создавать конфликтов и находить выходы из спорных ситуаций.</w:t>
            </w:r>
            <w:r w:rsidR="00DA330A"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 и расширении знаний, </w:t>
            </w:r>
            <w:r w:rsidR="00DA330A"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творческий подход к выполнению заданий</w:t>
            </w:r>
            <w:r w:rsidR="00DA33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как свидетельство времени.</w:t>
            </w:r>
          </w:p>
        </w:tc>
        <w:tc>
          <w:tcPr>
            <w:tcW w:w="1133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вопросов: «что такое информация?», «О чем может рассказать изобразительное искусство?»</w:t>
            </w:r>
          </w:p>
        </w:tc>
        <w:tc>
          <w:tcPr>
            <w:tcW w:w="2693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по каким критериям мы можем оценить объективность информации; какой вид искусства более точно передает характер деятельности человека; в каком виде искусства – живописи или музыке – информация более документальна.</w:t>
            </w:r>
          </w:p>
        </w:tc>
        <w:tc>
          <w:tcPr>
            <w:tcW w:w="2126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самоконтроль и самооценку результатов своей учебной деятельности; высказывать и обосновывать свою точку зрения; 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268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социальной роли обучающегося, развитие мотивов учебной деятельности и формирование личностного смысла учения. Проявлять творческий подход к выполнению заданий.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Реальный и фантастический мир</w:t>
            </w:r>
          </w:p>
        </w:tc>
        <w:tc>
          <w:tcPr>
            <w:tcW w:w="1133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DA330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творчеством </w:t>
            </w:r>
            <w:r w:rsidR="00422688">
              <w:rPr>
                <w:rFonts w:ascii="Times New Roman" w:hAnsi="Times New Roman" w:cs="Times New Roman"/>
                <w:sz w:val="20"/>
                <w:szCs w:val="20"/>
              </w:rPr>
              <w:t>Жана Батиста Шардена, Сальвадора Дали.</w:t>
            </w:r>
          </w:p>
        </w:tc>
        <w:tc>
          <w:tcPr>
            <w:tcW w:w="2693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произведениях художников проявление реальности и фантастики. Выполнять копирование с помощью кальки. Придумывать образ фантастического существа и воплощать его в конструкции с подвижными деталями; выявлять возможные конструкторско-технологические проблемы.</w:t>
            </w:r>
          </w:p>
        </w:tc>
        <w:tc>
          <w:tcPr>
            <w:tcW w:w="2126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 и условиями её реализации; осуществлять анализ объектов с выделением существенных и несущественных признаков. Использовать обобщенные способы и осваивать новые приемы действий.</w:t>
            </w:r>
          </w:p>
        </w:tc>
        <w:tc>
          <w:tcPr>
            <w:tcW w:w="2268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 знаний и способов действий. 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композиции.</w:t>
            </w:r>
          </w:p>
        </w:tc>
        <w:tc>
          <w:tcPr>
            <w:tcW w:w="1133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7" w:type="dxa"/>
          </w:tcPr>
          <w:p w:rsidR="00452B54" w:rsidRPr="009A4D08" w:rsidRDefault="00422688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05018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обсуждение проблемного вопроса урока. Придумывание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названий своим работам.</w:t>
            </w:r>
          </w:p>
        </w:tc>
        <w:tc>
          <w:tcPr>
            <w:tcW w:w="2693" w:type="dxa"/>
          </w:tcPr>
          <w:p w:rsidR="00452B54" w:rsidRPr="009A4D08" w:rsidRDefault="0005018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Рассуждать на тему «зачем нужно название произведению искусства?» понимать, что иногда авторы придумывают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как подсказки, иногда в качестве разъяснения. Придумывать и объяснять названия для своих творческих работ.</w:t>
            </w:r>
          </w:p>
        </w:tc>
        <w:tc>
          <w:tcPr>
            <w:tcW w:w="2126" w:type="dxa"/>
          </w:tcPr>
          <w:p w:rsidR="00452B54" w:rsidRPr="009A4D08" w:rsidRDefault="0005018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</w:t>
            </w:r>
            <w:r w:rsidR="00CC2B96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цель урока после предварительного обсуждения; </w:t>
            </w:r>
            <w:r w:rsidR="00CC2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предложенное задание, разделять известное и неизвестное. Совместно с учителем выявлять и формулировать учебную проблему.</w:t>
            </w:r>
          </w:p>
        </w:tc>
        <w:tc>
          <w:tcPr>
            <w:tcW w:w="2268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знаний, творческий подход к 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73CE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1133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понятия «конструкция». Фантазия на тему «Автомобиль будущего».</w:t>
            </w:r>
          </w:p>
        </w:tc>
        <w:tc>
          <w:tcPr>
            <w:tcW w:w="2693" w:type="dxa"/>
          </w:tcPr>
          <w:p w:rsidR="00452B54" w:rsidRPr="009A4D08" w:rsidRDefault="00CC2B96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Объяснить, с чем может быть связана конструкция того или иного предмета, от чего зависит изменение конструкции. Придумывать и выполнять эскиз автомобиля будущего. Реализовывать творческий замысел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собственную успешность выполнения заданий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и обосновывать свою точку зрения; слушать и слышать,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простой конструкции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сложной.</w:t>
            </w:r>
          </w:p>
        </w:tc>
        <w:tc>
          <w:tcPr>
            <w:tcW w:w="1133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декоративного шара.</w:t>
            </w:r>
          </w:p>
        </w:tc>
        <w:tc>
          <w:tcPr>
            <w:tcW w:w="2693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анализ образца, планирование и контроль выполняемой практической работы. Изготавливать объемные формы путем преобразования развертки, выполнять разметку деталей с помощью циркуля. Работать с опорой на конструктивную карту.</w:t>
            </w:r>
          </w:p>
        </w:tc>
        <w:tc>
          <w:tcPr>
            <w:tcW w:w="2126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в совместной работе; перерабатывать полученную информацию.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268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в музыке и живописи.</w:t>
            </w:r>
          </w:p>
        </w:tc>
        <w:tc>
          <w:tcPr>
            <w:tcW w:w="1133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0773C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понятия «композиция».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и сравнение произведений С. Дали и М. Чюрлениса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орнамента из изразцов (работа с пластилином).</w:t>
            </w:r>
          </w:p>
        </w:tc>
        <w:tc>
          <w:tcPr>
            <w:tcW w:w="2693" w:type="dxa"/>
          </w:tcPr>
          <w:p w:rsidR="00452B54" w:rsidRPr="009A4D08" w:rsidRDefault="0006220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об основах композиции и цветосочетании.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простейшие приемы декоративно-прикладного искусства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технологию изготовления деталей и объекта в целом: подбор материала для основы. Реализовать творческий замысел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06220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пробные поисковые действия (упражнения)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оптимального решения проблемы (задачи). Выполнять задание по составленному под контролем учителя плану, сверять свои действия с ним.</w:t>
            </w:r>
          </w:p>
        </w:tc>
        <w:tc>
          <w:tcPr>
            <w:tcW w:w="2268" w:type="dxa"/>
          </w:tcPr>
          <w:p w:rsidR="00452B54" w:rsidRPr="009A4D08" w:rsidRDefault="0006220E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определять и описывать свои чувства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ощущения</w:t>
            </w:r>
            <w:r w:rsidR="00CB6EA5">
              <w:rPr>
                <w:rFonts w:ascii="Times New Roman" w:hAnsi="Times New Roman" w:cs="Times New Roman"/>
                <w:sz w:val="20"/>
                <w:szCs w:val="20"/>
              </w:rPr>
              <w:t>, возникающие в результате созерцания, рассуждения, обсуждения наблюдаемых объектов. Принимать роль в учебном сотрудничестве.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Пропорции.</w:t>
            </w:r>
          </w:p>
        </w:tc>
        <w:tc>
          <w:tcPr>
            <w:tcW w:w="1133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понятий «пропорция» и «диспропорция». Чтение текста, рассматривание иллюстраций учебника, ответы на вопросы.</w:t>
            </w:r>
          </w:p>
        </w:tc>
        <w:tc>
          <w:tcPr>
            <w:tcW w:w="2693" w:type="dxa"/>
          </w:tcPr>
          <w:p w:rsidR="00452B54" w:rsidRPr="009A4D08" w:rsidRDefault="00CB6EA5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особенностях скульптуры как вида изобразительного искусства</w:t>
            </w:r>
            <w:r w:rsidR="003D2C9A">
              <w:rPr>
                <w:rFonts w:ascii="Times New Roman" w:hAnsi="Times New Roman" w:cs="Times New Roman"/>
                <w:sz w:val="20"/>
                <w:szCs w:val="20"/>
              </w:rPr>
              <w:t>. Изготавливать из пластилина (глина) фигурки людей с соблюдением пропорций. Реализовать творческий замысел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3D2C9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способы и приёмы действий при решении учебных задач. Совместно с учителем находить и формулировать учебную проблему. Адекватно воспринимать оценку своей работы учителем, одноклассники.</w:t>
            </w:r>
          </w:p>
        </w:tc>
        <w:tc>
          <w:tcPr>
            <w:tcW w:w="2268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Создаем панно.</w:t>
            </w:r>
          </w:p>
        </w:tc>
        <w:tc>
          <w:tcPr>
            <w:tcW w:w="1133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представлений о понятии «Ритм»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панно на темы по выбору.</w:t>
            </w:r>
          </w:p>
        </w:tc>
        <w:tc>
          <w:tcPr>
            <w:tcW w:w="2693" w:type="dxa"/>
          </w:tcPr>
          <w:p w:rsidR="00452B54" w:rsidRPr="009A4D08" w:rsidRDefault="0015444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ритмический рисунок для создания композиций на разные темы. Работать с опорой на инструктивную карту. Реализовывать творческий замысел в создании художественного образа; осуществлять организацию и планирование собственной деятельности.</w:t>
            </w:r>
          </w:p>
        </w:tc>
        <w:tc>
          <w:tcPr>
            <w:tcW w:w="2126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54441">
              <w:rPr>
                <w:rFonts w:ascii="Times New Roman" w:hAnsi="Times New Roman" w:cs="Times New Roman"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обобщенные способы и осваивать новые приемы  действий; адекватно воспринимать оценку учителя; различать способ и результат действий; оценивать правильность выполнения учебного действия.</w:t>
            </w:r>
          </w:p>
        </w:tc>
        <w:tc>
          <w:tcPr>
            <w:tcW w:w="2268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социальную роль обучающегося, осознавать личностный смысл учения, понимать причины неудач в собственной учебе. Принимать роль в учебном сотрудничестве.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Ритм.</w:t>
            </w:r>
          </w:p>
        </w:tc>
        <w:tc>
          <w:tcPr>
            <w:tcW w:w="1133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вопроса «как ритм служит украшению нашей жизни?»</w:t>
            </w:r>
          </w:p>
        </w:tc>
        <w:tc>
          <w:tcPr>
            <w:tcW w:w="2693" w:type="dxa"/>
          </w:tcPr>
          <w:p w:rsidR="00452B54" w:rsidRPr="009A4D08" w:rsidRDefault="00164D7B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рассматриваемые на уроке предметы декоративно-прикладного искусства с целью нахождения ритма. Рассказывать о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особенностях декоративно-прикладного искусства. Реализовывать творческий замысел</w:t>
            </w:r>
            <w:r w:rsidR="00240904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Проводить доступные исследования предложенных образцов с целью выявления их художественно-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особенностей. Анализировать декоративно-художественные особенности предлагаемых заданий, понимать поставленную цель.</w:t>
            </w:r>
          </w:p>
        </w:tc>
        <w:tc>
          <w:tcPr>
            <w:tcW w:w="2268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определять и описывать свои чувства и ощущения, возникающие в результате созерцания,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рассуждения, обсуждения наблюдаемых объектов. Принимать роль в учебном сотрудничестве;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успеха и неудач в собственной учебе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Перспектива.</w:t>
            </w:r>
          </w:p>
        </w:tc>
        <w:tc>
          <w:tcPr>
            <w:tcW w:w="1133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24090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«прямая перспектива», «обратная перспектива». Изготовление поделки из комбинированных материалов «пауки на паутине».</w:t>
            </w:r>
          </w:p>
        </w:tc>
        <w:tc>
          <w:tcPr>
            <w:tcW w:w="2693" w:type="dxa"/>
          </w:tcPr>
          <w:p w:rsidR="00452B54" w:rsidRPr="009A4D08" w:rsidRDefault="00240904" w:rsidP="00240904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в чем разница между прямой и обратной перспективой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представления об основных средствах художественной выразительности</w:t>
            </w:r>
            <w:r w:rsidR="00D54584">
              <w:rPr>
                <w:rFonts w:ascii="Times New Roman" w:hAnsi="Times New Roman" w:cs="Times New Roman"/>
                <w:sz w:val="20"/>
                <w:szCs w:val="20"/>
              </w:rPr>
              <w:t>; законах линейной и обратной перспективы. Передавать глубину пространства, композиционно размещать фигурки пауков на паутине.</w:t>
            </w:r>
          </w:p>
        </w:tc>
        <w:tc>
          <w:tcPr>
            <w:tcW w:w="2126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 и условиями её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268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знаний, творческий подход к выполнению заданий;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Воздушная перспектива.</w:t>
            </w:r>
          </w:p>
        </w:tc>
        <w:tc>
          <w:tcPr>
            <w:tcW w:w="1133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D5458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объемной аппликации на </w:t>
            </w:r>
            <w:r w:rsidR="000C01CF">
              <w:rPr>
                <w:rFonts w:ascii="Times New Roman" w:hAnsi="Times New Roman" w:cs="Times New Roman"/>
                <w:sz w:val="20"/>
                <w:szCs w:val="20"/>
              </w:rPr>
              <w:t>тему: «моя улица», «сельский пейзаж» (по выбору).</w:t>
            </w:r>
          </w:p>
        </w:tc>
        <w:tc>
          <w:tcPr>
            <w:tcW w:w="2693" w:type="dxa"/>
          </w:tcPr>
          <w:p w:rsidR="00452B54" w:rsidRPr="009A4D08" w:rsidRDefault="000C01CF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 ощущение света, создание эффекта пространственной  глубины  с помощью воздушной перспективы. Применять основные средства художественной выразительности; подбирать цветовую гамму и передавать форму. Реализовывать творческий замысел в создании художественного образа.</w:t>
            </w:r>
          </w:p>
        </w:tc>
        <w:tc>
          <w:tcPr>
            <w:tcW w:w="2126" w:type="dxa"/>
          </w:tcPr>
          <w:p w:rsidR="00452B54" w:rsidRPr="009A4D08" w:rsidRDefault="000C01CF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мысленный образ доступного для изготовления объекта с учётом поставленной задачи или с целью передачи определённой художественно-эстетической информации</w:t>
            </w:r>
            <w:r w:rsidR="004372BA">
              <w:rPr>
                <w:rFonts w:ascii="Times New Roman" w:hAnsi="Times New Roman" w:cs="Times New Roman"/>
                <w:sz w:val="20"/>
                <w:szCs w:val="20"/>
              </w:rPr>
              <w:t>. Воплощать мысленный образ в материале с опорой, соблюдая приемы безопасного и рационального труда.</w:t>
            </w:r>
          </w:p>
        </w:tc>
        <w:tc>
          <w:tcPr>
            <w:tcW w:w="2268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Колорит.</w:t>
            </w:r>
          </w:p>
        </w:tc>
        <w:tc>
          <w:tcPr>
            <w:tcW w:w="1133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понятия «колорит»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макета интерьера детской комнаты.</w:t>
            </w:r>
          </w:p>
        </w:tc>
        <w:tc>
          <w:tcPr>
            <w:tcW w:w="2693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на доступном уровне, что такое «колорит»; различать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теплые и холодные цвета. Владеть доступными приемами колористического решения композиции. Реализовывать творческий замысел в создании художественного образа с использованием уже известных знаний о линейной и воздушной перспективе.</w:t>
            </w:r>
          </w:p>
        </w:tc>
        <w:tc>
          <w:tcPr>
            <w:tcW w:w="2126" w:type="dxa"/>
          </w:tcPr>
          <w:p w:rsidR="00452B54" w:rsidRPr="009A4D08" w:rsidRDefault="004372BA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и оценивать учебные 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поставленной </w:t>
            </w:r>
            <w:r w:rsidR="00180661">
              <w:rPr>
                <w:rFonts w:ascii="Times New Roman" w:hAnsi="Times New Roman" w:cs="Times New Roman"/>
                <w:sz w:val="20"/>
                <w:szCs w:val="20"/>
              </w:rPr>
              <w:t>задачей и условиями ее реализации; определять наиболее эффективные способы достижения результата. Воплощать мысленный образ в материале с опорой, соблюдая приемы безопасного и рационального труда.</w:t>
            </w:r>
          </w:p>
        </w:tc>
        <w:tc>
          <w:tcPr>
            <w:tcW w:w="2268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Опираясь на освоенные изобразительные и конструкторско-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технологические знания и умения, делать выбор способов реализации предложенного или собственного замысла. Принимать другие мнения и высказывания, уважительно относиться к ним.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 фактура.</w:t>
            </w:r>
          </w:p>
        </w:tc>
        <w:tc>
          <w:tcPr>
            <w:tcW w:w="1133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текста, рассматривание иллюстраций учебника, ответы на вопросы.</w:t>
            </w:r>
          </w:p>
        </w:tc>
        <w:tc>
          <w:tcPr>
            <w:tcW w:w="2693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мастера учитывают свойства материалов и их фактуру при создании произведения искусства; как влияет фактура ткани на образ одежды. Сравнивать детали, которые украшены современные костюмы, с деталями исторических костюмов.</w:t>
            </w:r>
          </w:p>
        </w:tc>
        <w:tc>
          <w:tcPr>
            <w:tcW w:w="2126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доступные исследования предложенных образцов с целью выявления их художественно-технологических особенностей. Анализировать конструкторско-технологические и декоративно-художественные особенности предлагаемых заданий.</w:t>
            </w:r>
          </w:p>
        </w:tc>
        <w:tc>
          <w:tcPr>
            <w:tcW w:w="2268" w:type="dxa"/>
          </w:tcPr>
          <w:p w:rsidR="00452B54" w:rsidRPr="009A4D08" w:rsidRDefault="00180661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 фактура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Обрабатываем металл.</w:t>
            </w:r>
          </w:p>
        </w:tc>
        <w:tc>
          <w:tcPr>
            <w:tcW w:w="113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фактурного изображения с помощью сюжетной чеканки на тему по выбору.</w:t>
            </w:r>
          </w:p>
        </w:tc>
        <w:tc>
          <w:tcPr>
            <w:tcW w:w="269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Изготавливать изделие из доступных материалов по образцу, рисунку, выбирать материалы с учетом их свойств, определяемых по внешним признакам; наносить рисунок на жесткую фольгу (или жестяные банки), делать выпуклости и вогнутости.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материалы по их свойствам, инструменты (чеканы), основные приемы выполнения выпуклых изображений.</w:t>
            </w:r>
          </w:p>
        </w:tc>
        <w:tc>
          <w:tcPr>
            <w:tcW w:w="2126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способы и приёмы действий при решении учебных задач. Совместно с учителем находить и формулировать учебную проблему. Адекватно воспринимать оценку своей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учителем, одноклассники.</w:t>
            </w:r>
          </w:p>
        </w:tc>
        <w:tc>
          <w:tcPr>
            <w:tcW w:w="2268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определять и описывать свои чувства и ощущения, возникающие в результате созерцания, рассуждения, обсуждения наблюдаемых объектов.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в учебном сотрудничестве;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успеха и неудач в собственной учебе</w:t>
            </w:r>
            <w:r w:rsidR="00605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 фактура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Волшебные строчки.</w:t>
            </w:r>
          </w:p>
        </w:tc>
        <w:tc>
          <w:tcPr>
            <w:tcW w:w="113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УРУиН</w:t>
            </w:r>
          </w:p>
        </w:tc>
        <w:tc>
          <w:tcPr>
            <w:tcW w:w="1277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8E4ED2" w:rsidP="008E4ED2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петельной строчки и выполнение ее вариантов на салфетке.</w:t>
            </w:r>
          </w:p>
        </w:tc>
        <w:tc>
          <w:tcPr>
            <w:tcW w:w="2693" w:type="dxa"/>
          </w:tcPr>
          <w:p w:rsidR="00452B54" w:rsidRPr="009A4D08" w:rsidRDefault="008E4ED2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петельный шов, отделку изделий (салфетки) простыми ручными строчками. Реализовывать творческий </w:t>
            </w:r>
            <w:r w:rsidR="00D01643">
              <w:rPr>
                <w:rFonts w:ascii="Times New Roman" w:hAnsi="Times New Roman" w:cs="Times New Roman"/>
                <w:sz w:val="20"/>
                <w:szCs w:val="20"/>
              </w:rPr>
              <w:t>замысел в создании художественного образа с использованием уже известных изделий</w:t>
            </w:r>
            <w:proofErr w:type="gramStart"/>
            <w:r w:rsidR="00D016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0164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место, соблюдать приемы безопасного и рационального труда.</w:t>
            </w:r>
          </w:p>
        </w:tc>
        <w:tc>
          <w:tcPr>
            <w:tcW w:w="2126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способы и приёмы действий при решении учебных задач. Совместно с учителем находить и формулировать учебную проблему. Адекватно воспринимать оценку своей работы учителем, одноклассники.</w:t>
            </w:r>
          </w:p>
        </w:tc>
        <w:tc>
          <w:tcPr>
            <w:tcW w:w="2268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Принимать роль в учебном сотрудничестве;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успеха и неудач в собственной учебе</w:t>
            </w:r>
            <w:r w:rsidR="00605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залах политехнического музея.</w:t>
            </w:r>
          </w:p>
        </w:tc>
        <w:tc>
          <w:tcPr>
            <w:tcW w:w="1133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Урок-экскурсия (виртуальная экскурсия)</w:t>
            </w:r>
          </w:p>
        </w:tc>
        <w:tc>
          <w:tcPr>
            <w:tcW w:w="1277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проблемного вопроса «как меняется мир вокруг нас?»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экспонатами политехнических музеев.</w:t>
            </w:r>
          </w:p>
        </w:tc>
        <w:tc>
          <w:tcPr>
            <w:tcW w:w="2693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области применения и назначении различных машин и технических устройств. Понимать, что может стать экспонатом политехнического музея. Рассказывать о роли трудовой деятельности в жизни человека; о влиянии технологической деятельности человека на окружающую среду и здоровье.</w:t>
            </w:r>
          </w:p>
        </w:tc>
        <w:tc>
          <w:tcPr>
            <w:tcW w:w="2126" w:type="dxa"/>
          </w:tcPr>
          <w:p w:rsidR="00452B54" w:rsidRPr="009A4D08" w:rsidRDefault="00D01643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доступный информационный, практический поиск и открытие нового знания. </w:t>
            </w:r>
            <w:r w:rsidR="006059B7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различных источников; определять основную и второстепенную информацию.</w:t>
            </w:r>
          </w:p>
        </w:tc>
        <w:tc>
          <w:tcPr>
            <w:tcW w:w="2268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Принимать роль в учебном сотрудничестве;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залах политехнического музея.</w:t>
            </w:r>
          </w:p>
        </w:tc>
        <w:tc>
          <w:tcPr>
            <w:tcW w:w="113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Урок-экскурсия (виртуальная 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1277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обсуждение проблемного вопроса «как меняется 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вокруг нас?». Знакомство с экспонатами политехнических музеев.</w:t>
            </w:r>
          </w:p>
        </w:tc>
        <w:tc>
          <w:tcPr>
            <w:tcW w:w="269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об области применения и назначении различных машин и технических устройств. Понимать, что может стать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экспонатом политехнического музея. Рассказывать о роли трудовой деятельности в жизни человека; о влиянии технологической деятельности человека на окружающую среду и здоровье.</w:t>
            </w:r>
          </w:p>
        </w:tc>
        <w:tc>
          <w:tcPr>
            <w:tcW w:w="2126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доступный информационный, практический поиск и открытие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знания. Извлекать необходимую информацию из различных источников; определять основную и второстепенную информацию.</w:t>
            </w:r>
          </w:p>
        </w:tc>
        <w:tc>
          <w:tcPr>
            <w:tcW w:w="2268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определять и описывать свои чувства и ощущения, возникающие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созерцания, рассуждения, обсуждения наблюдаемых объектов. Принимать роль в учебном сотрудничестве;</w:t>
            </w:r>
            <w:r w:rsidRPr="009A4D0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Классицизм.</w:t>
            </w:r>
          </w:p>
        </w:tc>
        <w:tc>
          <w:tcPr>
            <w:tcW w:w="113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«классицизм». Пластический этюд «живая картина».</w:t>
            </w:r>
          </w:p>
        </w:tc>
        <w:tc>
          <w:tcPr>
            <w:tcW w:w="269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том, что классицизм – это стиль и направление в искусстве в 17 веке – начало 19 века. Рассказывать об особенностях архитектуры классицизма.</w:t>
            </w:r>
          </w:p>
        </w:tc>
        <w:tc>
          <w:tcPr>
            <w:tcW w:w="2126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</w:t>
            </w:r>
          </w:p>
        </w:tc>
        <w:tc>
          <w:tcPr>
            <w:tcW w:w="2268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Строим волшебный город.</w:t>
            </w:r>
          </w:p>
        </w:tc>
        <w:tc>
          <w:tcPr>
            <w:tcW w:w="1133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Урок-проект.</w:t>
            </w:r>
          </w:p>
        </w:tc>
        <w:tc>
          <w:tcPr>
            <w:tcW w:w="1277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коллективной творческой работы – макета волшебного города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бумагой, картоном,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бросовый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материалом.</w:t>
            </w:r>
          </w:p>
        </w:tc>
        <w:tc>
          <w:tcPr>
            <w:tcW w:w="269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Отражать в своих творческих работах художественные черты архитектуры, изученных ранее эпох. Конструировать объекты с учетом технических и декоративно-художественных условий; определять особенности конструкций, самостоятельно организовывать рабочее место.</w:t>
            </w:r>
          </w:p>
        </w:tc>
        <w:tc>
          <w:tcPr>
            <w:tcW w:w="2126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 Совместно с учителем находить и формулировать учебную проблему.</w:t>
            </w:r>
          </w:p>
        </w:tc>
        <w:tc>
          <w:tcPr>
            <w:tcW w:w="2268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Романтизм.</w:t>
            </w:r>
          </w:p>
        </w:tc>
        <w:tc>
          <w:tcPr>
            <w:tcW w:w="113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«романтизм»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вопроса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«чем обогатил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романтизм мировое искусство?»</w:t>
            </w:r>
          </w:p>
        </w:tc>
        <w:tc>
          <w:tcPr>
            <w:tcW w:w="269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характеристику изучаемым произведениям искусства. Рассказывать об особенностях литературы и живописи, характерных для эпохи романтизма.</w:t>
            </w:r>
          </w:p>
        </w:tc>
        <w:tc>
          <w:tcPr>
            <w:tcW w:w="2126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различных источников; определять основную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второстепенную информацию.</w:t>
            </w:r>
          </w:p>
        </w:tc>
        <w:tc>
          <w:tcPr>
            <w:tcW w:w="2268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свои чувства и ощущения от созерцаемых произведений искусства, изделий декоративно-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Реализм.</w:t>
            </w:r>
          </w:p>
        </w:tc>
        <w:tc>
          <w:tcPr>
            <w:tcW w:w="113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«реализм»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вопроса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как реализм отражает действительность?».</w:t>
            </w:r>
          </w:p>
        </w:tc>
        <w:tc>
          <w:tcPr>
            <w:tcW w:w="269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изучаемым произведениям изобразительного искусства, выполненном в стиле реализма и представленным на страницах учебника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об особенностях живописи,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реализма.</w:t>
            </w:r>
          </w:p>
        </w:tc>
        <w:tc>
          <w:tcPr>
            <w:tcW w:w="2126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 Совместно с учителем находить и формулировать учебную проблему.</w:t>
            </w:r>
          </w:p>
        </w:tc>
        <w:tc>
          <w:tcPr>
            <w:tcW w:w="2268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Модерн.</w:t>
            </w:r>
          </w:p>
        </w:tc>
        <w:tc>
          <w:tcPr>
            <w:tcW w:w="113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«модерн»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фоторамки в стиле «модерн».</w:t>
            </w:r>
          </w:p>
        </w:tc>
        <w:tc>
          <w:tcPr>
            <w:tcW w:w="2693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том, какие предметы природы можно заметить в произведениях в стиле модерн. Характеризовать основные черты стиля «модерн» (утонченность, изысканность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творческий замысел в создании художественного образа.</w:t>
            </w:r>
            <w:r w:rsidR="00EF2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 и точно выражать свои мысли в соответствии с задачами и условиями коммуникации. Совместно с учителем находить и формулировать учебную проблему.</w:t>
            </w:r>
          </w:p>
        </w:tc>
        <w:tc>
          <w:tcPr>
            <w:tcW w:w="2268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  <w:tr w:rsidR="00452B54" w:rsidRPr="009A4D08" w:rsidTr="004469FC">
        <w:tc>
          <w:tcPr>
            <w:tcW w:w="445" w:type="dxa"/>
          </w:tcPr>
          <w:p w:rsidR="00452B54" w:rsidRPr="009A4D08" w:rsidRDefault="006059B7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2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2B54" w:rsidRPr="009A4D08" w:rsidRDefault="00452B54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Конструктивизм.</w:t>
            </w:r>
          </w:p>
        </w:tc>
        <w:tc>
          <w:tcPr>
            <w:tcW w:w="1133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1277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«конструктивизм». </w:t>
            </w:r>
          </w:p>
        </w:tc>
        <w:tc>
          <w:tcPr>
            <w:tcW w:w="2693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черты конструктивизма (простата, минимализм, функциональность форм и целесообразность конструкций). </w:t>
            </w:r>
          </w:p>
        </w:tc>
        <w:tc>
          <w:tcPr>
            <w:tcW w:w="2126" w:type="dxa"/>
          </w:tcPr>
          <w:p w:rsidR="00452B54" w:rsidRPr="009A4D08" w:rsidRDefault="00EF2F3D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многолической и диалогической формами речи. Активно участвовать в обсуждении учебных заданий, предлагать разные способы выполнения задач.</w:t>
            </w:r>
          </w:p>
        </w:tc>
        <w:tc>
          <w:tcPr>
            <w:tcW w:w="2268" w:type="dxa"/>
          </w:tcPr>
          <w:p w:rsidR="00452B54" w:rsidRPr="009A4D08" w:rsidRDefault="00902529" w:rsidP="00154441">
            <w:pPr>
              <w:tabs>
                <w:tab w:val="left" w:pos="1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относится к результатам труда мастеров.</w:t>
            </w:r>
          </w:p>
        </w:tc>
      </w:tr>
    </w:tbl>
    <w:p w:rsidR="00452B54" w:rsidRPr="009A4D08" w:rsidRDefault="00452B54" w:rsidP="00452B54">
      <w:pPr>
        <w:tabs>
          <w:tab w:val="left" w:pos="1703"/>
        </w:tabs>
        <w:rPr>
          <w:rFonts w:ascii="Times New Roman" w:hAnsi="Times New Roman" w:cs="Times New Roman"/>
          <w:sz w:val="20"/>
          <w:szCs w:val="20"/>
        </w:rPr>
      </w:pPr>
    </w:p>
    <w:p w:rsidR="006C15A8" w:rsidRPr="009A4D08" w:rsidRDefault="006C15A8">
      <w:pPr>
        <w:rPr>
          <w:rFonts w:ascii="Times New Roman" w:hAnsi="Times New Roman" w:cs="Times New Roman"/>
          <w:sz w:val="20"/>
          <w:szCs w:val="20"/>
        </w:rPr>
      </w:pPr>
    </w:p>
    <w:sectPr w:rsidR="006C15A8" w:rsidRPr="009A4D08" w:rsidSect="00452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B54"/>
    <w:rsid w:val="00050181"/>
    <w:rsid w:val="000559A3"/>
    <w:rsid w:val="0006220E"/>
    <w:rsid w:val="000773CE"/>
    <w:rsid w:val="000C01CF"/>
    <w:rsid w:val="001206D4"/>
    <w:rsid w:val="00154441"/>
    <w:rsid w:val="00164D7B"/>
    <w:rsid w:val="00180661"/>
    <w:rsid w:val="00240904"/>
    <w:rsid w:val="00330BFC"/>
    <w:rsid w:val="003D2C9A"/>
    <w:rsid w:val="00422688"/>
    <w:rsid w:val="004338B1"/>
    <w:rsid w:val="004372BA"/>
    <w:rsid w:val="004469FC"/>
    <w:rsid w:val="00452B54"/>
    <w:rsid w:val="006059B7"/>
    <w:rsid w:val="00643FA3"/>
    <w:rsid w:val="006C15A8"/>
    <w:rsid w:val="00882EBA"/>
    <w:rsid w:val="008E4ED2"/>
    <w:rsid w:val="00902529"/>
    <w:rsid w:val="009A4D08"/>
    <w:rsid w:val="00A63FD0"/>
    <w:rsid w:val="00B31280"/>
    <w:rsid w:val="00BB5844"/>
    <w:rsid w:val="00CB6EA5"/>
    <w:rsid w:val="00CC2B96"/>
    <w:rsid w:val="00D01643"/>
    <w:rsid w:val="00D54584"/>
    <w:rsid w:val="00DA330A"/>
    <w:rsid w:val="00DD2E1E"/>
    <w:rsid w:val="00E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3</cp:revision>
  <dcterms:created xsi:type="dcterms:W3CDTF">2014-08-17T06:31:00Z</dcterms:created>
  <dcterms:modified xsi:type="dcterms:W3CDTF">2014-08-18T04:26:00Z</dcterms:modified>
</cp:coreProperties>
</file>