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1E" w:rsidRDefault="0039411E" w:rsidP="0039411E">
      <w:pPr>
        <w:rPr>
          <w:sz w:val="28"/>
          <w:szCs w:val="28"/>
        </w:rPr>
      </w:pPr>
    </w:p>
    <w:p w:rsidR="0039411E" w:rsidRDefault="0039411E" w:rsidP="0039411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ИССЛЕДОВАТЕЛЬСКАЯ ДЕЯТЕЛЬНОСТЬ В НАЧАЛЬНОЙ ШКОЛЕ НА УРОКАХ ТЕХНОЛОГИИ КАК СРЕДСТВО РАЗВИТИЯ ТВОРЧЕСКИХ СПОСОБНОСТЕЙ</w:t>
      </w:r>
    </w:p>
    <w:p w:rsidR="0039411E" w:rsidRDefault="0039411E" w:rsidP="0039411E">
      <w:pPr>
        <w:spacing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Маркова Р.И., Молчанова Е.А.,</w:t>
      </w:r>
    </w:p>
    <w:p w:rsidR="0039411E" w:rsidRDefault="0039411E" w:rsidP="003941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 общество  предъявляет  новые  требования  к  системе  образования. Стратегия современного образования заключается в том, чтобы дать возможность всем без исключения учащимся проявить свои способности и весь свой творческий потенциал.  Соответственно знания и умения являются не конечной целью обучения, а средством для самореализации каждого человека. [4]  </w:t>
      </w:r>
    </w:p>
    <w:p w:rsidR="0039411E" w:rsidRDefault="0039411E" w:rsidP="003941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Младший школьный возраст – благоприятный период для вовлечения учащихся в учебно-исследовательскую  деятельность. Именно в этом возрасте закладываются основы учебной и осознанно управляемой творческой деятельности  учащихся. Для учеников начальной  школы  характерны любознательность, желание  узнавать новое об окружающем мире, стремление к активной деятельности. [5]   Исследовательская деятельность – это один  из способов развития школьников.</w:t>
      </w:r>
      <w:r>
        <w:rPr>
          <w:color w:val="000000"/>
          <w:sz w:val="28"/>
          <w:szCs w:val="28"/>
          <w:shd w:val="clear" w:color="auto" w:fill="FFFFFF"/>
        </w:rPr>
        <w:t xml:space="preserve"> Именно исследовательский подход в обучении позволяет ребятам стать участниками творческого процесса, а не пассивными потребителями готовой информации. Она позволяет развивать у ребенка умения и навыки для освоения  стремительно нарастающего потока информации.</w:t>
      </w:r>
      <w:r>
        <w:rPr>
          <w:sz w:val="28"/>
          <w:szCs w:val="28"/>
        </w:rPr>
        <w:t xml:space="preserve"> [1]   </w:t>
      </w:r>
    </w:p>
    <w:p w:rsidR="0039411E" w:rsidRDefault="0039411E" w:rsidP="003941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Урок технологии  не только занимателен, но и полезен для общего развития ребенка.</w:t>
      </w:r>
      <w:r>
        <w:rPr>
          <w:color w:val="000000"/>
          <w:w w:val="103"/>
          <w:sz w:val="28"/>
          <w:szCs w:val="28"/>
        </w:rPr>
        <w:t xml:space="preserve"> Деятельность учащихся  на уроках технологии первоначально носит главным образом индивидуальный характер с постепенным увеличением доли коллективных работ, особенно </w:t>
      </w:r>
      <w:r>
        <w:rPr>
          <w:color w:val="000000"/>
          <w:spacing w:val="-5"/>
          <w:w w:val="103"/>
          <w:sz w:val="28"/>
          <w:szCs w:val="28"/>
        </w:rPr>
        <w:t>творческих, обобщающего характера. Реализация исследовательской деятельности представлена как самим исследованием, так и отождествлением с понятием «проектная деятельность».</w:t>
      </w:r>
      <w:r>
        <w:rPr>
          <w:iCs/>
          <w:color w:val="000000"/>
          <w:spacing w:val="-5"/>
          <w:w w:val="103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Проектная деятельность в курсе технологии рассматривается как исключительное по своей эффективности средство </w:t>
      </w:r>
      <w:r>
        <w:rPr>
          <w:sz w:val="28"/>
          <w:szCs w:val="28"/>
        </w:rPr>
        <w:lastRenderedPageBreak/>
        <w:t>развития у учащихся способностей к творческой деятельности. В процессе выполнения проектов совершенствуется мышление и речь учащихся, развиваются коммуникативные навыки, расширяется опыт социализации.</w:t>
      </w:r>
    </w:p>
    <w:p w:rsidR="0039411E" w:rsidRDefault="0039411E" w:rsidP="0039411E">
      <w:pPr>
        <w:spacing w:before="100" w:beforeAutospacing="1" w:after="100" w:afterAutospacing="1" w:line="360" w:lineRule="auto"/>
        <w:ind w:right="-57"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 проектом учащиеся знакомятся непосредственно на уроке, но выполняют его во внеурочное время под руководством учителя. Проекты, если рассматривать их с точки зрения  содержания,  бывают технологические, информационные, комбинированные. [3]  Дети проявляют творчество в отборе материала, в его изложении, в форме </w:t>
      </w:r>
      <w:proofErr w:type="spellStart"/>
      <w:r>
        <w:rPr>
          <w:sz w:val="28"/>
          <w:szCs w:val="28"/>
        </w:rPr>
        <w:t>презентования</w:t>
      </w:r>
      <w:proofErr w:type="spellEnd"/>
      <w:r>
        <w:rPr>
          <w:sz w:val="28"/>
          <w:szCs w:val="28"/>
        </w:rPr>
        <w:t xml:space="preserve"> результата своей работы.  Важно, чтобы тема проектного исследования была близка ребенку, интересна, личностно или общественно значима, т.к. проект на уроке технологии – это самостоятельная творческая работа. Учитель выступает в роли организатора самостоятельной познавательной деятельности учащихся, консультанта и помощника. П</w:t>
      </w:r>
      <w:r>
        <w:rPr>
          <w:rStyle w:val="c0"/>
          <w:sz w:val="28"/>
          <w:szCs w:val="28"/>
        </w:rPr>
        <w:t>еред учащимися ставится учебная цель и дается максимально возможная самостоятельность для выполнения учебного проекта.</w:t>
      </w:r>
      <w:r>
        <w:rPr>
          <w:color w:val="000000"/>
          <w:sz w:val="28"/>
          <w:szCs w:val="28"/>
          <w:shd w:val="clear" w:color="auto" w:fill="FFFFFF"/>
        </w:rPr>
        <w:t xml:space="preserve"> Эффективность этой  работы находится в прямой  зависимости от уровня активности ученика в познавательной деятельности и от степени самостоятельности. Главное создать ситуацию для успешной деятельности каждого, учитывая, что не все дети обладают одинаковыми способностями и возможностями.</w:t>
      </w:r>
    </w:p>
    <w:p w:rsidR="0039411E" w:rsidRDefault="0039411E" w:rsidP="003941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уроках технологии дети не только выполняют </w:t>
      </w:r>
      <w:proofErr w:type="spellStart"/>
      <w:r>
        <w:rPr>
          <w:sz w:val="28"/>
          <w:szCs w:val="28"/>
        </w:rPr>
        <w:t>исследовательско-проектные</w:t>
      </w:r>
      <w:proofErr w:type="spellEnd"/>
      <w:r>
        <w:rPr>
          <w:sz w:val="28"/>
          <w:szCs w:val="28"/>
        </w:rPr>
        <w:t xml:space="preserve"> работы в полном их понимании, но здесь всегда есть место исследованиям, в которых они проявляют творчество и смекалку. Исследуют разные виды бумаги, ткани и нитки различного происхождения, применение бросового материала (конфетных оберток, станиц из глянцевых журналов, пластиковых баночек, упаковочного материала и т.п.). Сюда можно отнести: выполнение работ по заданному учителем условию (придумать свою игрушку, выполненную из модулей оригами или из сложенных «гармошкой» геометрических фигур, сконструировать  поделку на основе  образца),  выполнение работ по собственному замыслу и в любой технике.</w:t>
      </w:r>
    </w:p>
    <w:p w:rsidR="0039411E" w:rsidRDefault="0039411E" w:rsidP="003941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программах по технологии исследовательская деятельность не всегда может быть явно обозначена, но из поставленных задач (точное  повторение образца, воплощение собственного замысла,  развитие  умений  планирования последовательности выполнения действий) и предоставленной учителю возможности планирования материала по своему усмотрению,  а детям – выбора способа  выполнения работы, понятно, что она активно применяется. </w:t>
      </w:r>
    </w:p>
    <w:p w:rsidR="0039411E" w:rsidRDefault="0039411E" w:rsidP="003941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Самостоятельность, ответственность, настойчивость, целеустремленность – вот тот неполный перечень качеств, которые может развить в себе ребенок, вовлеченный в исследовательскую деятельность, которая   является не только увлекательным занятием, способствующим формированию  всесторонне развитой   личности,  но и  развивает  уважительное отношение к труду и к окружающему  миру во всем его многообразии. [2]</w:t>
      </w:r>
    </w:p>
    <w:p w:rsidR="0039411E" w:rsidRDefault="0039411E" w:rsidP="0039411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 w:rsidR="0039411E" w:rsidRDefault="0039411E" w:rsidP="0039411E">
      <w:pPr>
        <w:spacing w:before="100" w:beforeAutospacing="1" w:after="100" w:afterAutospacing="1" w:line="360" w:lineRule="auto"/>
        <w:ind w:right="-57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Список литературы </w:t>
      </w:r>
    </w:p>
    <w:p w:rsidR="0039411E" w:rsidRDefault="0039411E" w:rsidP="0039411E">
      <w:pPr>
        <w:tabs>
          <w:tab w:val="left" w:pos="13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Аркадьева А.В. Исследовательская деятельность младших школьников // Начальная школа плюс До и После, № 2, 2005.   </w:t>
      </w:r>
    </w:p>
    <w:p w:rsidR="0039411E" w:rsidRDefault="0039411E" w:rsidP="0039411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Березина В.Г., Викентьев И.Л., Модестов С.Ю. Детство творческой личности. - СПб</w:t>
      </w:r>
      <w:proofErr w:type="gramStart"/>
      <w:r>
        <w:rPr>
          <w:color w:val="000000"/>
          <w:sz w:val="28"/>
          <w:szCs w:val="28"/>
        </w:rPr>
        <w:t xml:space="preserve">.: </w:t>
      </w:r>
      <w:proofErr w:type="gramEnd"/>
      <w:r>
        <w:rPr>
          <w:color w:val="000000"/>
          <w:sz w:val="28"/>
          <w:szCs w:val="28"/>
        </w:rPr>
        <w:t>издательство Буковского, 1994.</w:t>
      </w:r>
    </w:p>
    <w:p w:rsidR="0039411E" w:rsidRDefault="0039411E" w:rsidP="0039411E">
      <w:pPr>
        <w:spacing w:before="100" w:beforeAutospacing="1" w:after="100" w:afterAutospacing="1" w:line="360" w:lineRule="auto"/>
        <w:ind w:right="-5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Коротаева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Е.В.  Педагогические  технологии: вопросы теории  и  практики  внедрения. – Екатеринбург,  2004. </w:t>
      </w:r>
    </w:p>
    <w:p w:rsidR="0039411E" w:rsidRDefault="0039411E" w:rsidP="0039411E">
      <w:pPr>
        <w:tabs>
          <w:tab w:val="left" w:pos="13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Стандарты второго поколения «Примерная основная образовательная программа образовательного учреждения».</w:t>
      </w:r>
      <w:r>
        <w:rPr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 xml:space="preserve"> М.: Просвещение, 2010.</w:t>
      </w:r>
    </w:p>
    <w:p w:rsidR="0039411E" w:rsidRDefault="0039411E" w:rsidP="0039411E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>Чутко Н.Я. Формирование учебной деятельности в начальной школе. - М.: Просвещение, 2007.</w:t>
      </w:r>
    </w:p>
    <w:p w:rsidR="0039411E" w:rsidRDefault="0039411E" w:rsidP="003941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A4C19" w:rsidRDefault="00DA4C19"/>
    <w:sectPr w:rsidR="00DA4C19" w:rsidSect="00DA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411E"/>
    <w:rsid w:val="0039411E"/>
    <w:rsid w:val="00DA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94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2014-08-29T13:55:00Z</dcterms:created>
  <dcterms:modified xsi:type="dcterms:W3CDTF">2014-08-29T13:56:00Z</dcterms:modified>
</cp:coreProperties>
</file>