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6B" w:rsidRPr="00187A5D" w:rsidRDefault="00F5786B" w:rsidP="00187A5D">
      <w:pPr>
        <w:jc w:val="center"/>
        <w:rPr>
          <w:b/>
          <w:sz w:val="28"/>
          <w:szCs w:val="28"/>
        </w:rPr>
      </w:pPr>
      <w:r w:rsidRPr="00187A5D">
        <w:rPr>
          <w:b/>
          <w:sz w:val="28"/>
          <w:szCs w:val="28"/>
        </w:rPr>
        <w:t>Круговорот серы.</w:t>
      </w:r>
    </w:p>
    <w:p w:rsidR="00187A5D" w:rsidRPr="00187A5D" w:rsidRDefault="00187A5D" w:rsidP="00187A5D">
      <w:pPr>
        <w:jc w:val="both"/>
        <w:rPr>
          <w:sz w:val="28"/>
          <w:szCs w:val="28"/>
        </w:rPr>
      </w:pPr>
      <w:r w:rsidRPr="00187A5D">
        <w:rPr>
          <w:sz w:val="28"/>
          <w:szCs w:val="28"/>
        </w:rPr>
        <w:t>Сера поступает на земную поверхность в результате вулканической деятельности в виде сероводорода, диоксида серы и частиц сульфатных солей, кроме того, воды некоторых источников содержат сероводород. Но основную роль в круговороте серы играют биологические процессы, вызываемые микроорганизмами при разложении растительных и животных остатков. При гниении белков, в составе которых имеются содержащие серу аминокислоты (</w:t>
      </w:r>
      <w:proofErr w:type="spellStart"/>
      <w:r w:rsidRPr="00187A5D">
        <w:rPr>
          <w:sz w:val="28"/>
          <w:szCs w:val="28"/>
        </w:rPr>
        <w:t>цистин</w:t>
      </w:r>
      <w:proofErr w:type="spellEnd"/>
      <w:r w:rsidRPr="00187A5D">
        <w:rPr>
          <w:sz w:val="28"/>
          <w:szCs w:val="28"/>
        </w:rPr>
        <w:t>, цистеин, метионин), и разложении растительных эфирных масел образуется сероводород и немного меркаптана. Сероводород образуется также при восстановлении солей серной, сернистой и серноватистой кислот сульфатвосстанавливающими (</w:t>
      </w:r>
      <w:proofErr w:type="spellStart"/>
      <w:r w:rsidRPr="00187A5D">
        <w:rPr>
          <w:sz w:val="28"/>
          <w:szCs w:val="28"/>
        </w:rPr>
        <w:t>десульфофицирующими</w:t>
      </w:r>
      <w:proofErr w:type="spellEnd"/>
      <w:r w:rsidRPr="00187A5D">
        <w:rPr>
          <w:sz w:val="28"/>
          <w:szCs w:val="28"/>
        </w:rPr>
        <w:t xml:space="preserve">) бактериями. </w:t>
      </w:r>
    </w:p>
    <w:p w:rsidR="00187A5D" w:rsidRPr="00187A5D" w:rsidRDefault="00187A5D" w:rsidP="00187A5D">
      <w:pPr>
        <w:jc w:val="both"/>
        <w:rPr>
          <w:sz w:val="28"/>
          <w:szCs w:val="28"/>
        </w:rPr>
      </w:pPr>
      <w:r w:rsidRPr="00187A5D">
        <w:rPr>
          <w:sz w:val="28"/>
          <w:szCs w:val="28"/>
        </w:rPr>
        <w:t xml:space="preserve">Сероводород сам по себе не усваивается растениями, </w:t>
      </w:r>
      <w:proofErr w:type="gramStart"/>
      <w:r w:rsidRPr="00187A5D">
        <w:rPr>
          <w:sz w:val="28"/>
          <w:szCs w:val="28"/>
        </w:rPr>
        <w:t>а</w:t>
      </w:r>
      <w:proofErr w:type="gramEnd"/>
      <w:r w:rsidRPr="00187A5D">
        <w:rPr>
          <w:sz w:val="28"/>
          <w:szCs w:val="28"/>
        </w:rPr>
        <w:t xml:space="preserve"> следовательно, и животными, напротив, он ядовит для них. Особая группа серобактерий окисляет сероводород. В результате этого окисления образуются сернокислые соли. Сернокислые соли хорошо усваиваются растениями. В растениях сера этих солей вновь идет на синтез соединений, содержащих серу. </w:t>
      </w:r>
    </w:p>
    <w:p w:rsidR="00187A5D" w:rsidRPr="00187A5D" w:rsidRDefault="00187A5D" w:rsidP="00187A5D">
      <w:pPr>
        <w:jc w:val="both"/>
        <w:rPr>
          <w:sz w:val="28"/>
          <w:szCs w:val="28"/>
        </w:rPr>
      </w:pPr>
      <w:r w:rsidRPr="00187A5D">
        <w:rPr>
          <w:sz w:val="28"/>
          <w:szCs w:val="28"/>
        </w:rPr>
        <w:t xml:space="preserve">Таким образом, в круговороте серы принимают участие, с одной стороны, </w:t>
      </w:r>
      <w:proofErr w:type="spellStart"/>
      <w:r w:rsidRPr="00187A5D">
        <w:rPr>
          <w:sz w:val="28"/>
          <w:szCs w:val="28"/>
        </w:rPr>
        <w:t>аммонифицирующие</w:t>
      </w:r>
      <w:proofErr w:type="spellEnd"/>
      <w:r w:rsidRPr="00187A5D">
        <w:rPr>
          <w:sz w:val="28"/>
          <w:szCs w:val="28"/>
        </w:rPr>
        <w:t xml:space="preserve"> бактерии (в круговороте азота) и сульфатредуцирующие бактерии, освобождающие сероводород из соединений, и, с другой стороны, серобактерии, окисляющие сероводород. Все они автотрофы. Образующуюся серу они откладывают внутри клетки. В природных условиях они находятся только там, где постоянно образуется сероводород и имеется свободный доступ кислорода. Наряду с бактериями, окисляющими сероводород до серной кислоты, существуют бактерии, восстанавливающие соли серной кислоты до сероводорода, - </w:t>
      </w:r>
      <w:proofErr w:type="spellStart"/>
      <w:r w:rsidRPr="00187A5D">
        <w:rPr>
          <w:sz w:val="28"/>
          <w:szCs w:val="28"/>
        </w:rPr>
        <w:t>десульфурирующие</w:t>
      </w:r>
      <w:proofErr w:type="spellEnd"/>
      <w:r w:rsidRPr="00187A5D">
        <w:rPr>
          <w:sz w:val="28"/>
          <w:szCs w:val="28"/>
        </w:rPr>
        <w:t xml:space="preserve"> бактерии. </w:t>
      </w:r>
    </w:p>
    <w:p w:rsidR="00187A5D" w:rsidRPr="00187A5D" w:rsidRDefault="00187A5D" w:rsidP="00187A5D">
      <w:pPr>
        <w:jc w:val="both"/>
        <w:rPr>
          <w:sz w:val="28"/>
          <w:szCs w:val="28"/>
        </w:rPr>
      </w:pPr>
      <w:r w:rsidRPr="00187A5D">
        <w:rPr>
          <w:sz w:val="28"/>
          <w:szCs w:val="28"/>
        </w:rPr>
        <w:t xml:space="preserve">Восстановительные процессы, вызываемые серобактериями, могут достигать в природе огромных размеров. </w:t>
      </w:r>
    </w:p>
    <w:p w:rsidR="00187A5D" w:rsidRPr="00187A5D" w:rsidRDefault="00187A5D" w:rsidP="00187A5D">
      <w:pPr>
        <w:jc w:val="both"/>
        <w:rPr>
          <w:sz w:val="28"/>
          <w:szCs w:val="28"/>
        </w:rPr>
      </w:pPr>
      <w:r w:rsidRPr="00187A5D">
        <w:rPr>
          <w:sz w:val="28"/>
          <w:szCs w:val="28"/>
        </w:rPr>
        <w:t>Около одной трети соединений серы и 99% диоксида серы – антропогенного происхождения. В атмосфере протекают реакции, приводящие к кислотным осадкам:</w:t>
      </w:r>
    </w:p>
    <w:p w:rsidR="00187A5D" w:rsidRPr="00187A5D" w:rsidRDefault="00187A5D" w:rsidP="00187A5D">
      <w:pPr>
        <w:jc w:val="both"/>
        <w:rPr>
          <w:sz w:val="28"/>
          <w:szCs w:val="28"/>
        </w:rPr>
      </w:pPr>
      <w:r w:rsidRPr="00187A5D">
        <w:rPr>
          <w:sz w:val="28"/>
          <w:szCs w:val="28"/>
        </w:rPr>
        <w:t>2</w:t>
      </w:r>
      <w:r w:rsidRPr="00187A5D">
        <w:rPr>
          <w:sz w:val="28"/>
          <w:szCs w:val="28"/>
          <w:lang w:val="en-US"/>
        </w:rPr>
        <w:t>SO</w:t>
      </w:r>
      <w:r w:rsidRPr="00187A5D">
        <w:rPr>
          <w:sz w:val="28"/>
          <w:szCs w:val="28"/>
          <w:vertAlign w:val="subscript"/>
        </w:rPr>
        <w:t>2</w:t>
      </w:r>
      <w:r w:rsidRPr="00187A5D">
        <w:rPr>
          <w:sz w:val="28"/>
          <w:szCs w:val="28"/>
        </w:rPr>
        <w:t xml:space="preserve"> + </w:t>
      </w:r>
      <w:r w:rsidRPr="00187A5D">
        <w:rPr>
          <w:sz w:val="28"/>
          <w:szCs w:val="28"/>
          <w:lang w:val="en-US"/>
        </w:rPr>
        <w:t>O</w:t>
      </w:r>
      <w:r w:rsidRPr="00187A5D">
        <w:rPr>
          <w:sz w:val="28"/>
          <w:szCs w:val="28"/>
          <w:vertAlign w:val="subscript"/>
        </w:rPr>
        <w:t>2</w:t>
      </w:r>
      <w:r w:rsidRPr="00187A5D">
        <w:rPr>
          <w:sz w:val="28"/>
          <w:szCs w:val="28"/>
        </w:rPr>
        <w:t xml:space="preserve"> </w:t>
      </w:r>
      <w:r w:rsidRPr="00187A5D">
        <w:rPr>
          <w:sz w:val="28"/>
          <w:szCs w:val="28"/>
          <w:lang w:val="en-US"/>
        </w:rPr>
        <w:sym w:font="Symbol" w:char="F0AE"/>
      </w:r>
      <w:r w:rsidRPr="00187A5D">
        <w:rPr>
          <w:sz w:val="28"/>
          <w:szCs w:val="28"/>
        </w:rPr>
        <w:t xml:space="preserve"> 2</w:t>
      </w:r>
      <w:r w:rsidRPr="00187A5D">
        <w:rPr>
          <w:sz w:val="28"/>
          <w:szCs w:val="28"/>
          <w:lang w:val="en-US"/>
        </w:rPr>
        <w:t>SO</w:t>
      </w:r>
      <w:r w:rsidRPr="00187A5D">
        <w:rPr>
          <w:sz w:val="28"/>
          <w:szCs w:val="28"/>
          <w:vertAlign w:val="subscript"/>
        </w:rPr>
        <w:t>3</w:t>
      </w:r>
      <w:r w:rsidRPr="00187A5D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                 </w:t>
      </w:r>
      <w:r w:rsidRPr="00187A5D">
        <w:rPr>
          <w:sz w:val="28"/>
          <w:szCs w:val="28"/>
          <w:lang w:val="en-US"/>
        </w:rPr>
        <w:t>SO</w:t>
      </w:r>
      <w:r w:rsidRPr="00187A5D">
        <w:rPr>
          <w:sz w:val="28"/>
          <w:szCs w:val="28"/>
          <w:vertAlign w:val="subscript"/>
        </w:rPr>
        <w:t>3</w:t>
      </w:r>
      <w:r w:rsidRPr="00187A5D">
        <w:rPr>
          <w:sz w:val="28"/>
          <w:szCs w:val="28"/>
        </w:rPr>
        <w:t xml:space="preserve"> + </w:t>
      </w:r>
      <w:r w:rsidRPr="00187A5D">
        <w:rPr>
          <w:sz w:val="28"/>
          <w:szCs w:val="28"/>
          <w:lang w:val="en-US"/>
        </w:rPr>
        <w:t>H</w:t>
      </w:r>
      <w:r w:rsidRPr="00187A5D">
        <w:rPr>
          <w:sz w:val="28"/>
          <w:szCs w:val="28"/>
          <w:vertAlign w:val="subscript"/>
        </w:rPr>
        <w:t>2</w:t>
      </w:r>
      <w:r w:rsidRPr="00187A5D">
        <w:rPr>
          <w:sz w:val="28"/>
          <w:szCs w:val="28"/>
          <w:lang w:val="en-US"/>
        </w:rPr>
        <w:t>O</w:t>
      </w:r>
      <w:r w:rsidRPr="00187A5D">
        <w:rPr>
          <w:sz w:val="28"/>
          <w:szCs w:val="28"/>
        </w:rPr>
        <w:t xml:space="preserve"> </w:t>
      </w:r>
      <w:r w:rsidRPr="00187A5D">
        <w:rPr>
          <w:sz w:val="28"/>
          <w:szCs w:val="28"/>
          <w:lang w:val="en-US"/>
        </w:rPr>
        <w:sym w:font="Symbol" w:char="F0AE"/>
      </w:r>
      <w:r w:rsidRPr="00187A5D">
        <w:rPr>
          <w:sz w:val="28"/>
          <w:szCs w:val="28"/>
        </w:rPr>
        <w:t xml:space="preserve"> </w:t>
      </w:r>
      <w:r w:rsidRPr="00187A5D">
        <w:rPr>
          <w:sz w:val="28"/>
          <w:szCs w:val="28"/>
          <w:lang w:val="en-US"/>
        </w:rPr>
        <w:t>H</w:t>
      </w:r>
      <w:r w:rsidRPr="00187A5D">
        <w:rPr>
          <w:sz w:val="28"/>
          <w:szCs w:val="28"/>
          <w:vertAlign w:val="subscript"/>
        </w:rPr>
        <w:t>2</w:t>
      </w:r>
      <w:r w:rsidRPr="00187A5D">
        <w:rPr>
          <w:sz w:val="28"/>
          <w:szCs w:val="28"/>
          <w:lang w:val="en-US"/>
        </w:rPr>
        <w:t>SO</w:t>
      </w:r>
      <w:r w:rsidRPr="00187A5D">
        <w:rPr>
          <w:sz w:val="28"/>
          <w:szCs w:val="28"/>
          <w:vertAlign w:val="subscript"/>
        </w:rPr>
        <w:t>4</w:t>
      </w:r>
      <w:r w:rsidRPr="00187A5D">
        <w:rPr>
          <w:sz w:val="28"/>
          <w:szCs w:val="28"/>
        </w:rPr>
        <w:t xml:space="preserve"> .</w:t>
      </w:r>
    </w:p>
    <w:p w:rsidR="00F5786B" w:rsidRDefault="00187A5D" w:rsidP="00187A5D">
      <w:pPr>
        <w:pStyle w:val="a7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962525" cy="3470769"/>
            <wp:effectExtent l="19050" t="0" r="9525" b="0"/>
            <wp:docPr id="9" name="il_fi" descr="http://lib4all.ru/base/B3337/img/B3337p3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b4all.ru/base/B3337/img/B3337p35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47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86B" w:rsidSect="00187A5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786B"/>
    <w:rsid w:val="000053BB"/>
    <w:rsid w:val="000766D2"/>
    <w:rsid w:val="00080361"/>
    <w:rsid w:val="000844FD"/>
    <w:rsid w:val="00130C9D"/>
    <w:rsid w:val="00180B3D"/>
    <w:rsid w:val="00187A5D"/>
    <w:rsid w:val="001F1B14"/>
    <w:rsid w:val="00224988"/>
    <w:rsid w:val="002C69EB"/>
    <w:rsid w:val="0030776D"/>
    <w:rsid w:val="00380D38"/>
    <w:rsid w:val="00405253"/>
    <w:rsid w:val="00422018"/>
    <w:rsid w:val="00451B04"/>
    <w:rsid w:val="004E47DF"/>
    <w:rsid w:val="00504D48"/>
    <w:rsid w:val="00530F85"/>
    <w:rsid w:val="00531F04"/>
    <w:rsid w:val="0056588C"/>
    <w:rsid w:val="005700E9"/>
    <w:rsid w:val="00617951"/>
    <w:rsid w:val="006870E6"/>
    <w:rsid w:val="007F6A5A"/>
    <w:rsid w:val="008068CE"/>
    <w:rsid w:val="009A5770"/>
    <w:rsid w:val="009B1605"/>
    <w:rsid w:val="009C00C6"/>
    <w:rsid w:val="009C0E77"/>
    <w:rsid w:val="00A560F7"/>
    <w:rsid w:val="00A719B4"/>
    <w:rsid w:val="00AA5666"/>
    <w:rsid w:val="00AF39EF"/>
    <w:rsid w:val="00B75CA5"/>
    <w:rsid w:val="00C755FD"/>
    <w:rsid w:val="00CE15EC"/>
    <w:rsid w:val="00CF5266"/>
    <w:rsid w:val="00D807DC"/>
    <w:rsid w:val="00DA72E1"/>
    <w:rsid w:val="00F5786B"/>
    <w:rsid w:val="00F749D0"/>
    <w:rsid w:val="00F9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6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86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8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F5786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578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8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187A5D"/>
    <w:pPr>
      <w:spacing w:before="100" w:beforeAutospacing="1" w:after="100" w:afterAutospacing="1"/>
      <w:ind w:left="150" w:right="150" w:firstLine="30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3</cp:revision>
  <cp:lastPrinted>2011-10-25T14:29:00Z</cp:lastPrinted>
  <dcterms:created xsi:type="dcterms:W3CDTF">2011-10-25T13:28:00Z</dcterms:created>
  <dcterms:modified xsi:type="dcterms:W3CDTF">2011-10-25T14:29:00Z</dcterms:modified>
</cp:coreProperties>
</file>