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C7" w:rsidRDefault="00E13DC7" w:rsidP="00E13DC7">
      <w:pPr>
        <w:spacing w:before="100" w:beforeAutospacing="1" w:after="100" w:afterAutospacing="1" w:line="240" w:lineRule="auto"/>
        <w:ind w:hanging="709"/>
        <w:jc w:val="center"/>
        <w:rPr>
          <w:rFonts w:ascii="Times New Roman" w:eastAsia="Times New Roman" w:hAnsi="Times New Roman" w:cs="Times New Roman"/>
        </w:rPr>
      </w:pPr>
      <w:bookmarkStart w:id="0" w:name="OLE_LINK10"/>
      <w:bookmarkStart w:id="1" w:name="OLE_LINK9"/>
      <w:bookmarkStart w:id="2" w:name="OLE_LINK6"/>
      <w:bookmarkStart w:id="3" w:name="OLE_LINK5"/>
      <w:bookmarkStart w:id="4" w:name="OLE_LINK4"/>
      <w:bookmarkEnd w:id="0"/>
      <w:bookmarkEnd w:id="1"/>
      <w:bookmarkEnd w:id="2"/>
      <w:bookmarkEnd w:id="3"/>
      <w:bookmarkEnd w:id="4"/>
    </w:p>
    <w:p w:rsidR="00E13DC7" w:rsidRDefault="00E13DC7" w:rsidP="00E13DC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</w:rPr>
      </w:pPr>
    </w:p>
    <w:p w:rsidR="00E13DC7" w:rsidRDefault="00E13DC7" w:rsidP="00E13DC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бюджетное </w:t>
      </w:r>
    </w:p>
    <w:p w:rsidR="00E13DC7" w:rsidRDefault="00E13DC7" w:rsidP="00E13DC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общеобразовательное учреждение</w:t>
      </w:r>
    </w:p>
    <w:p w:rsidR="00E13DC7" w:rsidRDefault="00E13DC7" w:rsidP="00E13DC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Начальная общеобразовательная школа</w:t>
      </w:r>
    </w:p>
    <w:p w:rsidR="00E13DC7" w:rsidRDefault="00E13DC7" w:rsidP="00E13DC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ЗАТО г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адужный Владимирской области</w:t>
      </w:r>
    </w:p>
    <w:p w:rsidR="00E13DC7" w:rsidRDefault="00E13DC7" w:rsidP="00E13DC7">
      <w:pPr>
        <w:spacing w:after="100" w:afterAutospacing="1" w:line="240" w:lineRule="auto"/>
        <w:ind w:hanging="709"/>
        <w:jc w:val="center"/>
        <w:rPr>
          <w:rFonts w:ascii="Times New Roman" w:eastAsia="Times New Roman" w:hAnsi="Times New Roman" w:cs="Times New Roman"/>
        </w:rPr>
      </w:pPr>
    </w:p>
    <w:p w:rsidR="00E13DC7" w:rsidRDefault="00E13DC7" w:rsidP="00E13DC7">
      <w:pPr>
        <w:spacing w:before="100" w:beforeAutospacing="1" w:after="100" w:afterAutospacing="1" w:line="240" w:lineRule="auto"/>
        <w:ind w:hanging="709"/>
        <w:jc w:val="center"/>
        <w:rPr>
          <w:rFonts w:ascii="Times New Roman" w:eastAsia="Times New Roman" w:hAnsi="Times New Roman" w:cs="Times New Roman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6"/>
        <w:gridCol w:w="4509"/>
      </w:tblGrid>
      <w:tr w:rsidR="00E13DC7" w:rsidTr="00E13DC7">
        <w:trPr>
          <w:tblCellSpacing w:w="0" w:type="dxa"/>
          <w:jc w:val="center"/>
        </w:trPr>
        <w:tc>
          <w:tcPr>
            <w:tcW w:w="4560" w:type="dxa"/>
          </w:tcPr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МС МОУ «Начальная школа»</w:t>
            </w: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____________</w:t>
            </w: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hideMark/>
          </w:tcPr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МБОУ «Начальная школа»</w:t>
            </w:r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___________Т.И.Дюкова</w:t>
            </w:r>
            <w:proofErr w:type="spellEnd"/>
          </w:p>
          <w:p w:rsidR="00E13DC7" w:rsidRDefault="00E13DC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E13DC7" w:rsidRDefault="00E13DC7" w:rsidP="00E13DC7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Рабочая программа</w:t>
      </w:r>
    </w:p>
    <w:p w:rsidR="00E13DC7" w:rsidRDefault="00E13DC7" w:rsidP="00E13DC7">
      <w:pPr>
        <w:spacing w:before="100" w:beforeAutospacing="1" w:after="100" w:afterAutospacing="1" w:line="240" w:lineRule="auto"/>
        <w:ind w:hanging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по учебному курсу «Технология»</w:t>
      </w:r>
    </w:p>
    <w:p w:rsidR="00E13DC7" w:rsidRDefault="00E13DC7" w:rsidP="00E1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4 класс УМК</w:t>
      </w:r>
    </w:p>
    <w:p w:rsidR="00E13DC7" w:rsidRDefault="00E13DC7" w:rsidP="00E13DC7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«Школа России»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</w:rPr>
      </w:pPr>
    </w:p>
    <w:p w:rsidR="00E13DC7" w:rsidRDefault="00E13DC7" w:rsidP="00E13DC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Учитель: Ильина Л.Н.</w:t>
      </w:r>
    </w:p>
    <w:p w:rsidR="00E13DC7" w:rsidRDefault="00E13DC7" w:rsidP="00E13DC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Педагогический стаж  19 лет                                                                                   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</w:rPr>
      </w:pPr>
    </w:p>
    <w:p w:rsidR="00E13DC7" w:rsidRDefault="00E13DC7" w:rsidP="00E1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</w:p>
    <w:p w:rsidR="00E13DC7" w:rsidRDefault="00E13DC7" w:rsidP="00E1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2014-2015 учебный год</w:t>
      </w:r>
    </w:p>
    <w:p w:rsidR="00E13DC7" w:rsidRDefault="00E13DC7" w:rsidP="00E13DC7">
      <w:pPr>
        <w:spacing w:before="100" w:beforeAutospacing="1" w:after="100" w:afterAutospacing="1" w:line="240" w:lineRule="auto"/>
        <w:ind w:left="720" w:hanging="709"/>
        <w:jc w:val="center"/>
        <w:rPr>
          <w:rFonts w:ascii="Times New Roman" w:eastAsia="Times New Roman" w:hAnsi="Times New Roman" w:cs="Times New Roman"/>
        </w:rPr>
      </w:pPr>
    </w:p>
    <w:p w:rsidR="00E13DC7" w:rsidRDefault="00E13DC7" w:rsidP="00E13DC7"/>
    <w:p w:rsidR="00E13DC7" w:rsidRDefault="00E13DC7" w:rsidP="00E13DC7">
      <w:pPr>
        <w:pStyle w:val="a3"/>
      </w:pPr>
      <w:r>
        <w:lastRenderedPageBreak/>
        <w:t xml:space="preserve">               </w:t>
      </w:r>
      <w:r>
        <w:rPr>
          <w:sz w:val="36"/>
          <w:szCs w:val="36"/>
        </w:rPr>
        <w:t xml:space="preserve">Рабочая программа по предмету «Технология» </w:t>
      </w:r>
    </w:p>
    <w:p w:rsidR="00E13DC7" w:rsidRDefault="00E13DC7" w:rsidP="00E13DC7">
      <w:pPr>
        <w:rPr>
          <w:rFonts w:ascii="Times New Roman" w:hAnsi="Times New Roman" w:cs="Times New Roman"/>
        </w:rPr>
      </w:pPr>
      <w:r>
        <w:t xml:space="preserve">                             </w:t>
      </w:r>
    </w:p>
    <w:p w:rsidR="00E13DC7" w:rsidRDefault="00E13DC7" w:rsidP="00E1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3DC7" w:rsidRDefault="00E13DC7" w:rsidP="00E13DC7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Рабочая программа предмета «Технология»  4 класс составлена на основе ФГОС нач</w:t>
      </w:r>
      <w:r w:rsidR="00926393">
        <w:rPr>
          <w:rFonts w:ascii="Times New Roman" w:hAnsi="Times New Roman" w:cs="Times New Roman"/>
        </w:rPr>
        <w:t>ального общего образования (2010</w:t>
      </w:r>
      <w:r>
        <w:rPr>
          <w:rFonts w:ascii="Times New Roman" w:hAnsi="Times New Roman" w:cs="Times New Roman"/>
        </w:rPr>
        <w:t>г.)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 xml:space="preserve">римерной программы начального общего образования по ИЗО для образовательных учреждений  с русским языком обучения и программы для общеобразовательных учреждений авторов </w:t>
      </w:r>
      <w:proofErr w:type="spellStart"/>
      <w:r>
        <w:rPr>
          <w:rFonts w:ascii="Times New Roman" w:hAnsi="Times New Roman" w:cs="Times New Roman"/>
        </w:rPr>
        <w:t>Н.И.Роговцевой</w:t>
      </w:r>
      <w:proofErr w:type="spellEnd"/>
      <w:r>
        <w:rPr>
          <w:rFonts w:ascii="Times New Roman" w:hAnsi="Times New Roman" w:cs="Times New Roman"/>
        </w:rPr>
        <w:t>, Н.В.Богдановой «Технология.1-4 классы» (УМК «Школа России»)</w:t>
      </w:r>
    </w:p>
    <w:p w:rsidR="00E13DC7" w:rsidRDefault="00E13DC7" w:rsidP="00E13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Учебный предмет «Технология « имеет практико-ориентированную направленность. Его содержание не только не даёт ребёнку представление о технологическом процессе как совокупности применяемых при изготовлении  какой либо продукции процессов, правил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требований, предъявляемых к технической документации, но и показывает как использовать эти знания в разных сферах учебной деятельности.</w:t>
      </w:r>
    </w:p>
    <w:p w:rsidR="00E13DC7" w:rsidRDefault="00926393" w:rsidP="00E13DC7">
      <w:pPr>
        <w:pStyle w:val="a3"/>
      </w:pPr>
      <w:r>
        <w:t xml:space="preserve">                    </w:t>
      </w:r>
      <w:r w:rsidR="00E13DC7">
        <w:rPr>
          <w:b/>
          <w:bCs/>
        </w:rPr>
        <w:t>Цели изучения предмета «Технология»</w:t>
      </w:r>
    </w:p>
    <w:p w:rsidR="00E13DC7" w:rsidRDefault="00E13DC7" w:rsidP="00E13DC7">
      <w:pPr>
        <w:pStyle w:val="a3"/>
      </w:pPr>
      <w:r>
        <w:rPr>
          <w:rFonts w:ascii="Arial CYR" w:hAnsi="Arial CYR" w:cs="Arial CYR"/>
          <w:sz w:val="20"/>
          <w:szCs w:val="20"/>
        </w:rPr>
        <w:t>1.Приобретение личного опыта как основы познания.</w:t>
      </w:r>
    </w:p>
    <w:p w:rsidR="00E13DC7" w:rsidRDefault="00E13DC7" w:rsidP="00E13DC7">
      <w:pPr>
        <w:pStyle w:val="a3"/>
      </w:pPr>
      <w:r>
        <w:rPr>
          <w:rFonts w:ascii="Arial CYR" w:hAnsi="Arial CYR" w:cs="Arial CYR"/>
          <w:sz w:val="20"/>
          <w:szCs w:val="20"/>
        </w:rPr>
        <w:t xml:space="preserve">2Приобретение первоначального опыта практической преобразовательной деятельности на основе овладения технологическими знаниями, </w:t>
      </w:r>
      <w:proofErr w:type="spellStart"/>
      <w:r>
        <w:rPr>
          <w:rFonts w:ascii="Arial CYR" w:hAnsi="Arial CYR" w:cs="Arial CYR"/>
          <w:sz w:val="20"/>
          <w:szCs w:val="20"/>
        </w:rPr>
        <w:t>техник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spellEnd"/>
      <w:r>
        <w:rPr>
          <w:rFonts w:ascii="Arial CYR" w:hAnsi="Arial CYR" w:cs="Arial CYR"/>
          <w:sz w:val="20"/>
          <w:szCs w:val="20"/>
        </w:rPr>
        <w:t>-</w:t>
      </w:r>
      <w:proofErr w:type="gramEnd"/>
      <w:r>
        <w:rPr>
          <w:rFonts w:ascii="Arial CYR" w:hAnsi="Arial CYR" w:cs="Arial CYR"/>
          <w:sz w:val="20"/>
          <w:szCs w:val="20"/>
        </w:rPr>
        <w:t xml:space="preserve"> технологическими умениями и проектной деятельностью.</w:t>
      </w:r>
    </w:p>
    <w:p w:rsidR="00E13DC7" w:rsidRDefault="00E13DC7" w:rsidP="00E13DC7">
      <w:pPr>
        <w:pStyle w:val="a3"/>
      </w:pPr>
      <w:r>
        <w:rPr>
          <w:rFonts w:ascii="Arial CYR" w:hAnsi="Arial CYR" w:cs="Arial CYR"/>
          <w:sz w:val="20"/>
          <w:szCs w:val="20"/>
        </w:rPr>
        <w:t>3.Формирование позитивного эмоционально-ценностного отношения к труду и людям труда.</w:t>
      </w:r>
    </w:p>
    <w:p w:rsidR="00E13DC7" w:rsidRDefault="00926393" w:rsidP="00E13DC7">
      <w:pPr>
        <w:pStyle w:val="a3"/>
        <w:ind w:left="720"/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           </w:t>
      </w:r>
      <w:r w:rsidR="00E13DC7">
        <w:rPr>
          <w:rFonts w:ascii="Arial CYR" w:hAnsi="Arial CYR" w:cs="Arial CYR"/>
          <w:b/>
          <w:bCs/>
          <w:sz w:val="20"/>
          <w:szCs w:val="20"/>
        </w:rPr>
        <w:t>Задачи  курса</w:t>
      </w:r>
    </w:p>
    <w:p w:rsidR="00E13DC7" w:rsidRDefault="00E13DC7" w:rsidP="00250059">
      <w:pPr>
        <w:pStyle w:val="a3"/>
      </w:pPr>
      <w:r>
        <w:rPr>
          <w:rFonts w:ascii="Arial CYR" w:hAnsi="Arial CYR" w:cs="Arial CYR"/>
          <w:sz w:val="20"/>
          <w:szCs w:val="20"/>
        </w:rPr>
        <w:t>-формирование целостной картины мира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материальной и духовной культуры как продукта творческой предметно-преобразующей деятельности человека;</w:t>
      </w:r>
    </w:p>
    <w:p w:rsidR="00E13DC7" w:rsidRDefault="00E13DC7" w:rsidP="00250059">
      <w:pPr>
        <w:pStyle w:val="a3"/>
      </w:pPr>
      <w:r>
        <w:rPr>
          <w:rFonts w:ascii="Arial CYR" w:hAnsi="Arial CYR" w:cs="Arial CYR"/>
          <w:sz w:val="20"/>
          <w:szCs w:val="20"/>
        </w:rPr>
        <w:t>-формирование мотивации успеха и достижений, творческой самореализации, интереса к предметно-преобразующей, художественно-конструктивной деятельности;</w:t>
      </w:r>
    </w:p>
    <w:p w:rsidR="00E13DC7" w:rsidRDefault="00E13DC7" w:rsidP="00250059">
      <w:pPr>
        <w:pStyle w:val="a3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-формирование знаково-символического и пространственного мышления, творческого 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</w:t>
      </w:r>
      <w:proofErr w:type="gramStart"/>
      <w:r>
        <w:rPr>
          <w:rFonts w:ascii="Arial CYR" w:hAnsi="Arial CYR" w:cs="Arial CYR"/>
          <w:sz w:val="20"/>
          <w:szCs w:val="20"/>
        </w:rPr>
        <w:t xml:space="preserve">( </w:t>
      </w:r>
      <w:proofErr w:type="gramEnd"/>
      <w:r>
        <w:rPr>
          <w:rFonts w:ascii="Arial CYR" w:hAnsi="Arial CYR" w:cs="Arial CYR"/>
          <w:sz w:val="20"/>
          <w:szCs w:val="20"/>
        </w:rPr>
        <w:t>на основе решения художественных и конструктивных  технологических задач);</w:t>
      </w:r>
    </w:p>
    <w:p w:rsidR="00E13DC7" w:rsidRDefault="00E13DC7" w:rsidP="00250059">
      <w:pPr>
        <w:pStyle w:val="a3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-общее знакомство с искусством как результатом отражения социально-эстетического идеала человека в материальных образах;</w:t>
      </w:r>
    </w:p>
    <w:p w:rsidR="00926393" w:rsidRDefault="00E13DC7" w:rsidP="00250059">
      <w:pPr>
        <w:pStyle w:val="a3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-формирование первоначальных конструкторско-технологических знаний и ум</w:t>
      </w:r>
      <w:r w:rsidR="00926393">
        <w:rPr>
          <w:rFonts w:ascii="Arial CYR" w:hAnsi="Arial CYR" w:cs="Arial CYR"/>
          <w:sz w:val="20"/>
          <w:szCs w:val="20"/>
        </w:rPr>
        <w:t>ений</w:t>
      </w:r>
    </w:p>
    <w:p w:rsidR="00E13DC7" w:rsidRDefault="00E13DC7" w:rsidP="00250059">
      <w:pPr>
        <w:pStyle w:val="a3"/>
      </w:pPr>
      <w:r>
        <w:rPr>
          <w:rFonts w:ascii="Arial CYR" w:hAnsi="Arial CYR" w:cs="Arial CYR"/>
          <w:sz w:val="20"/>
          <w:szCs w:val="20"/>
        </w:rPr>
        <w:t>-развитие регулятивной структуры действий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включающих </w:t>
      </w:r>
      <w:proofErr w:type="spellStart"/>
      <w:r>
        <w:rPr>
          <w:rFonts w:ascii="Arial CYR" w:hAnsi="Arial CYR" w:cs="Arial CYR"/>
          <w:sz w:val="20"/>
          <w:szCs w:val="20"/>
        </w:rPr>
        <w:t>целеполагание</w:t>
      </w:r>
      <w:proofErr w:type="spellEnd"/>
      <w:r>
        <w:rPr>
          <w:rFonts w:ascii="Arial CYR" w:hAnsi="Arial CYR" w:cs="Arial CYR"/>
          <w:sz w:val="20"/>
          <w:szCs w:val="20"/>
        </w:rPr>
        <w:t>, планирование, прогнозирование, контроль, коррекцию, оценку;</w:t>
      </w:r>
    </w:p>
    <w:p w:rsidR="00E13DC7" w:rsidRDefault="00E13DC7" w:rsidP="00250059">
      <w:pPr>
        <w:pStyle w:val="a3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-развитие коммуникативных компетенций младших школьников на основе организации  совместной продуктивной деятельности;</w:t>
      </w:r>
    </w:p>
    <w:p w:rsidR="00E13DC7" w:rsidRDefault="00E13DC7" w:rsidP="00250059">
      <w:pPr>
        <w:pStyle w:val="a3"/>
        <w:jc w:val="both"/>
        <w:rPr>
          <w:sz w:val="22"/>
          <w:szCs w:val="22"/>
        </w:rPr>
      </w:pPr>
      <w:r>
        <w:rPr>
          <w:rFonts w:ascii="Arial CYR" w:hAnsi="Arial CYR" w:cs="Arial CYR"/>
          <w:sz w:val="20"/>
          <w:szCs w:val="20"/>
        </w:rPr>
        <w:t>-ознакомление с миром профессий и их социальным значением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историей </w:t>
      </w:r>
      <w:proofErr w:type="spellStart"/>
      <w:r>
        <w:rPr>
          <w:rFonts w:ascii="Arial CYR" w:hAnsi="Arial CYR" w:cs="Arial CYR"/>
          <w:sz w:val="20"/>
          <w:szCs w:val="20"/>
        </w:rPr>
        <w:t>возникновения,развития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E13DC7" w:rsidRDefault="00E13DC7" w:rsidP="00E13DC7">
      <w:pPr>
        <w:pStyle w:val="a3"/>
      </w:pPr>
      <w:r>
        <w:rPr>
          <w:rFonts w:ascii="Arial CYR" w:hAnsi="Arial CYR" w:cs="Arial CYR"/>
          <w:sz w:val="20"/>
          <w:szCs w:val="20"/>
        </w:rPr>
        <w:t>Программа обеспечена следующим учебно-методическим комплексом:</w:t>
      </w:r>
    </w:p>
    <w:p w:rsidR="00D210C1" w:rsidRDefault="00E13DC7" w:rsidP="00E13DC7">
      <w:pPr>
        <w:pStyle w:val="a3"/>
      </w:pPr>
      <w:r>
        <w:rPr>
          <w:rFonts w:ascii="Arial CYR" w:hAnsi="Arial CYR" w:cs="Arial CYR"/>
          <w:sz w:val="20"/>
          <w:szCs w:val="20"/>
        </w:rPr>
        <w:t>1.Роговцева</w:t>
      </w:r>
      <w:r w:rsidR="00926393">
        <w:rPr>
          <w:rFonts w:ascii="Arial CYR" w:hAnsi="Arial CYR" w:cs="Arial CYR"/>
          <w:sz w:val="20"/>
          <w:szCs w:val="20"/>
        </w:rPr>
        <w:t xml:space="preserve"> Н.И. Учебник «Технология» 4класс </w:t>
      </w:r>
      <w:proofErr w:type="gramStart"/>
      <w:r w:rsidR="00926393">
        <w:rPr>
          <w:rFonts w:ascii="Arial CYR" w:hAnsi="Arial CYR" w:cs="Arial CYR"/>
          <w:sz w:val="20"/>
          <w:szCs w:val="20"/>
        </w:rPr>
        <w:t>-М</w:t>
      </w:r>
      <w:proofErr w:type="gramEnd"/>
      <w:r w:rsidR="00926393">
        <w:rPr>
          <w:rFonts w:ascii="Arial CYR" w:hAnsi="Arial CYR" w:cs="Arial CYR"/>
          <w:sz w:val="20"/>
          <w:szCs w:val="20"/>
        </w:rPr>
        <w:t xml:space="preserve"> .Просвещение 2014</w:t>
      </w:r>
      <w:r>
        <w:rPr>
          <w:rFonts w:ascii="Arial CYR" w:hAnsi="Arial CYR" w:cs="Arial CYR"/>
          <w:sz w:val="20"/>
          <w:szCs w:val="20"/>
        </w:rPr>
        <w:t>г. 2.Роговцева Н.И. Рабочая тетрадь «Технология» 3</w:t>
      </w:r>
      <w:r w:rsidR="00926393">
        <w:rPr>
          <w:rFonts w:ascii="Arial CYR" w:hAnsi="Arial CYR" w:cs="Arial CYR"/>
          <w:sz w:val="20"/>
          <w:szCs w:val="20"/>
        </w:rPr>
        <w:t>4класс -М. Просвещение 2014</w:t>
      </w:r>
      <w:r>
        <w:rPr>
          <w:rFonts w:ascii="Arial CYR" w:hAnsi="Arial CYR" w:cs="Arial CYR"/>
          <w:sz w:val="20"/>
          <w:szCs w:val="20"/>
        </w:rPr>
        <w:t>г.</w:t>
      </w:r>
    </w:p>
    <w:p w:rsidR="00E13DC7" w:rsidRDefault="00D210C1" w:rsidP="00E13DC7">
      <w:pPr>
        <w:pStyle w:val="a3"/>
      </w:pPr>
      <w:r>
        <w:lastRenderedPageBreak/>
        <w:t xml:space="preserve">                               </w:t>
      </w:r>
      <w:r w:rsidR="00E13DC7">
        <w:rPr>
          <w:b/>
          <w:bCs/>
        </w:rPr>
        <w:t xml:space="preserve">  Планируемые результаты освоения предметами</w:t>
      </w:r>
    </w:p>
    <w:p w:rsidR="00E13DC7" w:rsidRDefault="00926393" w:rsidP="00E13DC7">
      <w:pPr>
        <w:pStyle w:val="a3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четвёртом классе</w:t>
      </w:r>
      <w:r w:rsidR="00E13DC7">
        <w:rPr>
          <w:rFonts w:ascii="Arial CYR" w:hAnsi="Arial CYR" w:cs="Arial CYR"/>
          <w:sz w:val="20"/>
          <w:szCs w:val="20"/>
        </w:rPr>
        <w:t xml:space="preserve"> </w:t>
      </w:r>
      <w:proofErr w:type="spellStart"/>
      <w:proofErr w:type="gramStart"/>
      <w:r w:rsidR="00E13DC7">
        <w:rPr>
          <w:rFonts w:ascii="Arial CYR" w:hAnsi="Arial CYR" w:cs="Arial CYR"/>
          <w:sz w:val="20"/>
          <w:szCs w:val="20"/>
        </w:rPr>
        <w:t>классе</w:t>
      </w:r>
      <w:proofErr w:type="spellEnd"/>
      <w:proofErr w:type="gramEnd"/>
      <w:r w:rsidR="00E13DC7">
        <w:rPr>
          <w:rFonts w:ascii="Arial CYR" w:hAnsi="Arial CYR" w:cs="Arial CYR"/>
          <w:sz w:val="20"/>
          <w:szCs w:val="20"/>
        </w:rPr>
        <w:t xml:space="preserve"> продолжится формирование</w:t>
      </w:r>
      <w:r w:rsidR="00E13DC7">
        <w:rPr>
          <w:rFonts w:ascii="Arial CYR" w:hAnsi="Arial CYR" w:cs="Arial CYR"/>
          <w:b/>
          <w:bCs/>
          <w:sz w:val="20"/>
          <w:szCs w:val="20"/>
        </w:rPr>
        <w:t xml:space="preserve"> личностных</w:t>
      </w:r>
      <w:r w:rsidR="00E13DC7">
        <w:rPr>
          <w:rFonts w:ascii="Arial CYR" w:hAnsi="Arial CYR" w:cs="Arial CYR"/>
          <w:sz w:val="20"/>
          <w:szCs w:val="20"/>
        </w:rPr>
        <w:t xml:space="preserve"> результатов обучения:</w:t>
      </w:r>
    </w:p>
    <w:p w:rsidR="00E13DC7" w:rsidRDefault="00E13DC7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-овладение способностью принимать и реализовывать цели и задачи учебной деятельности;</w:t>
      </w:r>
    </w:p>
    <w:p w:rsidR="00E13DC7" w:rsidRDefault="00E13DC7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-развитие самостоятельности и личной ответственности за свои поступки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том числе в информационной деятельности , на основе представлений о нравственных нормах, социальной справедливости и свободе;</w:t>
      </w:r>
    </w:p>
    <w:p w:rsidR="00E13DC7" w:rsidRDefault="00E13DC7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-принятие других мнений и высказываний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уважительное отношение к ним;</w:t>
      </w:r>
    </w:p>
    <w:p w:rsidR="00E13DC7" w:rsidRDefault="00E13DC7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-формирование эстетических потребностей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>ценностей,</w:t>
      </w:r>
      <w:r w:rsidR="00857840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чувств.</w:t>
      </w: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 w:rsidRPr="00857840">
        <w:rPr>
          <w:rFonts w:ascii="Arial CYR" w:hAnsi="Arial CYR" w:cs="Arial CYR"/>
          <w:b/>
          <w:sz w:val="20"/>
          <w:szCs w:val="20"/>
        </w:rPr>
        <w:t xml:space="preserve">Предметными </w:t>
      </w:r>
      <w:r>
        <w:rPr>
          <w:rFonts w:ascii="Arial CYR" w:hAnsi="Arial CYR" w:cs="Arial CYR"/>
          <w:sz w:val="20"/>
          <w:szCs w:val="20"/>
        </w:rPr>
        <w:t>результатами изучения технологии в 4 классе являются:</w:t>
      </w: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-моделирование, конструирование из разных материалов;</w:t>
      </w: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-решение доступных </w:t>
      </w:r>
      <w:proofErr w:type="spellStart"/>
      <w:r>
        <w:rPr>
          <w:rFonts w:ascii="Arial CYR" w:hAnsi="Arial CYR" w:cs="Arial CYR"/>
          <w:sz w:val="20"/>
          <w:szCs w:val="20"/>
        </w:rPr>
        <w:t>конструкторск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spellEnd"/>
      <w:r>
        <w:rPr>
          <w:rFonts w:ascii="Arial CYR" w:hAnsi="Arial CYR" w:cs="Arial CYR"/>
          <w:sz w:val="20"/>
          <w:szCs w:val="20"/>
        </w:rPr>
        <w:t>-</w:t>
      </w:r>
      <w:proofErr w:type="gramEnd"/>
      <w:r>
        <w:rPr>
          <w:rFonts w:ascii="Arial CYR" w:hAnsi="Arial CYR" w:cs="Arial CYR"/>
          <w:sz w:val="20"/>
          <w:szCs w:val="20"/>
        </w:rPr>
        <w:t xml:space="preserve"> технологических задач, творческих художественных задач;</w:t>
      </w: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приобретение навыков самообслуживания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овладение технологическими приёмами ручной обработки металлов, усвоение правил по технике безопасности;</w:t>
      </w:r>
    </w:p>
    <w:p w:rsidR="00857840" w:rsidRDefault="00857840" w:rsidP="00926393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простейшее проектировани</w:t>
      </w:r>
      <w:proofErr w:type="gramStart"/>
      <w:r>
        <w:rPr>
          <w:rFonts w:ascii="Arial CYR" w:hAnsi="Arial CYR" w:cs="Arial CYR"/>
          <w:sz w:val="20"/>
          <w:szCs w:val="20"/>
        </w:rPr>
        <w:t>е(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принятие идеи,</w:t>
      </w:r>
      <w:r w:rsidR="00FC15AB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поиск и отбор необходимой информации</w:t>
      </w:r>
      <w:r w:rsidR="00FC15AB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,</w:t>
      </w:r>
      <w:r w:rsidR="00FC15AB">
        <w:rPr>
          <w:rFonts w:ascii="Arial CYR" w:hAnsi="Arial CYR" w:cs="Arial CYR"/>
          <w:sz w:val="20"/>
          <w:szCs w:val="20"/>
        </w:rPr>
        <w:t xml:space="preserve">окончательный образ объекта, определение особенностей конструкции и технологии изготовления изделия, подбор инструментов, </w:t>
      </w:r>
      <w:proofErr w:type="spellStart"/>
      <w:r w:rsidR="00FC15AB">
        <w:rPr>
          <w:rFonts w:ascii="Arial CYR" w:hAnsi="Arial CYR" w:cs="Arial CYR"/>
          <w:sz w:val="20"/>
          <w:szCs w:val="20"/>
        </w:rPr>
        <w:t>матеиалов</w:t>
      </w:r>
      <w:proofErr w:type="spellEnd"/>
      <w:r w:rsidR="00FC15AB">
        <w:rPr>
          <w:rFonts w:ascii="Arial CYR" w:hAnsi="Arial CYR" w:cs="Arial CYR"/>
          <w:sz w:val="20"/>
          <w:szCs w:val="20"/>
        </w:rPr>
        <w:t>, выбор способов их обработки, проверка изделия в действии, представление (защита) процесса и результата работы;</w:t>
      </w:r>
    </w:p>
    <w:p w:rsidR="00FC15AB" w:rsidRDefault="00FC15AB" w:rsidP="00926393">
      <w:pPr>
        <w:pStyle w:val="a3"/>
        <w:spacing w:before="0" w:beforeAutospacing="0" w:after="0" w:afterAutospacing="0"/>
      </w:pPr>
      <w:r>
        <w:rPr>
          <w:rFonts w:ascii="Arial CYR" w:hAnsi="Arial CYR" w:cs="Arial CYR"/>
          <w:sz w:val="20"/>
          <w:szCs w:val="20"/>
        </w:rPr>
        <w:t>-знания о различных профессиях и умение ориентироваться в мире профессий.</w:t>
      </w:r>
    </w:p>
    <w:p w:rsidR="00E13DC7" w:rsidRDefault="00E13DC7" w:rsidP="0092639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13DC7" w:rsidRDefault="00FC15AB" w:rsidP="00E13DC7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proofErr w:type="spellStart"/>
      <w:r w:rsidR="00E13DC7">
        <w:rPr>
          <w:b/>
          <w:bCs/>
          <w:sz w:val="22"/>
          <w:szCs w:val="22"/>
        </w:rPr>
        <w:t>Метапредметными</w:t>
      </w:r>
      <w:proofErr w:type="spellEnd"/>
      <w:r w:rsidR="00E13DC7">
        <w:rPr>
          <w:b/>
          <w:bCs/>
          <w:sz w:val="22"/>
          <w:szCs w:val="22"/>
        </w:rPr>
        <w:t xml:space="preserve"> </w:t>
      </w:r>
      <w:r w:rsidR="00E13DC7">
        <w:rPr>
          <w:sz w:val="22"/>
          <w:szCs w:val="22"/>
        </w:rPr>
        <w:t>результатами изучения курса являются</w:t>
      </w:r>
    </w:p>
    <w:p w:rsidR="00E13DC7" w:rsidRDefault="00E13DC7" w:rsidP="00FC15AB">
      <w:pPr>
        <w:pStyle w:val="a3"/>
        <w:spacing w:before="0" w:beforeAutospacing="0" w:after="0" w:afterAutospacing="0"/>
      </w:pPr>
      <w:r>
        <w:rPr>
          <w:rFonts w:ascii="Arial CYR" w:hAnsi="Arial CYR" w:cs="Arial CYR"/>
          <w:sz w:val="20"/>
          <w:szCs w:val="20"/>
        </w:rPr>
        <w:t>- самостоятельно формулировать цели урока после предварительного обсуждения;</w:t>
      </w:r>
    </w:p>
    <w:p w:rsidR="00E13DC7" w:rsidRDefault="00E13DC7" w:rsidP="00FC15AB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-уметь совместно с учителем  выявлять и формулировать учебную проблему;</w:t>
      </w:r>
    </w:p>
    <w:p w:rsidR="00E13DC7" w:rsidRDefault="00E13DC7" w:rsidP="00FC15AB">
      <w:pPr>
        <w:pStyle w:val="a3"/>
        <w:spacing w:before="0" w:beforeAutospacing="0" w:after="0" w:afterAutospacing="0"/>
      </w:pPr>
      <w:r>
        <w:rPr>
          <w:rFonts w:ascii="Arial CYR" w:hAnsi="Arial CYR" w:cs="Arial CYR"/>
          <w:sz w:val="20"/>
          <w:szCs w:val="20"/>
        </w:rPr>
        <w:t>-выполнять задания по составленному плану, сверять свои действия с ним</w:t>
      </w:r>
    </w:p>
    <w:p w:rsidR="00E13DC7" w:rsidRDefault="00E13DC7" w:rsidP="00FC15AB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-осуществлять текущий, итоговый контроль общего качества выполнения изделия, задания, проверять модели в действии, вносить необходимые конструктивные доработки;</w:t>
      </w:r>
    </w:p>
    <w:p w:rsidR="00FC15AB" w:rsidRDefault="00FC15AB" w:rsidP="00FC15AB">
      <w:pPr>
        <w:pStyle w:val="a3"/>
        <w:spacing w:before="0" w:beforeAutospacing="0" w:after="0" w:afterAutospacing="0"/>
      </w:pPr>
      <w:r>
        <w:rPr>
          <w:rFonts w:ascii="Arial CYR" w:hAnsi="Arial CYR" w:cs="Arial CYR"/>
          <w:sz w:val="20"/>
          <w:szCs w:val="20"/>
        </w:rPr>
        <w:t>-преобразовывать информацию: представлять её в виде текста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.</w:t>
      </w:r>
      <w:proofErr w:type="gramEnd"/>
      <w:r>
        <w:rPr>
          <w:rFonts w:ascii="Arial CYR" w:hAnsi="Arial CYR" w:cs="Arial CYR"/>
          <w:sz w:val="20"/>
          <w:szCs w:val="20"/>
        </w:rPr>
        <w:t xml:space="preserve">таблицы .схемы(в информационных проектах) </w:t>
      </w:r>
    </w:p>
    <w:p w:rsidR="00E13DC7" w:rsidRDefault="00E13DC7" w:rsidP="00FC15AB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-делать выводы на основе полученных обобщённых знаний;-</w:t>
      </w:r>
      <w:r w:rsidR="00FC15AB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уметь </w:t>
      </w:r>
      <w:proofErr w:type="gramStart"/>
      <w:r>
        <w:rPr>
          <w:rFonts w:ascii="Arial CYR" w:hAnsi="Arial CYR" w:cs="Arial CYR"/>
          <w:sz w:val="20"/>
          <w:szCs w:val="20"/>
        </w:rPr>
        <w:t>сотрудничать</w:t>
      </w:r>
      <w:proofErr w:type="gramEnd"/>
      <w:r w:rsidR="00FC15AB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выполняя различные роли в группе, в совместном решении проблем;</w:t>
      </w:r>
    </w:p>
    <w:p w:rsidR="00FC15AB" w:rsidRDefault="00FC15AB" w:rsidP="00FC15AB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уметь сотрудничать, выполняя различные роли в группе, в совмес</w:t>
      </w:r>
      <w:r w:rsidR="001F395E">
        <w:rPr>
          <w:rFonts w:ascii="Arial CYR" w:hAnsi="Arial CYR" w:cs="Arial CYR"/>
          <w:sz w:val="20"/>
          <w:szCs w:val="20"/>
        </w:rPr>
        <w:t>т</w:t>
      </w:r>
      <w:r>
        <w:rPr>
          <w:rFonts w:ascii="Arial CYR" w:hAnsi="Arial CYR" w:cs="Arial CYR"/>
          <w:sz w:val="20"/>
          <w:szCs w:val="20"/>
        </w:rPr>
        <w:t>ном решении проблемы;</w:t>
      </w:r>
    </w:p>
    <w:p w:rsidR="001F395E" w:rsidRDefault="001F395E" w:rsidP="00FC15AB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-уважительно относится к позиции другого человека, пытаться договориться.</w:t>
      </w:r>
    </w:p>
    <w:p w:rsidR="00250059" w:rsidRDefault="00250059" w:rsidP="0025005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Разделы программы:</w:t>
      </w:r>
    </w:p>
    <w:p w:rsidR="00250059" w:rsidRDefault="00250059" w:rsidP="0025005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Как работать с учебником – 1ч</w:t>
      </w:r>
    </w:p>
    <w:p w:rsidR="00250059" w:rsidRDefault="00250059" w:rsidP="0025005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«Человек и земля» – 21 ч</w:t>
      </w:r>
    </w:p>
    <w:p w:rsidR="00250059" w:rsidRDefault="00250059" w:rsidP="00250059">
      <w:pPr>
        <w:jc w:val="both"/>
        <w:rPr>
          <w:b/>
        </w:rPr>
      </w:pPr>
      <w:r>
        <w:rPr>
          <w:b/>
        </w:rPr>
        <w:t>«Человек и вода» – 3ч</w:t>
      </w:r>
    </w:p>
    <w:p w:rsidR="00250059" w:rsidRDefault="00250059" w:rsidP="00250059">
      <w:pPr>
        <w:jc w:val="both"/>
        <w:rPr>
          <w:b/>
        </w:rPr>
      </w:pPr>
      <w:r>
        <w:rPr>
          <w:b/>
        </w:rPr>
        <w:t>«Человек и воздух» – 3ч</w:t>
      </w:r>
    </w:p>
    <w:p w:rsidR="008B3537" w:rsidRDefault="00D210C1" w:rsidP="00250059">
      <w:pPr>
        <w:jc w:val="both"/>
        <w:rPr>
          <w:b/>
        </w:rPr>
        <w:sectPr w:rsidR="008B3537" w:rsidSect="002500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b/>
        </w:rPr>
        <w:t>«</w:t>
      </w:r>
      <w:proofErr w:type="spellStart"/>
      <w:r>
        <w:rPr>
          <w:b/>
        </w:rPr>
        <w:t>Человекиинформация</w:t>
      </w:r>
      <w:proofErr w:type="spellEnd"/>
    </w:p>
    <w:p w:rsidR="008B3537" w:rsidRDefault="00D210C1" w:rsidP="008B3537">
      <w:pPr>
        <w:pStyle w:val="Standard"/>
        <w:rPr>
          <w:b/>
          <w:lang w:val="ru-RU"/>
        </w:rPr>
      </w:pPr>
      <w:r>
        <w:rPr>
          <w:rFonts w:asciiTheme="minorHAnsi" w:eastAsiaTheme="minorEastAsia" w:hAnsiTheme="minorHAnsi" w:cstheme="minorBidi"/>
          <w:b/>
          <w:kern w:val="0"/>
          <w:sz w:val="22"/>
          <w:szCs w:val="22"/>
          <w:lang w:val="ru-RU" w:eastAsia="ru-RU" w:bidi="ar-SA"/>
        </w:rPr>
        <w:lastRenderedPageBreak/>
        <w:t xml:space="preserve">                                                                            </w:t>
      </w:r>
      <w:r w:rsidR="008B3537">
        <w:rPr>
          <w:rFonts w:asciiTheme="minorHAnsi" w:eastAsiaTheme="minorEastAsia" w:hAnsiTheme="minorHAnsi" w:cstheme="minorBidi"/>
          <w:b/>
          <w:kern w:val="0"/>
          <w:sz w:val="22"/>
          <w:szCs w:val="22"/>
          <w:lang w:val="ru-RU" w:eastAsia="ru-RU" w:bidi="ar-SA"/>
        </w:rPr>
        <w:t xml:space="preserve"> </w:t>
      </w:r>
      <w:r w:rsidR="00C025EB">
        <w:rPr>
          <w:rFonts w:asciiTheme="minorHAnsi" w:eastAsiaTheme="minorEastAsia" w:hAnsiTheme="minorHAnsi" w:cstheme="minorBidi"/>
          <w:b/>
          <w:kern w:val="0"/>
          <w:sz w:val="22"/>
          <w:szCs w:val="22"/>
          <w:lang w:val="ru-RU" w:eastAsia="ru-RU" w:bidi="ar-SA"/>
        </w:rPr>
        <w:t xml:space="preserve">  </w:t>
      </w:r>
      <w:proofErr w:type="gramStart"/>
      <w:r w:rsidR="00C025EB">
        <w:rPr>
          <w:b/>
          <w:lang w:val="ru-RU"/>
        </w:rPr>
        <w:t>Календарно-тематическое</w:t>
      </w:r>
      <w:proofErr w:type="gramEnd"/>
      <w:r w:rsidR="00C025EB">
        <w:rPr>
          <w:b/>
          <w:lang w:val="ru-RU"/>
        </w:rPr>
        <w:t xml:space="preserve"> </w:t>
      </w:r>
      <w:r w:rsidR="008B3537">
        <w:rPr>
          <w:b/>
          <w:lang w:val="ru-RU"/>
        </w:rPr>
        <w:t xml:space="preserve">планировании  </w:t>
      </w:r>
    </w:p>
    <w:p w:rsidR="00C025EB" w:rsidRDefault="008B3537" w:rsidP="008B3537">
      <w:pPr>
        <w:pStyle w:val="Standard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</w:t>
      </w:r>
      <w:r w:rsidR="00C025EB" w:rsidRPr="00250059">
        <w:rPr>
          <w:b/>
          <w:lang w:val="ru-RU"/>
        </w:rPr>
        <w:t>34</w:t>
      </w:r>
      <w:r w:rsidR="00C025EB">
        <w:rPr>
          <w:b/>
          <w:lang w:val="ru-RU"/>
        </w:rPr>
        <w:t>ч (</w:t>
      </w:r>
      <w:r w:rsidR="00C025EB" w:rsidRPr="00250059">
        <w:rPr>
          <w:b/>
          <w:lang w:val="ru-RU"/>
        </w:rPr>
        <w:t>1</w:t>
      </w:r>
      <w:r w:rsidR="00C025EB">
        <w:rPr>
          <w:b/>
          <w:lang w:val="ru-RU"/>
        </w:rPr>
        <w:t>ч в неделю)</w:t>
      </w:r>
    </w:p>
    <w:p w:rsidR="00C025EB" w:rsidRDefault="00C025EB" w:rsidP="00C025EB">
      <w:pPr>
        <w:pStyle w:val="Standard"/>
        <w:jc w:val="center"/>
        <w:rPr>
          <w:b/>
          <w:lang w:val="ru-RU"/>
        </w:rPr>
      </w:pPr>
    </w:p>
    <w:p w:rsidR="00C025EB" w:rsidRDefault="00C025EB" w:rsidP="00C025EB">
      <w:pPr>
        <w:pStyle w:val="Standard"/>
        <w:jc w:val="center"/>
        <w:rPr>
          <w:b/>
          <w:lang w:val="ru-RU"/>
        </w:rPr>
      </w:pPr>
    </w:p>
    <w:tbl>
      <w:tblPr>
        <w:tblW w:w="14040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261"/>
        <w:gridCol w:w="851"/>
        <w:gridCol w:w="1142"/>
        <w:gridCol w:w="57"/>
        <w:gridCol w:w="8019"/>
      </w:tblGrid>
      <w:tr w:rsidR="00C025EB" w:rsidTr="008B353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№</w:t>
            </w:r>
          </w:p>
          <w:p w:rsidR="00C025EB" w:rsidRDefault="00C025EB" w:rsidP="008462C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Раздел. Название темы.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Дата 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Характеристика деятельности учащихся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Отвечать </w:t>
            </w:r>
            <w:r>
              <w:rPr>
                <w:bCs/>
                <w:color w:val="000000"/>
                <w:lang w:val="ru-RU"/>
              </w:rPr>
              <w:t xml:space="preserve">на вопросы по материалу, </w:t>
            </w:r>
          </w:p>
          <w:p w:rsidR="00C025EB" w:rsidRDefault="00C025EB" w:rsidP="008462C9">
            <w:pPr>
              <w:pStyle w:val="Standard"/>
              <w:snapToGrid w:val="0"/>
              <w:ind w:right="-152"/>
              <w:rPr>
                <w:b/>
                <w:bCs/>
                <w:color w:val="000000"/>
                <w:lang w:val="ru-RU"/>
              </w:rPr>
            </w:pPr>
            <w:proofErr w:type="gramStart"/>
            <w:r>
              <w:rPr>
                <w:bCs/>
                <w:color w:val="000000"/>
                <w:lang w:val="ru-RU"/>
              </w:rPr>
              <w:t>изученному</w:t>
            </w:r>
            <w:proofErr w:type="gramEnd"/>
            <w:r>
              <w:rPr>
                <w:bCs/>
                <w:color w:val="000000"/>
                <w:lang w:val="ru-RU"/>
              </w:rPr>
              <w:t xml:space="preserve"> в предыдущих классах</w:t>
            </w:r>
            <w:r>
              <w:rPr>
                <w:b/>
                <w:bCs/>
                <w:color w:val="000000"/>
                <w:lang w:val="ru-RU"/>
              </w:rPr>
              <w:t xml:space="preserve">. </w:t>
            </w:r>
          </w:p>
          <w:p w:rsidR="00C025EB" w:rsidRDefault="00C025EB" w:rsidP="008462C9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Планировать </w:t>
            </w:r>
            <w:r>
              <w:rPr>
                <w:bCs/>
                <w:color w:val="000000"/>
                <w:lang w:val="ru-RU"/>
              </w:rPr>
              <w:t>изготовления изделия</w:t>
            </w:r>
          </w:p>
          <w:p w:rsidR="00C025EB" w:rsidRDefault="00C025EB" w:rsidP="008462C9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 на основе «Вопросов юного технолога»</w:t>
            </w:r>
          </w:p>
          <w:p w:rsidR="00C025EB" w:rsidRDefault="00C025EB" w:rsidP="008462C9">
            <w:pPr>
              <w:pStyle w:val="Standard"/>
              <w:snapToGrid w:val="0"/>
              <w:ind w:right="-152"/>
              <w:rPr>
                <w:b/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 и технологической карты.</w:t>
            </w:r>
          </w:p>
        </w:tc>
      </w:tr>
      <w:tr w:rsidR="00C025EB" w:rsidTr="008B3537">
        <w:trPr>
          <w:trHeight w:val="345"/>
        </w:trPr>
        <w:tc>
          <w:tcPr>
            <w:tcW w:w="14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Pr="00D210C1" w:rsidRDefault="00C025EB" w:rsidP="00D210C1">
            <w:pPr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proofErr w:type="gramStart"/>
            <w:r>
              <w:rPr>
                <w:b/>
                <w:bCs/>
                <w:color w:val="000000"/>
              </w:rPr>
              <w:t>Земля и человек. (21ч</w:t>
            </w:r>
            <w:proofErr w:type="gramEnd"/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ru-RU"/>
              </w:rPr>
              <w:t>2-</w:t>
            </w:r>
            <w:r>
              <w:rPr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t>Вагоностроительный завод. Кузов вагона. Пассажирский вагон.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de-DE" w:eastAsia="fa-IR" w:bidi="fa-IR"/>
              </w:rPr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Pr="00D210C1" w:rsidRDefault="00C025EB" w:rsidP="00D210C1">
            <w:pPr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b/>
                <w:bCs/>
              </w:rPr>
              <w:t>Находить и отбирать</w:t>
            </w:r>
            <w: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</w:t>
            </w:r>
            <w:proofErr w:type="spellStart"/>
            <w:r>
              <w:t>источников</w:t>
            </w:r>
            <w:proofErr w:type="gramStart"/>
            <w:r>
              <w:t>.</w:t>
            </w:r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>владеть</w:t>
            </w:r>
            <w:proofErr w:type="spellEnd"/>
            <w: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>
              <w:rPr>
                <w:b/>
                <w:lang w:val="ru-RU"/>
              </w:rPr>
              <w:t>Находить и обозначать</w:t>
            </w:r>
            <w:r>
              <w:rPr>
                <w:lang w:val="ru-RU"/>
              </w:rPr>
              <w:t xml:space="preserve"> на карте России  крупнейшие месторождения нефти и газа. </w:t>
            </w:r>
            <w:r>
              <w:rPr>
                <w:b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конструкцию реального объекта (буровая вышка) и определять основные элементы конструкции.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Полезные ископаемые. Малахитовая шкатулка.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>
              <w:rPr>
                <w:b/>
                <w:lang w:val="ru-RU"/>
              </w:rPr>
              <w:t>Определять</w:t>
            </w:r>
            <w:r>
              <w:rPr>
                <w:lang w:val="ru-RU"/>
              </w:rPr>
              <w:t xml:space="preserve"> технологию лепки слоями для создания имитации рисунки малахита. </w:t>
            </w:r>
            <w:r>
              <w:rPr>
                <w:b/>
                <w:lang w:val="ru-RU"/>
              </w:rPr>
              <w:t xml:space="preserve">Смешивать </w:t>
            </w:r>
            <w:r>
              <w:rPr>
                <w:lang w:val="ru-RU"/>
              </w:rPr>
              <w:t xml:space="preserve">пластилин близких оттенков для создания нового оттеночного цвета. </w:t>
            </w:r>
          </w:p>
        </w:tc>
      </w:tr>
      <w:tr w:rsidR="00C025EB" w:rsidTr="008B3537">
        <w:trPr>
          <w:trHeight w:val="8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6-7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Автомобильный завод. КамАЗ. Кузов грузовика.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Находить и обозначать</w:t>
            </w:r>
            <w:r>
              <w:rPr>
                <w:lang w:val="ru-RU"/>
              </w:rPr>
              <w:t xml:space="preserve"> на карте России крупнейшие заводы, выпускающие автомобили. </w:t>
            </w:r>
            <w:r>
              <w:rPr>
                <w:b/>
                <w:lang w:val="ru-RU"/>
              </w:rPr>
              <w:t>Выделять</w:t>
            </w:r>
            <w:r>
              <w:rPr>
                <w:lang w:val="ru-RU"/>
              </w:rPr>
              <w:t xml:space="preserve"> информацию о конвейерном производстве, </w:t>
            </w:r>
            <w:r>
              <w:rPr>
                <w:b/>
                <w:lang w:val="ru-RU"/>
              </w:rPr>
              <w:t>выделять</w:t>
            </w:r>
            <w:r>
              <w:rPr>
                <w:lang w:val="ru-RU"/>
              </w:rPr>
              <w:t xml:space="preserve"> этапы и операции, </w:t>
            </w:r>
            <w:r>
              <w:rPr>
                <w:b/>
                <w:lang w:val="ru-RU"/>
              </w:rPr>
              <w:t>объяснять</w:t>
            </w:r>
            <w:r>
              <w:rPr>
                <w:lang w:val="ru-RU"/>
              </w:rPr>
              <w:t xml:space="preserve"> новые понятия. </w:t>
            </w:r>
            <w:r>
              <w:rPr>
                <w:b/>
                <w:lang w:val="ru-RU"/>
              </w:rPr>
              <w:t>Соблюдать</w:t>
            </w:r>
            <w:r>
              <w:rPr>
                <w:lang w:val="ru-RU"/>
              </w:rPr>
              <w:t xml:space="preserve"> правила безопасного использования инструментов (отвертка, гаечный ключ) </w:t>
            </w:r>
          </w:p>
        </w:tc>
      </w:tr>
      <w:tr w:rsidR="00C025EB" w:rsidTr="008B3537">
        <w:trPr>
          <w:trHeight w:val="8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Монетный двор. Стороны медали. Медаль.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>
              <w:rPr>
                <w:b/>
                <w:lang w:val="ru-RU"/>
              </w:rPr>
              <w:t>Освоить</w:t>
            </w:r>
            <w:r>
              <w:rPr>
                <w:lang w:val="ru-RU"/>
              </w:rPr>
              <w:t xml:space="preserve"> правила теснения фольги.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0-11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Фаянсовый завод. Основа для вазы. Ваза.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>
              <w:rPr>
                <w:b/>
                <w:lang w:val="ru-RU"/>
              </w:rPr>
              <w:t xml:space="preserve">Использовать </w:t>
            </w:r>
            <w:r>
              <w:rPr>
                <w:lang w:val="ru-RU"/>
              </w:rPr>
              <w:t xml:space="preserve">элементы, нанесенные на посуду, для определения фабрики изготовителя. </w:t>
            </w:r>
            <w:r>
              <w:rPr>
                <w:b/>
                <w:lang w:val="ru-RU"/>
              </w:rPr>
              <w:t>Находить и отмечать</w:t>
            </w:r>
            <w:r>
              <w:rPr>
                <w:lang w:val="ru-RU"/>
              </w:rPr>
              <w:t xml:space="preserve"> на карте России города, где находятся заводы по производству фаянсовых изделий.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Швейная фабрика. Прихватка.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>
              <w:rPr>
                <w:b/>
                <w:lang w:val="ru-RU"/>
              </w:rPr>
              <w:t xml:space="preserve">Находить и отмечать </w:t>
            </w:r>
            <w:r>
              <w:rPr>
                <w:lang w:val="ru-RU"/>
              </w:rPr>
              <w:t>на карте города, в которых находятся крупнейшие швейные производства.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>
              <w:rPr>
                <w:b/>
                <w:lang w:val="ru-RU"/>
              </w:rPr>
              <w:t>Использовать</w:t>
            </w:r>
            <w:r>
              <w:rPr>
                <w:lang w:val="ru-RU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>
              <w:rPr>
                <w:b/>
                <w:lang w:val="ru-RU"/>
              </w:rPr>
              <w:t>Выполнять</w:t>
            </w:r>
            <w:r>
              <w:rPr>
                <w:lang w:val="ru-RU"/>
              </w:rPr>
              <w:t xml:space="preserve"> самостоятельно разметку деталей изделия и раскрой изделия.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14-15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Обувное производство. Модель детской летней обуви.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5EB" w:rsidRDefault="00C025EB" w:rsidP="008462C9">
            <w:pPr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8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>
              <w:rPr>
                <w:b/>
                <w:lang w:val="ru-RU"/>
              </w:rPr>
              <w:t>Снимать</w:t>
            </w:r>
            <w:r>
              <w:rPr>
                <w:lang w:val="ru-RU"/>
              </w:rPr>
              <w:t xml:space="preserve"> мерки и </w:t>
            </w:r>
            <w:r>
              <w:rPr>
                <w:b/>
                <w:lang w:val="ru-RU"/>
              </w:rPr>
              <w:t>определять</w:t>
            </w:r>
            <w:r>
              <w:rPr>
                <w:lang w:val="ru-RU"/>
              </w:rPr>
              <w:t>, используя таблицу размеров, свой размер обуви.</w:t>
            </w:r>
          </w:p>
        </w:tc>
      </w:tr>
      <w:tr w:rsidR="00C025EB" w:rsidTr="008B3537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16-17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древесине, ее свойствах, технологии производства пиломатериалов. </w:t>
            </w:r>
            <w:r>
              <w:rPr>
                <w:b/>
                <w:lang w:val="ru-RU"/>
              </w:rPr>
              <w:t>Объяснять</w:t>
            </w:r>
            <w:r>
              <w:rPr>
                <w:lang w:val="ru-RU"/>
              </w:rPr>
              <w:t xml:space="preserve"> назначение инструментов для обработки древесины с опорой на материалы учебника. </w:t>
            </w:r>
            <w:r>
              <w:rPr>
                <w:b/>
                <w:lang w:val="ru-RU"/>
              </w:rPr>
              <w:t>Обрабатывать</w:t>
            </w:r>
            <w:r>
              <w:rPr>
                <w:lang w:val="ru-RU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</w:tr>
      <w:tr w:rsidR="00C025EB" w:rsidTr="008B3537">
        <w:trPr>
          <w:trHeight w:val="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18-19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>
              <w:rPr>
                <w:b/>
                <w:lang w:val="ru-RU"/>
              </w:rPr>
              <w:t>Отмечать</w:t>
            </w:r>
            <w:r>
              <w:rPr>
                <w:lang w:val="ru-RU"/>
              </w:rPr>
              <w:t xml:space="preserve"> на карте города, где находятся крупнейшие кондитерские фабрики.</w:t>
            </w:r>
          </w:p>
        </w:tc>
      </w:tr>
      <w:tr w:rsidR="00C025EB" w:rsidTr="008B3537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20-21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Бытовая техника. Настольная лампа.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b/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i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бытовой технике, ее видах и назначении. </w:t>
            </w:r>
            <w:r>
              <w:rPr>
                <w:b/>
                <w:lang w:val="ru-RU"/>
              </w:rPr>
              <w:t>Находить и отмечать</w:t>
            </w:r>
            <w:r>
              <w:rPr>
                <w:lang w:val="ru-RU"/>
              </w:rPr>
              <w:t xml:space="preserve"> на карте России города, где находятся крупнейшие производства бытовой техники. </w:t>
            </w:r>
            <w:r>
              <w:rPr>
                <w:b/>
                <w:lang w:val="ru-RU"/>
              </w:rPr>
              <w:t>Анализировать</w:t>
            </w:r>
            <w:r>
              <w:rPr>
                <w:lang w:val="ru-RU"/>
              </w:rPr>
              <w:t xml:space="preserve"> правила пользования электрическим чайником, </w:t>
            </w:r>
            <w:r>
              <w:rPr>
                <w:b/>
                <w:lang w:val="ru-RU"/>
              </w:rPr>
              <w:t xml:space="preserve">осмысливание </w:t>
            </w:r>
            <w:r>
              <w:rPr>
                <w:lang w:val="ru-RU"/>
              </w:rPr>
              <w:t xml:space="preserve">их значение для </w:t>
            </w:r>
            <w:r>
              <w:rPr>
                <w:lang w:val="ru-RU"/>
              </w:rPr>
              <w:lastRenderedPageBreak/>
              <w:t xml:space="preserve">соблюдения мер безопасности и </w:t>
            </w:r>
            <w:r>
              <w:rPr>
                <w:b/>
                <w:lang w:val="ru-RU"/>
              </w:rPr>
              <w:t>составлять</w:t>
            </w:r>
            <w:r>
              <w:rPr>
                <w:lang w:val="ru-RU"/>
              </w:rPr>
              <w:t xml:space="preserve"> на их основе общие правила пользования бытовыми приборами.</w:t>
            </w:r>
          </w:p>
        </w:tc>
      </w:tr>
      <w:tr w:rsidR="00C025EB" w:rsidTr="008B3537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</w:t>
            </w:r>
            <w:r>
              <w:rPr>
                <w:lang w:val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Тепличное хозяйство. Цветы для школьной клумбы.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>
              <w:rPr>
                <w:b/>
                <w:lang w:val="ru-RU"/>
              </w:rPr>
              <w:t>Анализировать</w:t>
            </w:r>
            <w:r>
              <w:rPr>
                <w:lang w:val="ru-RU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C025EB" w:rsidTr="008B3537">
        <w:trPr>
          <w:trHeight w:val="385"/>
        </w:trPr>
        <w:tc>
          <w:tcPr>
            <w:tcW w:w="14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b/>
                <w:lang w:val="ru-RU"/>
              </w:rPr>
              <w:t>Человек и вода</w:t>
            </w:r>
            <w:r>
              <w:rPr>
                <w:b/>
                <w:lang w:val="en-US"/>
              </w:rPr>
              <w:t xml:space="preserve"> (3ч)</w:t>
            </w:r>
          </w:p>
          <w:p w:rsidR="00C025EB" w:rsidRDefault="00C025EB" w:rsidP="008462C9">
            <w:pPr>
              <w:pStyle w:val="Standard"/>
              <w:snapToGrid w:val="0"/>
              <w:jc w:val="center"/>
              <w:rPr>
                <w:lang w:val="en-US"/>
              </w:rPr>
            </w:pPr>
          </w:p>
        </w:tc>
      </w:tr>
      <w:tr w:rsidR="00C025EB" w:rsidTr="008B3537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Водоканал. Фильтр для воды.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об устройстве системы водоснабжения города и о фильтрации воды. </w:t>
            </w:r>
            <w:r>
              <w:rPr>
                <w:b/>
                <w:lang w:val="ru-RU"/>
              </w:rPr>
              <w:t xml:space="preserve">Использовать </w:t>
            </w:r>
            <w:r>
              <w:rPr>
                <w:lang w:val="ru-RU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>
              <w:rPr>
                <w:b/>
                <w:lang w:val="ru-RU"/>
              </w:rPr>
              <w:t>Проводить</w:t>
            </w:r>
            <w:r>
              <w:rPr>
                <w:lang w:val="ru-RU"/>
              </w:rPr>
              <w:t xml:space="preserve">  эксперимент по очистки воды, составлять отчет на основе наблюдений. </w:t>
            </w:r>
            <w:r>
              <w:rPr>
                <w:b/>
                <w:lang w:val="ru-RU"/>
              </w:rPr>
              <w:t xml:space="preserve">Изготовить  </w:t>
            </w:r>
            <w:proofErr w:type="spellStart"/>
            <w:r>
              <w:rPr>
                <w:lang w:val="ru-RU"/>
              </w:rPr>
              <w:t>струеметр</w:t>
            </w:r>
            <w:proofErr w:type="spellEnd"/>
            <w:r>
              <w:rPr>
                <w:lang w:val="ru-RU"/>
              </w:rPr>
              <w:t xml:space="preserve"> и </w:t>
            </w:r>
            <w:r>
              <w:rPr>
                <w:b/>
                <w:lang w:val="ru-RU"/>
              </w:rPr>
              <w:t>исследовать</w:t>
            </w:r>
            <w:r>
              <w:rPr>
                <w:lang w:val="ru-RU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</w:tr>
      <w:tr w:rsidR="00C025EB" w:rsidTr="008B3537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Порт.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работе и устройстве порта, о профессии людей, работающих в порту. </w:t>
            </w:r>
            <w:r>
              <w:rPr>
                <w:b/>
                <w:lang w:val="ru-RU"/>
              </w:rPr>
              <w:t xml:space="preserve">Находить и отмечать </w:t>
            </w:r>
            <w:r>
              <w:rPr>
                <w:lang w:val="ru-RU"/>
              </w:rPr>
              <w:t xml:space="preserve">на карте крупнейшие порты России. </w:t>
            </w:r>
            <w:r>
              <w:rPr>
                <w:b/>
                <w:lang w:val="ru-RU"/>
              </w:rPr>
              <w:t>Анализировать</w:t>
            </w:r>
            <w:r>
              <w:rPr>
                <w:lang w:val="ru-RU"/>
              </w:rPr>
              <w:t xml:space="preserve"> способы вязания морских узлов, освоить способы вязания простого и  прямого узла. </w:t>
            </w:r>
            <w:r>
              <w:rPr>
                <w:b/>
                <w:lang w:val="ru-RU"/>
              </w:rPr>
              <w:t>Осознать,</w:t>
            </w:r>
            <w:r>
              <w:rPr>
                <w:lang w:val="ru-RU"/>
              </w:rPr>
              <w:t xml:space="preserve"> где можно на практике или в быту применять свои знания.</w:t>
            </w:r>
          </w:p>
        </w:tc>
      </w:tr>
      <w:tr w:rsidR="00C025EB" w:rsidTr="008B3537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Узелковое плетение. Браслет.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Освоить </w:t>
            </w:r>
            <w:r>
              <w:rPr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>
              <w:rPr>
                <w:b/>
                <w:lang w:val="ru-RU"/>
              </w:rPr>
              <w:t>Сравнивать</w:t>
            </w:r>
            <w:r>
              <w:rPr>
                <w:lang w:val="ru-RU"/>
              </w:rPr>
              <w:t xml:space="preserve"> способы вязания морских узлов в стиле «макраме».</w:t>
            </w:r>
          </w:p>
        </w:tc>
      </w:tr>
      <w:tr w:rsidR="00C025EB" w:rsidTr="008B3537">
        <w:trPr>
          <w:trHeight w:val="273"/>
        </w:trPr>
        <w:tc>
          <w:tcPr>
            <w:tcW w:w="14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t>Человек и воздух (3ч)</w:t>
            </w:r>
          </w:p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C025EB" w:rsidTr="008B3537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26-28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Самолетостроение. Самолет.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</w:tr>
      <w:tr w:rsidR="00C025EB" w:rsidTr="008B3537">
        <w:trPr>
          <w:trHeight w:val="160"/>
        </w:trPr>
        <w:tc>
          <w:tcPr>
            <w:tcW w:w="14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t>Человек и информация (6ч)</w:t>
            </w:r>
          </w:p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C025EB" w:rsidTr="00F45070">
        <w:trPr>
          <w:trHeight w:val="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Создание титульного листа.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>
              <w:rPr>
                <w:b/>
                <w:lang w:val="ru-RU"/>
              </w:rPr>
              <w:t>Выделять</w:t>
            </w:r>
            <w:r>
              <w:rPr>
                <w:lang w:val="ru-RU"/>
              </w:rPr>
              <w:t xml:space="preserve"> этапы издания книги, </w:t>
            </w:r>
            <w:r>
              <w:rPr>
                <w:b/>
                <w:lang w:val="ru-RU"/>
              </w:rPr>
              <w:t>соотносить</w:t>
            </w:r>
            <w:r>
              <w:rPr>
                <w:lang w:val="ru-RU"/>
              </w:rPr>
              <w:t xml:space="preserve"> их с профессиональной деятельностью людей, участвующих в ее создании.</w:t>
            </w:r>
          </w:p>
        </w:tc>
      </w:tr>
      <w:tr w:rsidR="00C025EB" w:rsidTr="00F45070">
        <w:trPr>
          <w:trHeight w:val="1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en-US"/>
              </w:rPr>
              <w:lastRenderedPageBreak/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  с таблицами.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Закрепить знание и умение работы на компьютере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>
              <w:rPr>
                <w:color w:val="000000"/>
                <w:lang w:val="en-US"/>
              </w:rPr>
              <w:t>MicrosoftWord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</w:tr>
      <w:tr w:rsidR="00C025EB" w:rsidTr="00F45070">
        <w:trPr>
          <w:trHeight w:val="1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Создание содержания книги.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C025EB" w:rsidTr="00F45070">
        <w:trPr>
          <w:trHeight w:val="1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32-33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Переплетные работы. Книга «Дневник путешественника».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видах выполнения переплетных работ. </w:t>
            </w:r>
            <w:r>
              <w:rPr>
                <w:b/>
                <w:lang w:val="ru-RU"/>
              </w:rPr>
              <w:t>Объяснить</w:t>
            </w:r>
            <w:r>
              <w:rPr>
                <w:lang w:val="ru-RU"/>
              </w:rPr>
              <w:t xml:space="preserve"> значение различных элементов (форзац, переплетная крышка) книги. </w:t>
            </w:r>
            <w:r>
              <w:rPr>
                <w:b/>
                <w:lang w:val="ru-RU"/>
              </w:rPr>
              <w:t xml:space="preserve">Создать </w:t>
            </w:r>
            <w:r>
              <w:rPr>
                <w:lang w:val="ru-RU"/>
              </w:rPr>
              <w:t>эскиз обложки книги в соответствии с выбранной тематики.</w:t>
            </w:r>
          </w:p>
        </w:tc>
      </w:tr>
      <w:tr w:rsidR="00C025EB" w:rsidTr="00F45070">
        <w:trPr>
          <w:trHeight w:val="1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Итоговой</w:t>
            </w:r>
            <w:proofErr w:type="gramEnd"/>
            <w:r>
              <w:rPr>
                <w:color w:val="000000"/>
                <w:lang w:val="ru-RU"/>
              </w:rPr>
              <w:t xml:space="preserve"> урок.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5EB" w:rsidRDefault="00C025EB" w:rsidP="008462C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EB" w:rsidRDefault="00C025EB" w:rsidP="008462C9">
            <w:pPr>
              <w:pStyle w:val="Standard"/>
              <w:snapToGrid w:val="0"/>
              <w:rPr>
                <w:bCs/>
                <w:color w:val="000000"/>
                <w:lang w:val="ru-RU"/>
              </w:rPr>
            </w:pPr>
          </w:p>
          <w:p w:rsidR="00C025EB" w:rsidRDefault="00C025EB" w:rsidP="008462C9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5EB" w:rsidRDefault="00C025EB" w:rsidP="008462C9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Организовать и оформлять </w:t>
            </w:r>
            <w:r>
              <w:rPr>
                <w:bCs/>
                <w:color w:val="000000"/>
                <w:lang w:val="ru-RU"/>
              </w:rPr>
              <w:t>выставку изделий.</w:t>
            </w:r>
            <w:r>
              <w:rPr>
                <w:b/>
                <w:bCs/>
                <w:color w:val="000000"/>
                <w:lang w:val="ru-RU"/>
              </w:rPr>
              <w:t xml:space="preserve"> Презентовать </w:t>
            </w:r>
            <w:r>
              <w:rPr>
                <w:bCs/>
                <w:color w:val="000000"/>
                <w:lang w:val="ru-RU"/>
              </w:rPr>
              <w:t>работы.</w:t>
            </w:r>
          </w:p>
        </w:tc>
      </w:tr>
    </w:tbl>
    <w:p w:rsidR="00C025EB" w:rsidRDefault="00C025EB" w:rsidP="00C025EB">
      <w:pPr>
        <w:pStyle w:val="Standard"/>
      </w:pPr>
    </w:p>
    <w:p w:rsidR="00C025EB" w:rsidRDefault="00C025EB" w:rsidP="00C025EB">
      <w:pPr>
        <w:jc w:val="center"/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rPr>
          <w:rFonts w:eastAsia="Times New Roman"/>
          <w:b/>
          <w:bCs/>
          <w:color w:val="000000"/>
          <w:lang w:eastAsia="ar-SA"/>
        </w:rPr>
      </w:pPr>
    </w:p>
    <w:p w:rsidR="00C025EB" w:rsidRDefault="00C025EB" w:rsidP="00C025EB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</w:p>
    <w:p w:rsidR="00C025EB" w:rsidRDefault="00C025EB" w:rsidP="00C025EB">
      <w:pPr>
        <w:spacing w:after="0"/>
      </w:pPr>
    </w:p>
    <w:p w:rsidR="00250059" w:rsidRDefault="00250059" w:rsidP="00250059">
      <w:pPr>
        <w:jc w:val="both"/>
        <w:rPr>
          <w:b/>
        </w:rPr>
      </w:pPr>
    </w:p>
    <w:sectPr w:rsidR="00250059" w:rsidSect="008B353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5F00"/>
    <w:multiLevelType w:val="hybridMultilevel"/>
    <w:tmpl w:val="3B92C3BC"/>
    <w:lvl w:ilvl="0" w:tplc="60A87E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DC7"/>
    <w:rsid w:val="00025CF1"/>
    <w:rsid w:val="001F395E"/>
    <w:rsid w:val="00250059"/>
    <w:rsid w:val="00282C14"/>
    <w:rsid w:val="005B3A9D"/>
    <w:rsid w:val="00857840"/>
    <w:rsid w:val="008B3537"/>
    <w:rsid w:val="009018D1"/>
    <w:rsid w:val="00926393"/>
    <w:rsid w:val="00A81C0C"/>
    <w:rsid w:val="00C025EB"/>
    <w:rsid w:val="00D210C1"/>
    <w:rsid w:val="00DF56B9"/>
    <w:rsid w:val="00E13DC7"/>
    <w:rsid w:val="00F45070"/>
    <w:rsid w:val="00FC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5005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53417-6106-4443-970E-D69DB647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Comp</cp:lastModifiedBy>
  <cp:revision>6</cp:revision>
  <dcterms:created xsi:type="dcterms:W3CDTF">2014-06-09T18:27:00Z</dcterms:created>
  <dcterms:modified xsi:type="dcterms:W3CDTF">2014-08-10T18:21:00Z</dcterms:modified>
</cp:coreProperties>
</file>