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F9" w:rsidRDefault="001170F9" w:rsidP="00117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ФОРМИРОВАНИ</w:t>
      </w:r>
      <w:r w:rsidR="001728F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ИМИДЖА ЛИЦЕЯ</w:t>
      </w:r>
      <w:r w:rsidR="003B57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0F9" w:rsidRDefault="001170F9" w:rsidP="00117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0F9" w:rsidRDefault="001170F9" w:rsidP="00117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Л.И. Ляскина, О.Е. Левина</w:t>
      </w:r>
    </w:p>
    <w:p w:rsidR="001170F9" w:rsidRDefault="001170F9" w:rsidP="00117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0F9" w:rsidRDefault="001170F9" w:rsidP="001170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Муниципальное общеобразовательное учреждение «Лицей №17» г. Березовский Кемеровской области</w:t>
      </w:r>
    </w:p>
    <w:p w:rsidR="001170F9" w:rsidRPr="001170F9" w:rsidRDefault="001170F9" w:rsidP="001170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Ориентируясь на современные тенденции в развитии образования, стремясь к наиболее полному учету и удовлетворению образовательных запросов</w:t>
      </w:r>
      <w:r w:rsidR="00340872">
        <w:rPr>
          <w:rFonts w:ascii="Times New Roman" w:hAnsi="Times New Roman" w:cs="Times New Roman"/>
          <w:sz w:val="28"/>
          <w:szCs w:val="28"/>
        </w:rPr>
        <w:t>, мы разработали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F9">
        <w:rPr>
          <w:rFonts w:ascii="Times New Roman" w:hAnsi="Times New Roman" w:cs="Times New Roman"/>
          <w:sz w:val="28"/>
          <w:szCs w:val="28"/>
        </w:rPr>
        <w:t xml:space="preserve"> формирования имиджа лицея на период с 2009 до 2014 года.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Приступая к ее разработке, мы исходили из представления о лицее как об открытой образовательной системе, которая, с одной стороны, испытывает влияние внешней среды, а с другой стороны – в свою очередь способна целенаправленно влиять на внешнюю реальность. 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Для анализа образовательных задач, обусловленных внешними факторами, мы воспользовались методикой </w:t>
      </w:r>
      <w:r w:rsidRPr="001170F9">
        <w:rPr>
          <w:rFonts w:ascii="Times New Roman" w:hAnsi="Times New Roman" w:cs="Times New Roman"/>
          <w:sz w:val="28"/>
          <w:szCs w:val="28"/>
          <w:lang w:val="en-US"/>
        </w:rPr>
        <w:t>PEST</w:t>
      </w:r>
      <w:r w:rsidRPr="001170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Политические факторы, влияющие на образовательную среду, - это модернизация, профильное обучение, вариативность образовательных маршрутов. 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Это обусловливает внутреннюю политику лицея – развитие инновационных процессов, внедрение «</w:t>
      </w:r>
      <w:proofErr w:type="spellStart"/>
      <w:r w:rsidRPr="001170F9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1170F9">
        <w:rPr>
          <w:rFonts w:ascii="Times New Roman" w:hAnsi="Times New Roman" w:cs="Times New Roman"/>
          <w:sz w:val="28"/>
          <w:szCs w:val="28"/>
        </w:rPr>
        <w:t xml:space="preserve">» педагогических технологий, исключающих перегрузки и делающих лицейское образование доступным для ученика. 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 Следовательно, в ориентации на потребительский спрос мы стремимся привлечь </w:t>
      </w:r>
      <w:proofErr w:type="gramStart"/>
      <w:r w:rsidRPr="001170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70F9">
        <w:rPr>
          <w:rFonts w:ascii="Times New Roman" w:hAnsi="Times New Roman" w:cs="Times New Roman"/>
          <w:sz w:val="28"/>
          <w:szCs w:val="28"/>
        </w:rPr>
        <w:t>, заинтересованных в профильном образовании, дать объективную информацию о качестве лицейского образования.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Экономические факторы – введение новой системы оплаты труда, переход на </w:t>
      </w:r>
      <w:proofErr w:type="spellStart"/>
      <w:r w:rsidRPr="001170F9">
        <w:rPr>
          <w:rFonts w:ascii="Times New Roman" w:hAnsi="Times New Roman" w:cs="Times New Roman"/>
          <w:sz w:val="28"/>
          <w:szCs w:val="28"/>
        </w:rPr>
        <w:t>нормативно-подушевое</w:t>
      </w:r>
      <w:proofErr w:type="spellEnd"/>
      <w:r w:rsidRPr="001170F9">
        <w:rPr>
          <w:rFonts w:ascii="Times New Roman" w:hAnsi="Times New Roman" w:cs="Times New Roman"/>
          <w:sz w:val="28"/>
          <w:szCs w:val="28"/>
        </w:rPr>
        <w:t xml:space="preserve"> финансирование, оптимизация государственных расходов на образование – влекут за собой развитие механизмов внебюджетного финансирования, превращение результатов научно-исследовательской и опытно-экспериментальной работы учителей в товар, востребованный на рынке педагогической информации.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И поэтому  задачами внешней политики для нас становится сохранение численности обучающихся в условиях обострившейся конкуренции, формирование партнерских и спонсорских отношений.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Наиболее тревожно нами воспринимаются социальные факторы – нарастание негативных  явлений в поведении молодежи, ухудшение жизненных условий достаточно большого количества семей, демографический спад. 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Во внутренней политике мы развиваем организационную культуру лицея как образовательного учреждения высокого уровня.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Во внешней политике мы позиционируем свои образовательные услуги как средство достижения личного успеха выпускников.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Влияние технологических факторов требует от школы обновлений. Весомое влияние на образование оказывают маркетинговые стратегии. Во </w:t>
      </w:r>
      <w:r w:rsidRPr="001170F9">
        <w:rPr>
          <w:rFonts w:ascii="Times New Roman" w:hAnsi="Times New Roman" w:cs="Times New Roman"/>
          <w:sz w:val="28"/>
          <w:szCs w:val="28"/>
        </w:rPr>
        <w:lastRenderedPageBreak/>
        <w:t>внутренней политике мы стремимся к развитию материально-технической, методической, технологической базы профильного образования.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Во внешней – развиваем механизмы государственно-общественного управления, </w:t>
      </w:r>
      <w:proofErr w:type="spellStart"/>
      <w:r w:rsidRPr="001170F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1170F9">
        <w:rPr>
          <w:rFonts w:ascii="Times New Roman" w:hAnsi="Times New Roman" w:cs="Times New Roman"/>
          <w:sz w:val="28"/>
          <w:szCs w:val="28"/>
        </w:rPr>
        <w:t xml:space="preserve"> деятельность, технологии связи с общественностью.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Для анализа внешних и внутренних возможностей и рисков нами использована методика </w:t>
      </w:r>
      <w:r w:rsidRPr="001170F9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170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Своими сильными сторонами мы считаем достаточную численность контингента обучающихся, высокий профессиональный уровень педагогов, реализуемые в течение продолжительного времени программы профильного обучения, партнерство с вузами. В лицее четко функционирует система управления. Осознается важность формирования имиджа.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Вместе с тем мы отмечаем и трудности. Это тенденция к сокращению численности обучающихся, старение и эмоциональное выгорание педагогических кадров, риск учебных перегрузок, ухудшение здоровья детей и педагогов, а также недостаточно согласованные усилия по выстраиванию внешней позиции лицея в общественном сознании горожан.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Во внешней среде мы видим следующие возможности:</w:t>
      </w:r>
    </w:p>
    <w:p w:rsidR="001170F9" w:rsidRPr="001170F9" w:rsidRDefault="001170F9" w:rsidP="001170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привлекательность профильного естественно-математического образования для жителей города, входящего в состав региона с развитой угольной и химической промышленностью;</w:t>
      </w:r>
    </w:p>
    <w:p w:rsidR="001170F9" w:rsidRPr="001170F9" w:rsidRDefault="001170F9" w:rsidP="001170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заинтересованность вузов в сотрудничестве с нами;</w:t>
      </w:r>
    </w:p>
    <w:p w:rsidR="001170F9" w:rsidRPr="001170F9" w:rsidRDefault="001170F9" w:rsidP="001170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достаточно высокий статус лицея как профильного образовательного учреждения.</w:t>
      </w:r>
    </w:p>
    <w:p w:rsidR="001170F9" w:rsidRPr="001170F9" w:rsidRDefault="001170F9" w:rsidP="00117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Угрозы внешней среды мы определяем следующим образом:</w:t>
      </w:r>
    </w:p>
    <w:p w:rsidR="001170F9" w:rsidRPr="001170F9" w:rsidRDefault="001170F9" w:rsidP="00117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возможное снижение жизненного уровня учителей, что ограничит затраты на профессиональное развитие;</w:t>
      </w:r>
    </w:p>
    <w:p w:rsidR="001170F9" w:rsidRPr="001170F9" w:rsidRDefault="001170F9" w:rsidP="00117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риск оттока обучающихся, снижение численности детей в городе;</w:t>
      </w:r>
    </w:p>
    <w:p w:rsidR="001170F9" w:rsidRPr="001170F9" w:rsidRDefault="001170F9" w:rsidP="00117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обострение конкуренции между школами города.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Наилучшим образом воспользоваться возможностями мы сможем, используя следующие стратегии:</w:t>
      </w:r>
    </w:p>
    <w:p w:rsidR="001170F9" w:rsidRPr="001170F9" w:rsidRDefault="001170F9" w:rsidP="001170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продвижение на внешний рынок  результатов нашей исследовательской и экспериментальной работы, </w:t>
      </w:r>
    </w:p>
    <w:p w:rsidR="001170F9" w:rsidRPr="001170F9" w:rsidRDefault="001170F9" w:rsidP="001170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укрепление  партнерских взаимоотношений с учреждениями образования и общественными организациями, предприятиями и органами городского самоуправления.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Угрозы можно снизить:</w:t>
      </w:r>
    </w:p>
    <w:p w:rsidR="001170F9" w:rsidRPr="001170F9" w:rsidRDefault="001170F9" w:rsidP="001170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обучаясь методам </w:t>
      </w:r>
      <w:r w:rsidRPr="001170F9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170F9">
        <w:rPr>
          <w:rFonts w:ascii="Times New Roman" w:hAnsi="Times New Roman" w:cs="Times New Roman"/>
          <w:sz w:val="28"/>
          <w:szCs w:val="28"/>
        </w:rPr>
        <w:t xml:space="preserve"> </w:t>
      </w:r>
      <w:r w:rsidRPr="001170F9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Pr="001170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70F9">
        <w:rPr>
          <w:rFonts w:ascii="Times New Roman" w:hAnsi="Times New Roman" w:cs="Times New Roman"/>
          <w:sz w:val="28"/>
          <w:szCs w:val="28"/>
        </w:rPr>
        <w:t>имиджелогии</w:t>
      </w:r>
      <w:proofErr w:type="spellEnd"/>
      <w:r w:rsidRPr="001170F9"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1170F9" w:rsidP="001170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систематически изучая общественное мнение потребителей образовательных услуг;</w:t>
      </w:r>
    </w:p>
    <w:p w:rsidR="001170F9" w:rsidRPr="001170F9" w:rsidRDefault="001170F9" w:rsidP="001170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финансируя обучение персонала;</w:t>
      </w:r>
    </w:p>
    <w:p w:rsidR="001170F9" w:rsidRPr="001170F9" w:rsidRDefault="001170F9" w:rsidP="001170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развивая систему внутрифирменного обучения;</w:t>
      </w:r>
    </w:p>
    <w:p w:rsidR="001170F9" w:rsidRPr="001170F9" w:rsidRDefault="001170F9" w:rsidP="001170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используя ресурс научного руководства деятельностью лицея.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Помешать использовать возможности могут следующие обстоятельства:</w:t>
      </w:r>
    </w:p>
    <w:p w:rsidR="001170F9" w:rsidRPr="001170F9" w:rsidRDefault="001170F9" w:rsidP="001170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сопротивление инновациям в педагогическом коллективе, которое часто носит иррациональный характер и трудно корректируется;</w:t>
      </w:r>
    </w:p>
    <w:p w:rsidR="001170F9" w:rsidRPr="001170F9" w:rsidRDefault="001170F9" w:rsidP="001170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lastRenderedPageBreak/>
        <w:t xml:space="preserve">отток </w:t>
      </w:r>
      <w:proofErr w:type="gramStart"/>
      <w:r w:rsidRPr="001170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70F9">
        <w:rPr>
          <w:rFonts w:ascii="Times New Roman" w:hAnsi="Times New Roman" w:cs="Times New Roman"/>
          <w:sz w:val="28"/>
          <w:szCs w:val="28"/>
        </w:rPr>
        <w:t xml:space="preserve"> в связи с различными причинами – конфликт с эмоционально неблагополучным педагогом, страх внешнего экзамена, неверие в собственные силы, чрезмерные учебные нагрузки..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Наконец, самыми серьезными рисками для нас являются неблагоприятные социально-демографические и социально-экономические факторы.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Разрабатывая нашу программу, мы уделили достаточно много времени определению целей. Сделать это помогло использование метода декомпозиции проблем и целей.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С помощью этого метода мы выстроили своего рода «Дерево проблем».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Ключевая проблема, снижающая нашу продуктивность на настоящем</w:t>
      </w:r>
    </w:p>
    <w:p w:rsidR="001170F9" w:rsidRPr="001170F9" w:rsidRDefault="001170F9" w:rsidP="0011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0F9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1170F9">
        <w:rPr>
          <w:rFonts w:ascii="Times New Roman" w:hAnsi="Times New Roman" w:cs="Times New Roman"/>
          <w:sz w:val="28"/>
          <w:szCs w:val="28"/>
        </w:rPr>
        <w:t xml:space="preserve"> – хаотическая  активность во внешних связях делает недостаточно четкой позицию лицея в общественном сознании горожан. 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Одна из основных причин этого – отсутствие последовательной стратегии продвижения образовательных услуг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Мы делаем такой вывод в силу следующих обстоятельств:</w:t>
      </w:r>
    </w:p>
    <w:p w:rsidR="001170F9" w:rsidRPr="001170F9" w:rsidRDefault="00340872" w:rsidP="001170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170F9" w:rsidRPr="001170F9">
        <w:rPr>
          <w:rFonts w:ascii="Times New Roman" w:hAnsi="Times New Roman" w:cs="Times New Roman"/>
          <w:sz w:val="28"/>
          <w:szCs w:val="28"/>
        </w:rPr>
        <w:t>е изучен рынок спроса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70F9" w:rsidRPr="001170F9">
        <w:rPr>
          <w:rFonts w:ascii="Times New Roman" w:hAnsi="Times New Roman" w:cs="Times New Roman"/>
          <w:sz w:val="28"/>
          <w:szCs w:val="28"/>
        </w:rPr>
        <w:t>вязи со средствами массовой информации во многом носят случайный характер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0F9" w:rsidRPr="001170F9">
        <w:rPr>
          <w:rFonts w:ascii="Times New Roman" w:hAnsi="Times New Roman" w:cs="Times New Roman"/>
          <w:sz w:val="28"/>
          <w:szCs w:val="28"/>
        </w:rPr>
        <w:t>ока еще неэффективно используется публичная отчетность для формирования имиджа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70F9" w:rsidRPr="001170F9">
        <w:rPr>
          <w:rFonts w:ascii="Times New Roman" w:hAnsi="Times New Roman" w:cs="Times New Roman"/>
          <w:sz w:val="28"/>
          <w:szCs w:val="28"/>
        </w:rPr>
        <w:t>тсутствует перспективный план формирования имиджа лицея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Отметим еще одну важную причину. Остро осознается потребность в постоянном развитии внутренней образовательной среды, ее соответствии современному состоянию образовательной ситуации в стране и мире.</w:t>
      </w:r>
    </w:p>
    <w:p w:rsidR="001170F9" w:rsidRPr="001170F9" w:rsidRDefault="001170F9" w:rsidP="0011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Этот вывод также обоснован следующими обстоятельствами:</w:t>
      </w:r>
    </w:p>
    <w:p w:rsidR="001170F9" w:rsidRPr="001170F9" w:rsidRDefault="00340872" w:rsidP="001170F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170F9" w:rsidRPr="001170F9">
        <w:rPr>
          <w:rFonts w:ascii="Times New Roman" w:hAnsi="Times New Roman" w:cs="Times New Roman"/>
          <w:sz w:val="28"/>
          <w:szCs w:val="28"/>
        </w:rPr>
        <w:t xml:space="preserve">едостаточно </w:t>
      </w:r>
      <w:proofErr w:type="spellStart"/>
      <w:r w:rsidR="001170F9" w:rsidRPr="001170F9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1170F9" w:rsidRPr="001170F9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340872" w:rsidRDefault="00340872" w:rsidP="001170F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72">
        <w:rPr>
          <w:rFonts w:ascii="Times New Roman" w:hAnsi="Times New Roman" w:cs="Times New Roman"/>
          <w:sz w:val="28"/>
          <w:szCs w:val="28"/>
        </w:rPr>
        <w:t>н</w:t>
      </w:r>
      <w:r w:rsidR="001170F9" w:rsidRPr="00340872">
        <w:rPr>
          <w:rFonts w:ascii="Times New Roman" w:hAnsi="Times New Roman" w:cs="Times New Roman"/>
          <w:sz w:val="28"/>
          <w:szCs w:val="28"/>
        </w:rPr>
        <w:t>едостаточно предупреждается эмоциональное выгорание</w:t>
      </w:r>
      <w:r w:rsidRPr="00340872">
        <w:rPr>
          <w:rFonts w:ascii="Times New Roman" w:hAnsi="Times New Roman" w:cs="Times New Roman"/>
          <w:sz w:val="28"/>
          <w:szCs w:val="28"/>
        </w:rPr>
        <w:t>, что</w:t>
      </w:r>
      <w:r w:rsidR="001170F9" w:rsidRPr="00340872">
        <w:rPr>
          <w:rFonts w:ascii="Times New Roman" w:hAnsi="Times New Roman" w:cs="Times New Roman"/>
          <w:sz w:val="28"/>
          <w:szCs w:val="28"/>
        </w:rPr>
        <w:t xml:space="preserve"> во многом обусловлено недостаточно эффективной деятельностью психологической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170F9" w:rsidRPr="001170F9">
        <w:rPr>
          <w:rFonts w:ascii="Times New Roman" w:hAnsi="Times New Roman" w:cs="Times New Roman"/>
          <w:sz w:val="28"/>
          <w:szCs w:val="28"/>
        </w:rPr>
        <w:t>уждается в развитии организационная культура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70F9" w:rsidRPr="001170F9">
        <w:rPr>
          <w:rFonts w:ascii="Times New Roman" w:hAnsi="Times New Roman" w:cs="Times New Roman"/>
          <w:sz w:val="28"/>
          <w:szCs w:val="28"/>
        </w:rPr>
        <w:t>бучение персонала во многом ориентируется на методические традиции, а не на решение конкретных задач.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В соответствии с результатами анализа проблем мы</w:t>
      </w:r>
      <w:r w:rsidR="00340872">
        <w:rPr>
          <w:rFonts w:ascii="Times New Roman" w:hAnsi="Times New Roman" w:cs="Times New Roman"/>
          <w:sz w:val="28"/>
          <w:szCs w:val="28"/>
        </w:rPr>
        <w:t xml:space="preserve"> осуществили декомпозицию целей.</w:t>
      </w:r>
    </w:p>
    <w:p w:rsidR="001170F9" w:rsidRPr="00340872" w:rsidRDefault="001170F9" w:rsidP="0034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872">
        <w:rPr>
          <w:rFonts w:ascii="Times New Roman" w:hAnsi="Times New Roman" w:cs="Times New Roman"/>
          <w:sz w:val="28"/>
          <w:szCs w:val="28"/>
        </w:rPr>
        <w:t xml:space="preserve">Генеральная цель определена в следующей формулировке: </w:t>
      </w:r>
      <w:r w:rsidR="00340872">
        <w:rPr>
          <w:rFonts w:ascii="Times New Roman" w:hAnsi="Times New Roman" w:cs="Times New Roman"/>
          <w:sz w:val="28"/>
          <w:szCs w:val="28"/>
        </w:rPr>
        <w:t>«</w:t>
      </w:r>
      <w:r w:rsidRPr="00340872">
        <w:rPr>
          <w:rFonts w:ascii="Times New Roman" w:hAnsi="Times New Roman" w:cs="Times New Roman"/>
          <w:sz w:val="28"/>
          <w:szCs w:val="28"/>
        </w:rPr>
        <w:t>Создание в общественном сознании горожан устойчивого позитивного имиджа лицея, дающего качественное конкурентоспособное образование</w:t>
      </w:r>
      <w:r w:rsidR="00340872">
        <w:rPr>
          <w:rFonts w:ascii="Times New Roman" w:hAnsi="Times New Roman" w:cs="Times New Roman"/>
          <w:sz w:val="28"/>
          <w:szCs w:val="28"/>
        </w:rPr>
        <w:t>»</w:t>
      </w:r>
      <w:r w:rsidRPr="00340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0F9" w:rsidRPr="001170F9" w:rsidRDefault="001170F9" w:rsidP="0011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Частные цели – задачи:</w:t>
      </w:r>
    </w:p>
    <w:p w:rsidR="001170F9" w:rsidRPr="001170F9" w:rsidRDefault="00340872" w:rsidP="001170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70F9" w:rsidRPr="001170F9">
        <w:rPr>
          <w:rFonts w:ascii="Times New Roman" w:hAnsi="Times New Roman" w:cs="Times New Roman"/>
          <w:sz w:val="28"/>
          <w:szCs w:val="28"/>
        </w:rPr>
        <w:t xml:space="preserve">оздание стратегии продвижения образовательных услуг </w:t>
      </w:r>
    </w:p>
    <w:p w:rsidR="001170F9" w:rsidRPr="001170F9" w:rsidRDefault="00340872" w:rsidP="001170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70F9" w:rsidRPr="001170F9">
        <w:rPr>
          <w:rFonts w:ascii="Times New Roman" w:hAnsi="Times New Roman" w:cs="Times New Roman"/>
          <w:sz w:val="28"/>
          <w:szCs w:val="28"/>
        </w:rPr>
        <w:t>оздание образовательной среды, способствующей получению качественного конкурентоспособного образования.</w:t>
      </w:r>
    </w:p>
    <w:p w:rsidR="001170F9" w:rsidRPr="001170F9" w:rsidRDefault="001170F9" w:rsidP="0011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Действия, необходимые для реализации первой задачи:</w:t>
      </w:r>
    </w:p>
    <w:p w:rsidR="001170F9" w:rsidRPr="001170F9" w:rsidRDefault="00340872" w:rsidP="001170F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70F9" w:rsidRPr="001170F9">
        <w:rPr>
          <w:rFonts w:ascii="Times New Roman" w:hAnsi="Times New Roman" w:cs="Times New Roman"/>
          <w:sz w:val="28"/>
          <w:szCs w:val="28"/>
        </w:rPr>
        <w:t>истематическое изучение общественного мнения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170F9" w:rsidRPr="001170F9">
        <w:rPr>
          <w:rFonts w:ascii="Times New Roman" w:hAnsi="Times New Roman" w:cs="Times New Roman"/>
          <w:sz w:val="28"/>
          <w:szCs w:val="28"/>
        </w:rPr>
        <w:t>рганизация взаимодействия со СМИ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70F9" w:rsidRPr="001170F9">
        <w:rPr>
          <w:rFonts w:ascii="Times New Roman" w:hAnsi="Times New Roman" w:cs="Times New Roman"/>
          <w:sz w:val="28"/>
          <w:szCs w:val="28"/>
        </w:rPr>
        <w:t>азвитие публичной отчетности как средства формирования имиджа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70F9" w:rsidRPr="001170F9">
        <w:rPr>
          <w:rFonts w:ascii="Times New Roman" w:hAnsi="Times New Roman" w:cs="Times New Roman"/>
          <w:sz w:val="28"/>
          <w:szCs w:val="28"/>
        </w:rPr>
        <w:t>азвитие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170F9" w:rsidRPr="001170F9">
        <w:rPr>
          <w:rFonts w:ascii="Times New Roman" w:hAnsi="Times New Roman" w:cs="Times New Roman"/>
          <w:sz w:val="28"/>
          <w:szCs w:val="28"/>
        </w:rPr>
        <w:t>оммерциализация результатов научно-исследовательской и опытно-экспериментальной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0F9" w:rsidRPr="001170F9" w:rsidRDefault="001170F9" w:rsidP="0011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Действия, необходимые для реализации первой задачи:</w:t>
      </w:r>
    </w:p>
    <w:p w:rsidR="001170F9" w:rsidRPr="001170F9" w:rsidRDefault="00340872" w:rsidP="001170F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0F9" w:rsidRPr="001170F9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spellStart"/>
      <w:r w:rsidR="001170F9" w:rsidRPr="001170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170F9" w:rsidRPr="001170F9">
        <w:rPr>
          <w:rFonts w:ascii="Times New Roman" w:hAnsi="Times New Roman" w:cs="Times New Roman"/>
          <w:sz w:val="28"/>
          <w:szCs w:val="28"/>
        </w:rPr>
        <w:t xml:space="preserve"> возможностей 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70F9" w:rsidRPr="001170F9">
        <w:rPr>
          <w:rFonts w:ascii="Times New Roman" w:hAnsi="Times New Roman" w:cs="Times New Roman"/>
          <w:sz w:val="28"/>
          <w:szCs w:val="28"/>
        </w:rPr>
        <w:t>птимизация работы психологической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0F9" w:rsidRPr="001170F9">
        <w:rPr>
          <w:rFonts w:ascii="Times New Roman" w:hAnsi="Times New Roman" w:cs="Times New Roman"/>
          <w:sz w:val="28"/>
          <w:szCs w:val="28"/>
        </w:rPr>
        <w:t>овышение профессионального уровня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70F9" w:rsidRPr="001170F9">
        <w:rPr>
          <w:rFonts w:ascii="Times New Roman" w:hAnsi="Times New Roman" w:cs="Times New Roman"/>
          <w:sz w:val="28"/>
          <w:szCs w:val="28"/>
        </w:rPr>
        <w:t>азвитие внутрифирменного обучения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70F9" w:rsidRPr="001170F9">
        <w:rPr>
          <w:rFonts w:ascii="Times New Roman" w:hAnsi="Times New Roman" w:cs="Times New Roman"/>
          <w:sz w:val="28"/>
          <w:szCs w:val="28"/>
        </w:rPr>
        <w:t>азвитие организационной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Таким образом, стратегия формирования имиджа лицея как современного образовательного учреждения предполагает два вектора воздействия, направленных соответственно на внешнюю и внутреннюю среду.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Последовательная реализация мероприятий программы позволит достичь следующих результатов:</w:t>
      </w:r>
    </w:p>
    <w:p w:rsidR="001170F9" w:rsidRPr="001170F9" w:rsidRDefault="00340872" w:rsidP="001170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170F9" w:rsidRPr="001170F9">
        <w:rPr>
          <w:rFonts w:ascii="Times New Roman" w:hAnsi="Times New Roman" w:cs="Times New Roman"/>
          <w:sz w:val="28"/>
          <w:szCs w:val="28"/>
        </w:rPr>
        <w:t>удет разработана и введена в действие программа формирования имиджа лицея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170F9" w:rsidRPr="001170F9">
        <w:rPr>
          <w:rFonts w:ascii="Times New Roman" w:hAnsi="Times New Roman" w:cs="Times New Roman"/>
          <w:sz w:val="28"/>
          <w:szCs w:val="28"/>
        </w:rPr>
        <w:t xml:space="preserve">удет создан редакционно-издательский центр, что позволит </w:t>
      </w:r>
      <w:proofErr w:type="spellStart"/>
      <w:r w:rsidR="001170F9" w:rsidRPr="001170F9">
        <w:rPr>
          <w:rFonts w:ascii="Times New Roman" w:hAnsi="Times New Roman" w:cs="Times New Roman"/>
          <w:sz w:val="28"/>
          <w:szCs w:val="28"/>
        </w:rPr>
        <w:t>коммерциализировать</w:t>
      </w:r>
      <w:proofErr w:type="spellEnd"/>
      <w:r w:rsidR="001170F9" w:rsidRPr="001170F9">
        <w:rPr>
          <w:rFonts w:ascii="Times New Roman" w:hAnsi="Times New Roman" w:cs="Times New Roman"/>
          <w:sz w:val="28"/>
          <w:szCs w:val="28"/>
        </w:rPr>
        <w:t xml:space="preserve"> результаты научно-исследовательской и опытно-экспериментальной работы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170F9" w:rsidRPr="001170F9">
        <w:rPr>
          <w:rFonts w:ascii="Times New Roman" w:hAnsi="Times New Roman" w:cs="Times New Roman"/>
          <w:sz w:val="28"/>
          <w:szCs w:val="28"/>
        </w:rPr>
        <w:t>удет развиваться публичная отчетность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70F9" w:rsidRPr="001170F9">
        <w:rPr>
          <w:rFonts w:ascii="Times New Roman" w:hAnsi="Times New Roman" w:cs="Times New Roman"/>
          <w:sz w:val="28"/>
          <w:szCs w:val="28"/>
        </w:rPr>
        <w:t>истема внутрифирменного обучения позволит эффективно решать проблему профессионального развития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170F9" w:rsidRPr="001170F9">
        <w:rPr>
          <w:rFonts w:ascii="Times New Roman" w:hAnsi="Times New Roman" w:cs="Times New Roman"/>
          <w:sz w:val="28"/>
          <w:szCs w:val="28"/>
        </w:rPr>
        <w:t>удет создана безопасная образовательная среда, вырастет уровень психологической комфортности обучающихся и педагогов.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Достижение указанных результатов позволит утверждать, что цель программы – формирование позитивного устойчивого имиджа лицея – достигнута.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Решая первую задачу – продвижения образовательных услуг – мы планируем следующие направления деятельности:</w:t>
      </w:r>
    </w:p>
    <w:p w:rsidR="001170F9" w:rsidRPr="001170F9" w:rsidRDefault="00340872" w:rsidP="001170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70F9" w:rsidRPr="001170F9">
        <w:rPr>
          <w:rFonts w:ascii="Times New Roman" w:hAnsi="Times New Roman" w:cs="Times New Roman"/>
          <w:sz w:val="28"/>
          <w:szCs w:val="28"/>
        </w:rPr>
        <w:t>истематическое изучение общественного мнения потребителей образовательных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70F9" w:rsidRPr="001170F9">
        <w:rPr>
          <w:rFonts w:ascii="Times New Roman" w:hAnsi="Times New Roman" w:cs="Times New Roman"/>
          <w:sz w:val="28"/>
          <w:szCs w:val="28"/>
        </w:rPr>
        <w:t>рганизация взаимодействия со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70F9" w:rsidRPr="001170F9">
        <w:rPr>
          <w:rFonts w:ascii="Times New Roman" w:hAnsi="Times New Roman" w:cs="Times New Roman"/>
          <w:sz w:val="28"/>
          <w:szCs w:val="28"/>
        </w:rPr>
        <w:t>азвитие публичной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70F9" w:rsidRPr="001170F9">
        <w:rPr>
          <w:rFonts w:ascii="Times New Roman" w:hAnsi="Times New Roman" w:cs="Times New Roman"/>
          <w:sz w:val="28"/>
          <w:szCs w:val="28"/>
        </w:rPr>
        <w:t>азвитие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170F9" w:rsidRPr="001170F9">
        <w:rPr>
          <w:rFonts w:ascii="Times New Roman" w:hAnsi="Times New Roman" w:cs="Times New Roman"/>
          <w:sz w:val="28"/>
          <w:szCs w:val="28"/>
        </w:rPr>
        <w:t>оммерциализация результатов научно-исследовательской и опытно-экспериментальной деятельности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70F9" w:rsidRPr="001170F9">
        <w:rPr>
          <w:rFonts w:ascii="Times New Roman" w:hAnsi="Times New Roman" w:cs="Times New Roman"/>
          <w:sz w:val="28"/>
          <w:szCs w:val="28"/>
        </w:rPr>
        <w:t>абота с родительской общественностью.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По второй задаче – развития образовательной среды – мы планируем:</w:t>
      </w:r>
    </w:p>
    <w:p w:rsidR="001170F9" w:rsidRPr="001170F9" w:rsidRDefault="00340872" w:rsidP="001170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170F9" w:rsidRPr="001170F9">
        <w:rPr>
          <w:rFonts w:ascii="Times New Roman" w:hAnsi="Times New Roman" w:cs="Times New Roman"/>
          <w:sz w:val="28"/>
          <w:szCs w:val="28"/>
        </w:rPr>
        <w:t>силение безопасности образования, что предполагает оптимизацию деятельности психологической службы, введение второй серии эксперимента «БОР» - «Бережное отношение к ребенку»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170F9" w:rsidRPr="001170F9">
        <w:rPr>
          <w:rFonts w:ascii="Times New Roman" w:hAnsi="Times New Roman" w:cs="Times New Roman"/>
          <w:sz w:val="28"/>
          <w:szCs w:val="28"/>
        </w:rPr>
        <w:t>овышение профессионального уровня педагогов через внутрифирменное и дистанционное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70F9" w:rsidRPr="001170F9">
        <w:rPr>
          <w:rFonts w:ascii="Times New Roman" w:hAnsi="Times New Roman" w:cs="Times New Roman"/>
          <w:sz w:val="28"/>
          <w:szCs w:val="28"/>
        </w:rPr>
        <w:t>азвитие организационной культуры.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Мы реализуем программу в 4 этапа.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1 этап – подготовки инновации – с сентября 2009 по январь 2010 года. На этом этапе основным содержанием деятельности является изучение вопроса, принятие решения о целесообразности инновации.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2 этап – организации деятельности – январь – март 2010 года. На данном этапе разрабатывается нормативная база, распределяется ответственность, создаются творческие группы.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3 этап – внедрения – с марта 2010 по март 2014 года. Это самый длительный этап, на котором предполагается разворачивание программных мероприятий.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4 этап – подведения итогов – апрель – август 2014 года. Промежуточные итоги мы планируем подводить  ежегодно. На заключительном этапе будет осуществлена итогова</w:t>
      </w:r>
      <w:r w:rsidR="00340872">
        <w:rPr>
          <w:rFonts w:ascii="Times New Roman" w:hAnsi="Times New Roman" w:cs="Times New Roman"/>
          <w:sz w:val="28"/>
          <w:szCs w:val="28"/>
        </w:rPr>
        <w:t>я</w:t>
      </w:r>
      <w:r w:rsidRPr="001170F9">
        <w:rPr>
          <w:rFonts w:ascii="Times New Roman" w:hAnsi="Times New Roman" w:cs="Times New Roman"/>
          <w:sz w:val="28"/>
          <w:szCs w:val="28"/>
        </w:rPr>
        <w:t xml:space="preserve"> оценка результатов </w:t>
      </w:r>
      <w:proofErr w:type="gramStart"/>
      <w:r w:rsidRPr="001170F9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1170F9">
        <w:rPr>
          <w:rFonts w:ascii="Times New Roman" w:hAnsi="Times New Roman" w:cs="Times New Roman"/>
          <w:sz w:val="28"/>
          <w:szCs w:val="28"/>
        </w:rPr>
        <w:t xml:space="preserve"> программы, обобщены данные по объективно проверяемым индикаторам, заложенным в программе.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располагать следующими сопутствующими документами:</w:t>
      </w:r>
    </w:p>
    <w:p w:rsidR="001170F9" w:rsidRPr="001170F9" w:rsidRDefault="00340872" w:rsidP="001170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0F9" w:rsidRPr="001170F9">
        <w:rPr>
          <w:rFonts w:ascii="Times New Roman" w:hAnsi="Times New Roman" w:cs="Times New Roman"/>
          <w:sz w:val="28"/>
          <w:szCs w:val="28"/>
        </w:rPr>
        <w:t>акетом диагностических материалов для изучения общественного мнения, получения адекватной и оперативной обратной связи от участников образовательного процесса, потребителей образовательных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0F9" w:rsidRPr="001170F9">
        <w:rPr>
          <w:rFonts w:ascii="Times New Roman" w:hAnsi="Times New Roman" w:cs="Times New Roman"/>
          <w:sz w:val="28"/>
          <w:szCs w:val="28"/>
        </w:rPr>
        <w:t>рограммами 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70F9" w:rsidRPr="001170F9">
        <w:rPr>
          <w:rFonts w:ascii="Times New Roman" w:hAnsi="Times New Roman" w:cs="Times New Roman"/>
          <w:sz w:val="28"/>
          <w:szCs w:val="28"/>
        </w:rPr>
        <w:t>тчетными материалами публичного характера, а также алгоритмами их разработки.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В настоящее время мы завершаем разработку необходимой документации.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В ходе реализации программы мы используем следующие формы работы:</w:t>
      </w:r>
    </w:p>
    <w:p w:rsidR="001170F9" w:rsidRPr="001170F9" w:rsidRDefault="00340872" w:rsidP="001170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70F9" w:rsidRPr="001170F9">
        <w:rPr>
          <w:rFonts w:ascii="Times New Roman" w:hAnsi="Times New Roman" w:cs="Times New Roman"/>
          <w:sz w:val="28"/>
          <w:szCs w:val="28"/>
        </w:rPr>
        <w:t>абота в творческих группах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70F9" w:rsidRPr="001170F9">
        <w:rPr>
          <w:rFonts w:ascii="Times New Roman" w:hAnsi="Times New Roman" w:cs="Times New Roman"/>
          <w:sz w:val="28"/>
          <w:szCs w:val="28"/>
        </w:rPr>
        <w:t>ассовые мероприятия с широким привлечением общественности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0F9" w:rsidRPr="001170F9" w:rsidRDefault="00340872" w:rsidP="001170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170F9" w:rsidRPr="001170F9">
        <w:rPr>
          <w:rFonts w:ascii="Times New Roman" w:hAnsi="Times New Roman" w:cs="Times New Roman"/>
          <w:sz w:val="28"/>
          <w:szCs w:val="28"/>
        </w:rPr>
        <w:t xml:space="preserve">еловые </w:t>
      </w:r>
      <w:r w:rsidRPr="001170F9">
        <w:rPr>
          <w:rFonts w:ascii="Times New Roman" w:hAnsi="Times New Roman" w:cs="Times New Roman"/>
          <w:sz w:val="28"/>
          <w:szCs w:val="28"/>
        </w:rPr>
        <w:t>мероприятия</w:t>
      </w:r>
      <w:r w:rsidR="001170F9" w:rsidRPr="001170F9">
        <w:rPr>
          <w:rFonts w:ascii="Times New Roman" w:hAnsi="Times New Roman" w:cs="Times New Roman"/>
          <w:sz w:val="28"/>
          <w:szCs w:val="28"/>
        </w:rPr>
        <w:t>, ориентированные на установление конструктивного взаимодействия и получение компетентной обратной связи от коллег.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Уже к настоящему времени мы осуществили целый комплекс мероприятий.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Разработана нормативная документация, упорядочивающая процесс формирования имиджа.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Сформированы и продуктивно действуют творческие группы.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Разработана и утверждена символика лицея.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Оформлены рекреации и холл лицея.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Изготовлена и распространяется рекламная продукция.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Запущена информационная панель.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Изготавливаются информационные баннеры.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0F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1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0F9">
        <w:rPr>
          <w:rFonts w:ascii="Times New Roman" w:hAnsi="Times New Roman" w:cs="Times New Roman"/>
          <w:sz w:val="28"/>
          <w:szCs w:val="28"/>
        </w:rPr>
        <w:t>дресс-код</w:t>
      </w:r>
      <w:proofErr w:type="spellEnd"/>
      <w:r w:rsidRPr="001170F9">
        <w:rPr>
          <w:rFonts w:ascii="Times New Roman" w:hAnsi="Times New Roman" w:cs="Times New Roman"/>
          <w:sz w:val="28"/>
          <w:szCs w:val="28"/>
        </w:rPr>
        <w:t xml:space="preserve"> в педагогическом коллективе.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lastRenderedPageBreak/>
        <w:t>Организована и проведена поисковая работа, собраны материалы по истории лицея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Основана «Книга почета», в которую занесены имена лучших педагогов.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Ведется изучение общественного мнения, выявляется степень удовлетворенности качеством образовательного процесса обучающихся, их родителей, педагогов.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Работники лицея обучены по программе Института развития государственно-общественного управления образованием «Требования к публичной отчетности образовательного учреждения».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Формируется сборник методических материалов по проблеме мотивации учебной деятельности.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Систематизируется процесс обучения педагогов.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Оформлена </w:t>
      </w:r>
      <w:proofErr w:type="spellStart"/>
      <w:r w:rsidRPr="001170F9"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 w:rsidRPr="001170F9">
        <w:rPr>
          <w:rFonts w:ascii="Times New Roman" w:hAnsi="Times New Roman" w:cs="Times New Roman"/>
          <w:sz w:val="28"/>
          <w:szCs w:val="28"/>
        </w:rPr>
        <w:t>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>Реализуется система корпоративных мероприятий, работающих на сплочение педагогического коллектива.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Эти мероприятия способствуют развитию организационной культуры, поддерживают традиции, повышают сплоченность и способствуют </w:t>
      </w:r>
      <w:proofErr w:type="gramStart"/>
      <w:r w:rsidRPr="001170F9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Pr="001170F9">
        <w:rPr>
          <w:rFonts w:ascii="Times New Roman" w:hAnsi="Times New Roman" w:cs="Times New Roman"/>
          <w:sz w:val="28"/>
          <w:szCs w:val="28"/>
        </w:rPr>
        <w:t xml:space="preserve"> как задач внутреннего развития, так и задач информирования потребителей о качестве лицейского образования.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Наш лицей – современное образовательное учреждение, дающее качественное конкурентоспособное образование. Это положение неоднократно подтверждено историей  побед наших  учеников и педагогов. Но это подтверждается также и тем, что мы не собираемся останавливаться в своем развитии. Мы не игнорируем возникающих трудностей, а консолидировано решаем задачи, которые ставит перед нами время.   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Свой </w:t>
      </w:r>
      <w:proofErr w:type="spellStart"/>
      <w:r w:rsidRPr="001170F9">
        <w:rPr>
          <w:rFonts w:ascii="Times New Roman" w:hAnsi="Times New Roman" w:cs="Times New Roman"/>
          <w:sz w:val="28"/>
          <w:szCs w:val="28"/>
        </w:rPr>
        <w:t>мессежд</w:t>
      </w:r>
      <w:proofErr w:type="spellEnd"/>
      <w:r w:rsidRPr="001170F9">
        <w:rPr>
          <w:rFonts w:ascii="Times New Roman" w:hAnsi="Times New Roman" w:cs="Times New Roman"/>
          <w:sz w:val="28"/>
          <w:szCs w:val="28"/>
        </w:rPr>
        <w:t xml:space="preserve">, свое послание потребителям образовательных услуг мы доносим через внешние атрибуты – буклеты, ручки, календари, видеоролики, баннеры, </w:t>
      </w:r>
      <w:proofErr w:type="spellStart"/>
      <w:r w:rsidRPr="001170F9">
        <w:rPr>
          <w:rFonts w:ascii="Times New Roman" w:hAnsi="Times New Roman" w:cs="Times New Roman"/>
          <w:sz w:val="28"/>
          <w:szCs w:val="28"/>
        </w:rPr>
        <w:t>дресс-код</w:t>
      </w:r>
      <w:proofErr w:type="spellEnd"/>
      <w:r w:rsidRPr="001170F9">
        <w:rPr>
          <w:rFonts w:ascii="Times New Roman" w:hAnsi="Times New Roman" w:cs="Times New Roman"/>
          <w:sz w:val="28"/>
          <w:szCs w:val="28"/>
        </w:rPr>
        <w:t>. Но помимо этого мы формируем образовательное пространство, обладающее инновационным потенциалом, используем перспективные технологии и методики, развиваем собственный опыт.</w:t>
      </w:r>
    </w:p>
    <w:p w:rsidR="001170F9" w:rsidRPr="001170F9" w:rsidRDefault="001170F9" w:rsidP="00117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sz w:val="28"/>
          <w:szCs w:val="28"/>
        </w:rPr>
        <w:t xml:space="preserve">Мы ориентируемся на честную рекламу и надеемся, что достигнем главной задачи социального маркетинга – продвижения идеи о хорошем образовании как ответственности человека перед собой и обществом.   </w:t>
      </w:r>
    </w:p>
    <w:p w:rsidR="004006B7" w:rsidRPr="001170F9" w:rsidRDefault="004006B7" w:rsidP="001170F9">
      <w:pPr>
        <w:spacing w:after="0" w:line="240" w:lineRule="auto"/>
      </w:pPr>
    </w:p>
    <w:sectPr w:rsidR="004006B7" w:rsidRPr="001170F9" w:rsidSect="001170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C67"/>
    <w:multiLevelType w:val="hybridMultilevel"/>
    <w:tmpl w:val="2B1089A8"/>
    <w:lvl w:ilvl="0" w:tplc="26E0B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910BA"/>
    <w:multiLevelType w:val="hybridMultilevel"/>
    <w:tmpl w:val="E034C69C"/>
    <w:lvl w:ilvl="0" w:tplc="9A64538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3E20441"/>
    <w:multiLevelType w:val="hybridMultilevel"/>
    <w:tmpl w:val="57281F30"/>
    <w:lvl w:ilvl="0" w:tplc="9A645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C34054"/>
    <w:multiLevelType w:val="hybridMultilevel"/>
    <w:tmpl w:val="19E019BC"/>
    <w:lvl w:ilvl="0" w:tplc="9EC0C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113E16"/>
    <w:multiLevelType w:val="hybridMultilevel"/>
    <w:tmpl w:val="20FE1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840833"/>
    <w:multiLevelType w:val="hybridMultilevel"/>
    <w:tmpl w:val="13EEEAC4"/>
    <w:lvl w:ilvl="0" w:tplc="BC7EA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B122FB"/>
    <w:multiLevelType w:val="hybridMultilevel"/>
    <w:tmpl w:val="9F142A38"/>
    <w:lvl w:ilvl="0" w:tplc="33F83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031CD"/>
    <w:multiLevelType w:val="hybridMultilevel"/>
    <w:tmpl w:val="98883604"/>
    <w:lvl w:ilvl="0" w:tplc="9A64538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2CF3721"/>
    <w:multiLevelType w:val="hybridMultilevel"/>
    <w:tmpl w:val="6C3EFA10"/>
    <w:lvl w:ilvl="0" w:tplc="9A645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E4DE7"/>
    <w:multiLevelType w:val="hybridMultilevel"/>
    <w:tmpl w:val="A9B65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A700D"/>
    <w:multiLevelType w:val="hybridMultilevel"/>
    <w:tmpl w:val="CC0A4472"/>
    <w:lvl w:ilvl="0" w:tplc="9A645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C5545"/>
    <w:multiLevelType w:val="hybridMultilevel"/>
    <w:tmpl w:val="20CA47E0"/>
    <w:lvl w:ilvl="0" w:tplc="E20A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B2958"/>
    <w:multiLevelType w:val="hybridMultilevel"/>
    <w:tmpl w:val="6DDE363E"/>
    <w:lvl w:ilvl="0" w:tplc="A8008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1A4F6D"/>
    <w:multiLevelType w:val="hybridMultilevel"/>
    <w:tmpl w:val="A60CA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B97CB1"/>
    <w:multiLevelType w:val="hybridMultilevel"/>
    <w:tmpl w:val="B172D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7F2A10"/>
    <w:multiLevelType w:val="hybridMultilevel"/>
    <w:tmpl w:val="98FA252A"/>
    <w:lvl w:ilvl="0" w:tplc="E20A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5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F9"/>
    <w:rsid w:val="001170F9"/>
    <w:rsid w:val="001728FC"/>
    <w:rsid w:val="00340872"/>
    <w:rsid w:val="003B5726"/>
    <w:rsid w:val="004006B7"/>
    <w:rsid w:val="0088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2011-10-04T17:13:00Z</dcterms:created>
  <dcterms:modified xsi:type="dcterms:W3CDTF">2011-10-04T17:44:00Z</dcterms:modified>
</cp:coreProperties>
</file>