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0" w:rsidRDefault="002066C0" w:rsidP="00206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C0" w:rsidRDefault="002066C0" w:rsidP="00206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C0" w:rsidRPr="003C72A8" w:rsidRDefault="002066C0" w:rsidP="00206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и стали мы на год взрослей…</w:t>
      </w:r>
    </w:p>
    <w:p w:rsidR="002066C0" w:rsidRPr="002066C0" w:rsidRDefault="002066C0" w:rsidP="002066C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66C0">
        <w:rPr>
          <w:rFonts w:ascii="Times New Roman" w:hAnsi="Times New Roman" w:cs="Times New Roman"/>
          <w:sz w:val="24"/>
          <w:szCs w:val="24"/>
          <w:lang w:eastAsia="ru-RU"/>
        </w:rPr>
        <w:t>Обучение кадров непосредственно в школе, на рабочем месте – это особый вид образовательной деятельности с учетом профессионального становления и развития учителя.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6C0">
        <w:rPr>
          <w:rFonts w:ascii="Times New Roman" w:hAnsi="Times New Roman" w:cs="Times New Roman"/>
          <w:sz w:val="24"/>
          <w:szCs w:val="24"/>
          <w:lang w:eastAsia="ru-RU"/>
        </w:rPr>
        <w:t>До недавнего времени говорили лишь о методической работе в школе и имели в виду деятельность руководителя по повышению квалификации педагогических кадров, выявлению, изучению, обобщению и распространению заимствованного, а также своего опыта, сложившегося в коллективе.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6C0">
        <w:rPr>
          <w:rFonts w:ascii="Times New Roman" w:hAnsi="Times New Roman" w:cs="Times New Roman"/>
          <w:sz w:val="24"/>
          <w:szCs w:val="24"/>
          <w:lang w:eastAsia="ru-RU"/>
        </w:rPr>
        <w:t>Ситуация, связанная с происходящими в последние годы в образовании изменениями, требует иного подхода в организации и содержании не только методической, но и научно-методической работы в школе.</w:t>
      </w:r>
    </w:p>
    <w:p w:rsidR="00214656" w:rsidRDefault="002066C0" w:rsidP="002066C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66C0">
        <w:rPr>
          <w:rFonts w:ascii="Times New Roman" w:hAnsi="Times New Roman" w:cs="Times New Roman"/>
          <w:sz w:val="24"/>
          <w:szCs w:val="24"/>
          <w:lang w:eastAsia="ru-RU"/>
        </w:rPr>
        <w:t>Анализ состояния методической работы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Турунтаевская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районная гимназия»</w:t>
      </w:r>
      <w:r w:rsidRPr="002066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сказать, что </w:t>
      </w:r>
      <w:r w:rsidRPr="002066C0">
        <w:rPr>
          <w:rFonts w:ascii="Times New Roman" w:hAnsi="Times New Roman" w:cs="Times New Roman"/>
          <w:sz w:val="24"/>
          <w:szCs w:val="24"/>
          <w:lang w:eastAsia="ru-RU"/>
        </w:rPr>
        <w:t xml:space="preserve">старые,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хорошо известные формы наполнились </w:t>
      </w:r>
      <w:r w:rsidRPr="002066C0">
        <w:rPr>
          <w:rFonts w:ascii="Times New Roman" w:hAnsi="Times New Roman" w:cs="Times New Roman"/>
          <w:sz w:val="24"/>
          <w:szCs w:val="24"/>
          <w:lang w:eastAsia="ru-RU"/>
        </w:rPr>
        <w:t xml:space="preserve"> 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вым содержанием, а также используются </w:t>
      </w:r>
      <w:r w:rsidRPr="002066C0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современные формы методической работы, необходимые для развития педагогических кадров и, следовательно, для решения вновь выдвинутых задач развития и образования детей.</w:t>
      </w:r>
    </w:p>
    <w:p w:rsidR="002066C0" w:rsidRDefault="002066C0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Наш принцип </w:t>
      </w:r>
      <w:r w:rsidRPr="002066C0">
        <w:rPr>
          <w:rFonts w:ascii="Times New Roman" w:hAnsi="Times New Roman" w:cs="Times New Roman"/>
          <w:sz w:val="24"/>
          <w:szCs w:val="24"/>
          <w:lang w:eastAsia="ru-RU"/>
        </w:rPr>
        <w:t>в обучении кадров: учим всех и всему, учим постоянно.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етодическая работа способствует самореализации, решению личных профессиональных проблем, удовлетворения в работе.</w:t>
      </w:r>
    </w:p>
    <w:p w:rsidR="002066C0" w:rsidRDefault="002066C0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на базе нашей школы прошел районный семинар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«Современный урок в начальной школе». Свое педагогическое  мастерство  представила учитель высшей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Григорьевна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коллег  своей школы , Зырянской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был дан открытый урок по математике по теме «Нумерация чисел второго десятка».</w:t>
      </w:r>
    </w:p>
    <w:p w:rsidR="002066C0" w:rsidRDefault="002066C0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видами деятельности владеют учащиеся, какие методы и формы работы с детьми эффективнее использовать.  Почетный работник общего образования РФ, учитель высшей категории Ищенко Валентина Ильинична показала с учащимися 3а класса</w:t>
      </w:r>
      <w:r w:rsid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они умеют решать задачи с применением формул пути и стоимости. </w:t>
      </w:r>
      <w:r w:rsid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урока</w:t>
      </w:r>
      <w:r w:rsid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предоставили расчеты путешествия в Москву, Санкт-Петербу</w:t>
      </w:r>
      <w:r w:rsid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г, на Байкал.</w:t>
      </w:r>
    </w:p>
    <w:p w:rsidR="002066C0" w:rsidRDefault="002066C0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были защищены образовательные продукты учителей:</w:t>
      </w:r>
    </w:p>
    <w:p w:rsidR="002066C0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Якимова Ольга Семеновна, учитель 1 категории,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в начальной школе. Упражнения для глаз.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Ткачева Наталья Константиновна, Заслуженный учитель РБ, учитель высшей категории,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 «Состояние воды».</w:t>
      </w:r>
    </w:p>
    <w:p w:rsidR="00214656" w:rsidRDefault="00214656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 «Контрольные диктанты».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Русина Наталья Васильевна, учитель 1 категории,  методическое пособие «Контрольные работы мо математике».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Григорьевна, учитель 1 категории, - «Ассоциативный диктант».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Лариса Анатольевна, учитель высшей категории, - диск к методическому сборнику, выпущенному в начальной школе.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Нечаева Лариса Анатольевна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учитель2 категории, - «Игры на уроках в начальной школе»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методические пособия были написаны участниками семинара рецензии.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Серебренникова Раиса Федоровна, учитель начальных классов  МОУ «Зырянская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  систему работы по внеурочной деятельности.</w:t>
      </w:r>
    </w:p>
    <w:p w:rsidR="00C67E48" w:rsidRDefault="00C67E4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семинара приняла участие методист управления образования Ковалева Татьяна Ивановна. </w:t>
      </w:r>
      <w:r w:rsid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656" w:rsidRDefault="00214656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учитель учится – он интересен.</w:t>
      </w:r>
    </w:p>
    <w:p w:rsidR="003C72A8" w:rsidRDefault="003C72A8" w:rsidP="002066C0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A8" w:rsidRDefault="003C72A8" w:rsidP="003C72A8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3C72A8" w:rsidRDefault="003C72A8" w:rsidP="003C72A8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 школы </w:t>
      </w:r>
    </w:p>
    <w:p w:rsidR="003C72A8" w:rsidRPr="002066C0" w:rsidRDefault="003C72A8" w:rsidP="003C72A8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Лошицер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Изосимовна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81E" w:rsidRPr="002066C0" w:rsidRDefault="00B2181E" w:rsidP="002066C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181E" w:rsidRPr="002066C0" w:rsidSect="00B2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066C0"/>
    <w:rsid w:val="002066C0"/>
    <w:rsid w:val="00214656"/>
    <w:rsid w:val="003C72A8"/>
    <w:rsid w:val="007544C5"/>
    <w:rsid w:val="00B2181E"/>
    <w:rsid w:val="00C6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6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2006-01-03T08:18:00Z</dcterms:created>
  <dcterms:modified xsi:type="dcterms:W3CDTF">2006-01-03T08:53:00Z</dcterms:modified>
</cp:coreProperties>
</file>