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4E" w:rsidRPr="00263B4E" w:rsidRDefault="00263B4E" w:rsidP="00263B4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B4E">
        <w:rPr>
          <w:rFonts w:ascii="Times New Roman" w:hAnsi="Times New Roman"/>
          <w:b/>
          <w:sz w:val="28"/>
          <w:szCs w:val="28"/>
        </w:rPr>
        <w:t>Проект:</w:t>
      </w:r>
    </w:p>
    <w:p w:rsidR="00263B4E" w:rsidRDefault="00263B4E" w:rsidP="00263B4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«Формирование методической компетентности педагогов в организации проектно-исследовательской деятельности</w:t>
      </w:r>
    </w:p>
    <w:p w:rsidR="00263B4E" w:rsidRDefault="00263B4E" w:rsidP="00263B4E">
      <w:pPr>
        <w:spacing w:line="36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8C4DCC" w:rsidRDefault="008C4DCC" w:rsidP="00637D48">
      <w:pPr>
        <w:spacing w:line="360" w:lineRule="auto"/>
        <w:rPr>
          <w:rFonts w:ascii="Times New Roman" w:hAnsi="Times New Roman"/>
          <w:sz w:val="28"/>
          <w:szCs w:val="28"/>
        </w:rPr>
      </w:pPr>
      <w:r w:rsidRPr="00AB49BB">
        <w:rPr>
          <w:rFonts w:ascii="Times New Roman" w:hAnsi="Times New Roman"/>
          <w:b/>
          <w:sz w:val="28"/>
          <w:szCs w:val="28"/>
          <w:u w:val="single"/>
        </w:rPr>
        <w:t>Актуальность.</w:t>
      </w:r>
      <w:r w:rsidRPr="00AB49BB">
        <w:rPr>
          <w:rFonts w:ascii="Times New Roman" w:hAnsi="Times New Roman"/>
          <w:sz w:val="28"/>
          <w:szCs w:val="28"/>
        </w:rPr>
        <w:t xml:space="preserve"> В сфере образования России происходят радикальные перемены. Они связаны, прежде всего,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9BB">
        <w:rPr>
          <w:rFonts w:ascii="Times New Roman" w:hAnsi="Times New Roman"/>
          <w:sz w:val="28"/>
          <w:szCs w:val="28"/>
        </w:rPr>
        <w:t>социально-экономическими изменениями в обществе. Национальная образовательная инициатива «Наша новая школа»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9BB">
        <w:rPr>
          <w:rFonts w:ascii="Times New Roman" w:hAnsi="Times New Roman"/>
          <w:sz w:val="28"/>
          <w:szCs w:val="28"/>
        </w:rPr>
        <w:t>декларирует что   «…главным результатом школьного образования должно стать его соответствие целям опережающего развития. Это означает, что изучать в школах необходимо не только достижения прошлого, но и те способы и технологии, которые пригодятся в будущем. Ребята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возможности». Поэтому, учитывая государственную стратегию развития образования и систематизировав социальные ожидания родителей, учащихся и педагогов, была разработана Программа развития ОУ «Проектно-исследовательская деятельность как основа самореализации учащихся» на 2010-2015гг.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9BB">
        <w:rPr>
          <w:rFonts w:ascii="Times New Roman" w:hAnsi="Times New Roman"/>
          <w:sz w:val="28"/>
          <w:szCs w:val="28"/>
        </w:rPr>
        <w:t>С каждым годом к  организации проектной  и исследовательской деятельности    подключаютс</w:t>
      </w:r>
      <w:r w:rsidR="003F3AEA">
        <w:rPr>
          <w:rFonts w:ascii="Times New Roman" w:hAnsi="Times New Roman"/>
          <w:sz w:val="28"/>
          <w:szCs w:val="28"/>
        </w:rPr>
        <w:t xml:space="preserve">я   всё новые и новые педагоги. </w:t>
      </w:r>
      <w:r w:rsidRPr="00AB49BB">
        <w:rPr>
          <w:rFonts w:ascii="Times New Roman" w:hAnsi="Times New Roman"/>
          <w:sz w:val="28"/>
          <w:szCs w:val="28"/>
        </w:rPr>
        <w:t xml:space="preserve">Но не всегда их методическая компетентность позволяет грамотно и  корректно осуществлять  руководство учащимися в этих видах учебной деятельности. </w:t>
      </w:r>
      <w:r>
        <w:rPr>
          <w:rFonts w:ascii="Times New Roman" w:hAnsi="Times New Roman"/>
          <w:sz w:val="28"/>
          <w:szCs w:val="28"/>
        </w:rPr>
        <w:t>В</w:t>
      </w:r>
      <w:r w:rsidRPr="00AB49BB">
        <w:rPr>
          <w:rFonts w:ascii="Times New Roman" w:hAnsi="Times New Roman"/>
          <w:sz w:val="28"/>
          <w:szCs w:val="28"/>
        </w:rPr>
        <w:t>се это требует активного поиска новых резервов подготовки учительских кадров, способных к реализации предъявляемых требований</w:t>
      </w:r>
      <w:r w:rsidR="00DE2AFF">
        <w:rPr>
          <w:rFonts w:ascii="Times New Roman" w:hAnsi="Times New Roman"/>
          <w:sz w:val="28"/>
          <w:szCs w:val="28"/>
        </w:rPr>
        <w:t>.</w:t>
      </w:r>
    </w:p>
    <w:p w:rsidR="003F3AEA" w:rsidRPr="00D0187D" w:rsidRDefault="003F3AEA" w:rsidP="00D0187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D0187D">
        <w:rPr>
          <w:rFonts w:ascii="Times New Roman" w:hAnsi="Times New Roman"/>
          <w:sz w:val="28"/>
          <w:szCs w:val="28"/>
        </w:rPr>
        <w:t>Пр</w:t>
      </w:r>
      <w:r w:rsidR="00D0187D">
        <w:rPr>
          <w:rFonts w:ascii="Times New Roman" w:hAnsi="Times New Roman"/>
          <w:sz w:val="28"/>
          <w:szCs w:val="28"/>
        </w:rPr>
        <w:t>отиворечие состоит между актуальностью формирования проектно-исследовательских компетенций у учащихся и отсутствием теоретических знаний и практических навыков их реализации у педагогов.</w:t>
      </w:r>
    </w:p>
    <w:p w:rsidR="008C4DCC" w:rsidRPr="00AB49BB" w:rsidRDefault="008C4DCC" w:rsidP="00637D48">
      <w:pPr>
        <w:spacing w:line="360" w:lineRule="auto"/>
        <w:ind w:firstLine="533"/>
        <w:rPr>
          <w:rFonts w:ascii="Times New Roman" w:hAnsi="Times New Roman"/>
          <w:sz w:val="28"/>
          <w:szCs w:val="28"/>
        </w:rPr>
      </w:pPr>
      <w:r w:rsidRPr="00AB49BB">
        <w:rPr>
          <w:rFonts w:ascii="Times New Roman" w:hAnsi="Times New Roman"/>
          <w:sz w:val="28"/>
          <w:szCs w:val="28"/>
        </w:rPr>
        <w:lastRenderedPageBreak/>
        <w:t xml:space="preserve">Мы исходим из предположения о том, что уровень сформированности </w:t>
      </w:r>
      <w:r w:rsidR="00CB2E40">
        <w:rPr>
          <w:rFonts w:ascii="Times New Roman" w:hAnsi="Times New Roman"/>
          <w:sz w:val="28"/>
          <w:szCs w:val="28"/>
        </w:rPr>
        <w:t>методической к</w:t>
      </w:r>
      <w:r w:rsidRPr="00AB49BB">
        <w:rPr>
          <w:rFonts w:ascii="Times New Roman" w:hAnsi="Times New Roman"/>
          <w:sz w:val="28"/>
          <w:szCs w:val="28"/>
        </w:rPr>
        <w:t>омпетентности учителя повысится при условии создания «инновационного поля», включающего в себя:</w:t>
      </w:r>
    </w:p>
    <w:p w:rsidR="008C4DCC" w:rsidRPr="00AB49BB" w:rsidRDefault="008C4DCC" w:rsidP="00C77B17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B49BB">
        <w:rPr>
          <w:rFonts w:ascii="Times New Roman" w:hAnsi="Times New Roman"/>
          <w:sz w:val="28"/>
          <w:szCs w:val="28"/>
        </w:rPr>
        <w:t>создание соответствующих организационно-педагогических структур, обеспечивающих развертывание творческих поисков, связанных с формированием своего собственного «Я» и включение учителей в исследовательскую деятельность (творческие лаборатории, школы передового педагогического опыта, педагогические мастерские, временные творческие группы и т. п.);</w:t>
      </w:r>
    </w:p>
    <w:p w:rsidR="008C4DCC" w:rsidRPr="00AB49BB" w:rsidRDefault="008C4DCC" w:rsidP="00C77B17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B49BB">
        <w:rPr>
          <w:rFonts w:ascii="Times New Roman" w:hAnsi="Times New Roman"/>
          <w:sz w:val="28"/>
          <w:szCs w:val="28"/>
        </w:rPr>
        <w:t>оказание учителям необходимой научно-методической помощи, связанной с повышением их теоретического уровня и профессионального мастерства.</w:t>
      </w:r>
    </w:p>
    <w:p w:rsidR="004E47A8" w:rsidRDefault="008C4DCC" w:rsidP="00637D48">
      <w:pPr>
        <w:spacing w:line="360" w:lineRule="auto"/>
        <w:ind w:firstLine="533"/>
        <w:rPr>
          <w:rFonts w:ascii="Times New Roman" w:hAnsi="Times New Roman"/>
          <w:sz w:val="28"/>
          <w:szCs w:val="28"/>
        </w:rPr>
      </w:pPr>
      <w:r w:rsidRPr="00AB49BB">
        <w:rPr>
          <w:rFonts w:ascii="Times New Roman" w:hAnsi="Times New Roman"/>
          <w:sz w:val="28"/>
          <w:szCs w:val="28"/>
        </w:rPr>
        <w:t xml:space="preserve">В свете модернизации российского образования   учитель  обязан быть компетентен в организации проектной, исследовательской и творческой  видов деятельности с учащимися, чтобы сформировать и планировать развитие у них базовых компетентностей: информационной, коммуникативной, самоорганизации   и самообразование.     </w:t>
      </w:r>
    </w:p>
    <w:p w:rsidR="008C4DCC" w:rsidRPr="00AB49BB" w:rsidRDefault="004E47A8" w:rsidP="00637D48">
      <w:pPr>
        <w:spacing w:line="360" w:lineRule="auto"/>
        <w:ind w:firstLine="5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Новизна проекта состоит в том, что педагоги будут высту</w:t>
      </w:r>
      <w:r w:rsidR="000A196B">
        <w:rPr>
          <w:rFonts w:ascii="Times New Roman" w:hAnsi="Times New Roman"/>
          <w:sz w:val="28"/>
          <w:szCs w:val="28"/>
        </w:rPr>
        <w:t xml:space="preserve">пать не в роли объекта, а </w:t>
      </w:r>
      <w:r>
        <w:rPr>
          <w:rFonts w:ascii="Times New Roman" w:hAnsi="Times New Roman"/>
          <w:sz w:val="28"/>
          <w:szCs w:val="28"/>
        </w:rPr>
        <w:t xml:space="preserve"> субъекта обучения. В ходе тренингов, разрабатывая различные мини-проекты, педагоги будут погружены в атмосферу проектно-исследовательской деятельности. Обучение будет происходить в ходе совместной деятельности.</w:t>
      </w:r>
      <w:r w:rsidR="008C4DCC" w:rsidRPr="00AB49BB">
        <w:rPr>
          <w:rFonts w:ascii="Times New Roman" w:hAnsi="Times New Roman"/>
          <w:sz w:val="28"/>
          <w:szCs w:val="28"/>
        </w:rPr>
        <w:t xml:space="preserve"> </w:t>
      </w:r>
    </w:p>
    <w:p w:rsidR="003F3AEA" w:rsidRDefault="003F3AEA" w:rsidP="00AB49B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Теоретическими источниками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3AEA">
        <w:rPr>
          <w:rFonts w:ascii="Times New Roman" w:hAnsi="Times New Roman"/>
          <w:sz w:val="28"/>
          <w:szCs w:val="28"/>
        </w:rPr>
        <w:t>данного проекта</w:t>
      </w:r>
      <w:r w:rsidR="008C4DCC" w:rsidRPr="00AB49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является:</w:t>
      </w:r>
    </w:p>
    <w:p w:rsidR="003F3AEA" w:rsidRDefault="003F3AEA" w:rsidP="00C77B17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личностно-ориентированное обучение  Я.А.</w:t>
      </w:r>
      <w:r w:rsidR="00E825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Якиманской </w:t>
      </w:r>
    </w:p>
    <w:p w:rsidR="003F3AEA" w:rsidRDefault="003F3AEA" w:rsidP="00C77B17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исследовательской деятельности А.</w:t>
      </w:r>
      <w:r w:rsidR="00E82561"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>Леонтович</w:t>
      </w:r>
    </w:p>
    <w:p w:rsidR="003F3AEA" w:rsidRDefault="003F3AEA" w:rsidP="00C77B17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компетентностный подход к построению и исследованию образовательных процессов (А.В.</w:t>
      </w:r>
      <w:r w:rsidR="00E825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Хуторской, Е.С.</w:t>
      </w:r>
      <w:r w:rsidR="00E825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Заир-Бек, А.П. Тряпицына)</w:t>
      </w:r>
    </w:p>
    <w:p w:rsidR="005F288F" w:rsidRDefault="005F288F" w:rsidP="00C77B17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теория развивающего обучения В.В.Давыдова</w:t>
      </w:r>
    </w:p>
    <w:p w:rsidR="007117C6" w:rsidRPr="00263B4E" w:rsidRDefault="008C4DCC" w:rsidP="00263B4E">
      <w:pPr>
        <w:spacing w:line="360" w:lineRule="auto"/>
        <w:rPr>
          <w:rFonts w:ascii="Times New Roman" w:hAnsi="Times New Roman"/>
          <w:sz w:val="28"/>
          <w:szCs w:val="28"/>
        </w:rPr>
      </w:pPr>
      <w:r w:rsidRPr="00637D48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AB49BB">
        <w:rPr>
          <w:rFonts w:ascii="Times New Roman" w:hAnsi="Times New Roman"/>
          <w:sz w:val="28"/>
          <w:szCs w:val="28"/>
        </w:rPr>
        <w:t xml:space="preserve"> Сформир</w:t>
      </w:r>
      <w:r w:rsidR="009A1D3B">
        <w:rPr>
          <w:rFonts w:ascii="Times New Roman" w:hAnsi="Times New Roman"/>
          <w:sz w:val="28"/>
          <w:szCs w:val="28"/>
        </w:rPr>
        <w:t xml:space="preserve">овать методическую </w:t>
      </w:r>
      <w:r w:rsidRPr="00AB49BB">
        <w:rPr>
          <w:rFonts w:ascii="Times New Roman" w:hAnsi="Times New Roman"/>
          <w:sz w:val="28"/>
          <w:szCs w:val="28"/>
        </w:rPr>
        <w:t xml:space="preserve"> компетентность </w:t>
      </w:r>
      <w:r w:rsidR="009A1D3B">
        <w:rPr>
          <w:rFonts w:ascii="Times New Roman" w:hAnsi="Times New Roman"/>
          <w:sz w:val="28"/>
          <w:szCs w:val="28"/>
        </w:rPr>
        <w:t xml:space="preserve"> в организации проектно-исследовательской деятельности </w:t>
      </w:r>
      <w:r w:rsidRPr="00AB49BB">
        <w:rPr>
          <w:rFonts w:ascii="Times New Roman" w:hAnsi="Times New Roman"/>
          <w:sz w:val="28"/>
          <w:szCs w:val="28"/>
        </w:rPr>
        <w:t>у педагогов школы</w:t>
      </w:r>
    </w:p>
    <w:p w:rsidR="008C4DCC" w:rsidRPr="00637D48" w:rsidRDefault="008C4DCC" w:rsidP="00AB49BB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637D48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8C4DCC" w:rsidRPr="00AB49BB" w:rsidRDefault="008C4DCC" w:rsidP="00C77B17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B49BB">
        <w:rPr>
          <w:rFonts w:ascii="Times New Roman" w:hAnsi="Times New Roman"/>
          <w:sz w:val="28"/>
          <w:szCs w:val="28"/>
        </w:rPr>
        <w:t>Определить сущность и содер</w:t>
      </w:r>
      <w:r w:rsidR="00CB2E40">
        <w:rPr>
          <w:rFonts w:ascii="Times New Roman" w:hAnsi="Times New Roman"/>
          <w:sz w:val="28"/>
          <w:szCs w:val="28"/>
        </w:rPr>
        <w:t>жание методической  компетентности педагогов в организации проектно-исследовательской деятельности.</w:t>
      </w:r>
    </w:p>
    <w:p w:rsidR="008C4DCC" w:rsidRPr="00CB2E40" w:rsidRDefault="008C4DCC" w:rsidP="00C77B17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B49BB">
        <w:rPr>
          <w:rFonts w:ascii="Times New Roman" w:hAnsi="Times New Roman"/>
          <w:sz w:val="28"/>
          <w:szCs w:val="28"/>
        </w:rPr>
        <w:t>Разработать критерии, показатели и у</w:t>
      </w:r>
      <w:r w:rsidR="00CB2E40">
        <w:rPr>
          <w:rFonts w:ascii="Times New Roman" w:hAnsi="Times New Roman"/>
          <w:sz w:val="28"/>
          <w:szCs w:val="28"/>
        </w:rPr>
        <w:t>ровни методической</w:t>
      </w:r>
      <w:r w:rsidRPr="00AB49BB">
        <w:rPr>
          <w:rFonts w:ascii="Times New Roman" w:hAnsi="Times New Roman"/>
          <w:sz w:val="28"/>
          <w:szCs w:val="28"/>
        </w:rPr>
        <w:t xml:space="preserve"> компетентности педагогов</w:t>
      </w:r>
      <w:r w:rsidR="00CB2E40">
        <w:rPr>
          <w:rFonts w:ascii="Times New Roman" w:hAnsi="Times New Roman"/>
          <w:sz w:val="28"/>
          <w:szCs w:val="28"/>
        </w:rPr>
        <w:t xml:space="preserve"> в организации проектно-исследовательской деятельности.</w:t>
      </w:r>
    </w:p>
    <w:p w:rsidR="008C4DCC" w:rsidRPr="00AB49BB" w:rsidRDefault="008C4DCC" w:rsidP="00C77B17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B49BB">
        <w:rPr>
          <w:rFonts w:ascii="Times New Roman" w:hAnsi="Times New Roman"/>
          <w:sz w:val="28"/>
          <w:szCs w:val="28"/>
        </w:rPr>
        <w:t>Повысить квалификацию педагогов школы по вопросам организации проектно-исследовательской деятельности.</w:t>
      </w:r>
    </w:p>
    <w:p w:rsidR="008C4DCC" w:rsidRPr="00AB49BB" w:rsidRDefault="008C4DCC" w:rsidP="00C77B17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B49BB">
        <w:rPr>
          <w:rFonts w:ascii="Times New Roman" w:hAnsi="Times New Roman"/>
          <w:sz w:val="28"/>
          <w:szCs w:val="28"/>
        </w:rPr>
        <w:t>Создать методические структуры, обеспечивающие включение педагогов в проектно-исследовательскую деятельность.</w:t>
      </w:r>
    </w:p>
    <w:p w:rsidR="008C4DCC" w:rsidRPr="00AB49BB" w:rsidRDefault="008C4DCC" w:rsidP="00C77B17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B49BB">
        <w:rPr>
          <w:rFonts w:ascii="Times New Roman" w:hAnsi="Times New Roman"/>
          <w:sz w:val="28"/>
          <w:szCs w:val="28"/>
        </w:rPr>
        <w:t>Разработать научно-методические рекомендации по формированию проектно-исследовательской компетентности педагогов.</w:t>
      </w:r>
    </w:p>
    <w:p w:rsidR="008C4DCC" w:rsidRPr="00F84189" w:rsidRDefault="008C4DCC" w:rsidP="008F22C5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F84189">
        <w:rPr>
          <w:rFonts w:ascii="Times New Roman" w:hAnsi="Times New Roman"/>
          <w:b/>
          <w:sz w:val="28"/>
          <w:szCs w:val="28"/>
          <w:u w:val="single"/>
        </w:rPr>
        <w:t>Ожидаемые результаты:</w:t>
      </w:r>
    </w:p>
    <w:p w:rsidR="008C4DCC" w:rsidRPr="00AB49BB" w:rsidRDefault="008C4DCC" w:rsidP="00C77B17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B49BB">
        <w:rPr>
          <w:rFonts w:ascii="Times New Roman" w:hAnsi="Times New Roman"/>
          <w:sz w:val="28"/>
          <w:szCs w:val="28"/>
        </w:rPr>
        <w:t>Повышение квалификации педагогов.</w:t>
      </w:r>
    </w:p>
    <w:p w:rsidR="008C4DCC" w:rsidRPr="00AB49BB" w:rsidRDefault="008C4DCC" w:rsidP="00C77B17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B49BB">
        <w:rPr>
          <w:rFonts w:ascii="Times New Roman" w:hAnsi="Times New Roman"/>
          <w:sz w:val="28"/>
          <w:szCs w:val="28"/>
        </w:rPr>
        <w:t>Нормативное и методическое обеспечение проектно-исследовательской деятельности учащихся.</w:t>
      </w:r>
    </w:p>
    <w:p w:rsidR="008C4DCC" w:rsidRPr="00AB49BB" w:rsidRDefault="008C4DCC" w:rsidP="00C77B17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B49BB">
        <w:rPr>
          <w:rFonts w:ascii="Times New Roman" w:hAnsi="Times New Roman"/>
          <w:sz w:val="28"/>
          <w:szCs w:val="28"/>
        </w:rPr>
        <w:t>Создание условий для развития и реализации творческих, учебно-исследовательских способностей учащихся и педагогов.</w:t>
      </w:r>
    </w:p>
    <w:p w:rsidR="008C4DCC" w:rsidRPr="00AB49BB" w:rsidRDefault="008C4DCC" w:rsidP="00C77B17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B49BB">
        <w:rPr>
          <w:rFonts w:ascii="Times New Roman" w:hAnsi="Times New Roman"/>
          <w:sz w:val="28"/>
          <w:szCs w:val="28"/>
        </w:rPr>
        <w:lastRenderedPageBreak/>
        <w:t>Организации информационно-продуктивного пространства для  инновационной деятельности педагогов.</w:t>
      </w:r>
    </w:p>
    <w:p w:rsidR="00CB2E40" w:rsidRPr="00263B4E" w:rsidRDefault="008C4DCC" w:rsidP="00263B4E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B49BB">
        <w:rPr>
          <w:rFonts w:ascii="Times New Roman" w:hAnsi="Times New Roman"/>
          <w:sz w:val="28"/>
          <w:szCs w:val="28"/>
        </w:rPr>
        <w:t xml:space="preserve">Структурное и содержательное упорядочение работы, укрепление системы внутришкольного взаимодействия учителей и учащихся. </w:t>
      </w:r>
    </w:p>
    <w:p w:rsidR="008C4DCC" w:rsidRPr="00DF1E64" w:rsidRDefault="008C4DCC" w:rsidP="008F22C5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DF1E64">
        <w:rPr>
          <w:rFonts w:ascii="Times New Roman" w:hAnsi="Times New Roman"/>
          <w:b/>
          <w:sz w:val="28"/>
          <w:szCs w:val="28"/>
          <w:u w:val="single"/>
        </w:rPr>
        <w:t>Содержание проекта</w:t>
      </w:r>
    </w:p>
    <w:p w:rsidR="00DE2AFF" w:rsidRDefault="00DF1E64" w:rsidP="008F22C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инновационного поля связано с организацией деятельности в двух направлениях:</w:t>
      </w:r>
    </w:p>
    <w:p w:rsidR="00DF1E64" w:rsidRDefault="00DF1E64" w:rsidP="00C77B17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93BD9">
        <w:rPr>
          <w:rFonts w:ascii="Times New Roman" w:hAnsi="Times New Roman"/>
          <w:sz w:val="28"/>
          <w:szCs w:val="28"/>
          <w:u w:val="single"/>
        </w:rPr>
        <w:t>Создание организационных структур.</w:t>
      </w:r>
      <w:r>
        <w:rPr>
          <w:rFonts w:ascii="Times New Roman" w:hAnsi="Times New Roman"/>
          <w:sz w:val="28"/>
          <w:szCs w:val="28"/>
        </w:rPr>
        <w:t xml:space="preserve"> Постольку опыт проектно-исследовательской деятельности в образовательном учреждении невелик, сначала будет создана временная творческая группа  (ВТГ) «Организатор проектно-исследовательской деятельности». Возглавят эту ВТГ педагоги, которые уже выступали руководителями проектно-исследовательских работ и имеют опыт, которым желают поделиться. В ВТГ </w:t>
      </w:r>
      <w:r w:rsidR="00E93BD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ойдут и </w:t>
      </w:r>
      <w:r w:rsidR="00E93BD9">
        <w:rPr>
          <w:rFonts w:ascii="Times New Roman" w:hAnsi="Times New Roman"/>
          <w:sz w:val="28"/>
          <w:szCs w:val="28"/>
        </w:rPr>
        <w:t>педагоги-новички,  желающие себя попробовать в этом вид деятельности. В дальнейшем ВТГ перерастет с педагогические мастерские, а еще далее будет организована Школа передового педагогического опыта.</w:t>
      </w:r>
    </w:p>
    <w:p w:rsidR="00E93BD9" w:rsidRDefault="00E93BD9" w:rsidP="00C77B17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Организация методической помощи.</w:t>
      </w:r>
      <w:r>
        <w:rPr>
          <w:rFonts w:ascii="Times New Roman" w:hAnsi="Times New Roman"/>
          <w:sz w:val="28"/>
          <w:szCs w:val="28"/>
        </w:rPr>
        <w:t xml:space="preserve"> Она будет включать в себя:</w:t>
      </w:r>
    </w:p>
    <w:p w:rsidR="00E93BD9" w:rsidRDefault="00E93BD9" w:rsidP="00C77B17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Диагностику, отражающую отношение педагогов к исследовательской деятельности</w:t>
      </w:r>
    </w:p>
    <w:p w:rsidR="00E93BD9" w:rsidRDefault="00E93BD9" w:rsidP="00C77B17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Цикл методических семинаров-тренингов, как внутри ВТГ, так и для всего педагогического коллектива</w:t>
      </w:r>
    </w:p>
    <w:p w:rsidR="00E93BD9" w:rsidRDefault="00E93BD9" w:rsidP="00C77B17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Спецкурс для учителей-руководителей исследовательской работы учащихся</w:t>
      </w:r>
    </w:p>
    <w:p w:rsidR="00F852FA" w:rsidRDefault="00E93BD9" w:rsidP="00C77B17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Индивидуальное консультирование</w:t>
      </w:r>
    </w:p>
    <w:p w:rsidR="004E47A8" w:rsidRPr="005F288F" w:rsidRDefault="004E47A8" w:rsidP="004E47A8">
      <w:pPr>
        <w:spacing w:line="360" w:lineRule="auto"/>
        <w:ind w:left="708" w:firstLine="426"/>
        <w:rPr>
          <w:rFonts w:ascii="Times New Roman" w:hAnsi="Times New Roman"/>
          <w:sz w:val="28"/>
          <w:szCs w:val="28"/>
        </w:rPr>
      </w:pPr>
      <w:r w:rsidRPr="00AB49BB">
        <w:rPr>
          <w:rFonts w:ascii="Times New Roman" w:hAnsi="Times New Roman"/>
          <w:sz w:val="28"/>
          <w:szCs w:val="28"/>
        </w:rPr>
        <w:t>Повышение  методической  компетентности учителя  обеспечивается  системой  непрерывной подготовки.   На начальном этапе учителя должны получить метод</w:t>
      </w:r>
      <w:r w:rsidR="000A196B">
        <w:rPr>
          <w:rFonts w:ascii="Times New Roman" w:hAnsi="Times New Roman"/>
          <w:sz w:val="28"/>
          <w:szCs w:val="28"/>
        </w:rPr>
        <w:t>ические рекомендации по структури</w:t>
      </w:r>
      <w:r w:rsidRPr="00AB49BB">
        <w:rPr>
          <w:rFonts w:ascii="Times New Roman" w:hAnsi="Times New Roman"/>
          <w:sz w:val="28"/>
          <w:szCs w:val="28"/>
        </w:rPr>
        <w:t xml:space="preserve">рованию данной </w:t>
      </w:r>
      <w:r w:rsidRPr="00AB49BB">
        <w:rPr>
          <w:rFonts w:ascii="Times New Roman" w:hAnsi="Times New Roman"/>
          <w:sz w:val="28"/>
          <w:szCs w:val="28"/>
        </w:rPr>
        <w:lastRenderedPageBreak/>
        <w:t>деятельности. В со</w:t>
      </w:r>
      <w:r>
        <w:rPr>
          <w:rFonts w:ascii="Times New Roman" w:hAnsi="Times New Roman"/>
          <w:sz w:val="28"/>
          <w:szCs w:val="28"/>
        </w:rPr>
        <w:t>ставе творческих групп они будут</w:t>
      </w:r>
      <w:r w:rsidRPr="00AB49BB">
        <w:rPr>
          <w:rFonts w:ascii="Times New Roman" w:hAnsi="Times New Roman"/>
          <w:sz w:val="28"/>
          <w:szCs w:val="28"/>
        </w:rPr>
        <w:t xml:space="preserve">  принимать  активное участие в разработке  данных рекомендаций и их апробации, пройти тренинги по формулированию гипотез, овладеть методами и приёмами по организации:  мотивации  и</w:t>
      </w:r>
      <w:r>
        <w:rPr>
          <w:rFonts w:ascii="Times New Roman" w:hAnsi="Times New Roman"/>
          <w:sz w:val="28"/>
          <w:szCs w:val="28"/>
        </w:rPr>
        <w:t>сследовательской  деятельности;</w:t>
      </w:r>
      <w:r w:rsidRPr="00AB49BB">
        <w:rPr>
          <w:rFonts w:ascii="Times New Roman" w:hAnsi="Times New Roman"/>
          <w:sz w:val="28"/>
          <w:szCs w:val="28"/>
        </w:rPr>
        <w:t xml:space="preserve"> постановке проблем;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сбору практического материала;</w:t>
      </w:r>
      <w:r w:rsidRPr="00AB49BB">
        <w:rPr>
          <w:rFonts w:ascii="Times New Roman" w:hAnsi="Times New Roman"/>
          <w:sz w:val="28"/>
          <w:szCs w:val="28"/>
        </w:rPr>
        <w:t xml:space="preserve"> систематизации и анализу  получе</w:t>
      </w:r>
      <w:r>
        <w:rPr>
          <w:rFonts w:ascii="Times New Roman" w:hAnsi="Times New Roman"/>
          <w:sz w:val="28"/>
          <w:szCs w:val="28"/>
        </w:rPr>
        <w:t xml:space="preserve">нного материала; выдвижение гипотезы; проверки гипотез; </w:t>
      </w:r>
      <w:r w:rsidRPr="00AB49BB">
        <w:rPr>
          <w:rFonts w:ascii="Times New Roman" w:hAnsi="Times New Roman"/>
          <w:sz w:val="28"/>
          <w:szCs w:val="28"/>
        </w:rPr>
        <w:t>доказательство</w:t>
      </w:r>
      <w:r>
        <w:rPr>
          <w:rFonts w:ascii="Times New Roman" w:hAnsi="Times New Roman"/>
          <w:sz w:val="28"/>
          <w:szCs w:val="28"/>
        </w:rPr>
        <w:t xml:space="preserve"> или опровержение гипотез; </w:t>
      </w:r>
      <w:r w:rsidRPr="00AB49BB">
        <w:rPr>
          <w:rFonts w:ascii="Times New Roman" w:hAnsi="Times New Roman"/>
          <w:sz w:val="28"/>
          <w:szCs w:val="28"/>
        </w:rPr>
        <w:t xml:space="preserve">оформление результатов.                                                </w:t>
      </w:r>
    </w:p>
    <w:tbl>
      <w:tblPr>
        <w:tblW w:w="4724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7"/>
        <w:gridCol w:w="7393"/>
      </w:tblGrid>
      <w:tr w:rsidR="00E82561" w:rsidRPr="001E1D90" w:rsidTr="00655862">
        <w:tc>
          <w:tcPr>
            <w:tcW w:w="2354" w:type="pct"/>
            <w:shd w:val="clear" w:color="auto" w:fill="auto"/>
          </w:tcPr>
          <w:p w:rsidR="00E82561" w:rsidRPr="001E1D90" w:rsidRDefault="00E82561" w:rsidP="001E1D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1D90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646" w:type="pct"/>
            <w:shd w:val="clear" w:color="auto" w:fill="auto"/>
          </w:tcPr>
          <w:p w:rsidR="00E82561" w:rsidRPr="001E1D90" w:rsidRDefault="00E82561" w:rsidP="001E1D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1D90">
              <w:rPr>
                <w:rFonts w:ascii="Times New Roman" w:hAnsi="Times New Roman"/>
                <w:b/>
                <w:sz w:val="28"/>
                <w:szCs w:val="28"/>
              </w:rPr>
              <w:t>Методы работы</w:t>
            </w:r>
          </w:p>
        </w:tc>
      </w:tr>
      <w:tr w:rsidR="00E82561" w:rsidRPr="007936D5" w:rsidTr="00655862">
        <w:tc>
          <w:tcPr>
            <w:tcW w:w="2354" w:type="pct"/>
            <w:shd w:val="clear" w:color="auto" w:fill="auto"/>
          </w:tcPr>
          <w:p w:rsidR="00E82561" w:rsidRPr="001E1D90" w:rsidRDefault="00E82561" w:rsidP="00C77B17">
            <w:pPr>
              <w:pStyle w:val="a3"/>
              <w:numPr>
                <w:ilvl w:val="0"/>
                <w:numId w:val="12"/>
              </w:num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Определить сущность и содержание проектно-исследовательской компетентности педагогов.</w:t>
            </w:r>
          </w:p>
        </w:tc>
        <w:tc>
          <w:tcPr>
            <w:tcW w:w="2646" w:type="pct"/>
            <w:shd w:val="clear" w:color="auto" w:fill="auto"/>
          </w:tcPr>
          <w:p w:rsidR="00E82561" w:rsidRPr="001E1D90" w:rsidRDefault="00E82561" w:rsidP="00C77B17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литературы, передового опыта других образовательных учреждений</w:t>
            </w:r>
          </w:p>
          <w:p w:rsidR="00E82561" w:rsidRPr="001E1D90" w:rsidRDefault="00E82561" w:rsidP="00C77B17">
            <w:pPr>
              <w:numPr>
                <w:ilvl w:val="0"/>
                <w:numId w:val="15"/>
              </w:num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Анкетирование «Личная мотивация руководителя исследовательской деятельности учащихся»</w:t>
            </w:r>
          </w:p>
        </w:tc>
      </w:tr>
      <w:tr w:rsidR="00E82561" w:rsidRPr="007936D5" w:rsidTr="00655862">
        <w:tc>
          <w:tcPr>
            <w:tcW w:w="2354" w:type="pct"/>
            <w:shd w:val="clear" w:color="auto" w:fill="auto"/>
          </w:tcPr>
          <w:p w:rsidR="00E82561" w:rsidRPr="001E1D90" w:rsidRDefault="00E82561" w:rsidP="00C77B17">
            <w:pPr>
              <w:pStyle w:val="a3"/>
              <w:numPr>
                <w:ilvl w:val="0"/>
                <w:numId w:val="12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Разработать критерии, показатели и уровни проектно-исследовательской компетентности педагогов</w:t>
            </w:r>
          </w:p>
        </w:tc>
        <w:tc>
          <w:tcPr>
            <w:tcW w:w="2646" w:type="pct"/>
            <w:shd w:val="clear" w:color="auto" w:fill="auto"/>
          </w:tcPr>
          <w:p w:rsidR="000A196B" w:rsidRDefault="00E82561" w:rsidP="00C77B17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Групповая работа участников ВТГ</w:t>
            </w:r>
          </w:p>
          <w:p w:rsidR="00E82561" w:rsidRPr="001E1D90" w:rsidRDefault="00E82561" w:rsidP="00C77B17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Диагностика педагогов «Развитие проектно-исследовательской компетентности педагогов»</w:t>
            </w:r>
          </w:p>
        </w:tc>
      </w:tr>
      <w:tr w:rsidR="00E82561" w:rsidRPr="007936D5" w:rsidTr="00655862">
        <w:tc>
          <w:tcPr>
            <w:tcW w:w="2354" w:type="pct"/>
            <w:shd w:val="clear" w:color="auto" w:fill="auto"/>
          </w:tcPr>
          <w:p w:rsidR="00E82561" w:rsidRPr="001E1D90" w:rsidRDefault="00E82561" w:rsidP="00C77B17">
            <w:pPr>
              <w:pStyle w:val="a3"/>
              <w:numPr>
                <w:ilvl w:val="0"/>
                <w:numId w:val="12"/>
              </w:num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Повысить квалификацию педагогов школы по вопросам организации проектно-исследовательской деятельности.</w:t>
            </w:r>
          </w:p>
        </w:tc>
        <w:tc>
          <w:tcPr>
            <w:tcW w:w="2646" w:type="pct"/>
            <w:shd w:val="clear" w:color="auto" w:fill="auto"/>
          </w:tcPr>
          <w:p w:rsidR="00E82561" w:rsidRPr="001E1D90" w:rsidRDefault="00E82561" w:rsidP="00C77B17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Организация семинаров, тренингов</w:t>
            </w:r>
          </w:p>
          <w:p w:rsidR="00E82561" w:rsidRPr="001E1D90" w:rsidRDefault="00E82561" w:rsidP="00C77B17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Курсовая подготовка</w:t>
            </w:r>
          </w:p>
          <w:p w:rsidR="000A196B" w:rsidRDefault="00E82561" w:rsidP="00C77B17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  <w:p w:rsidR="00E82561" w:rsidRPr="001E1D90" w:rsidRDefault="00E82561" w:rsidP="00C77B17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Самообразование</w:t>
            </w:r>
          </w:p>
        </w:tc>
      </w:tr>
      <w:tr w:rsidR="00E82561" w:rsidRPr="007936D5" w:rsidTr="00655862">
        <w:tc>
          <w:tcPr>
            <w:tcW w:w="2354" w:type="pct"/>
            <w:shd w:val="clear" w:color="auto" w:fill="auto"/>
          </w:tcPr>
          <w:p w:rsidR="00E82561" w:rsidRPr="001E1D90" w:rsidRDefault="00E82561" w:rsidP="00C77B17">
            <w:pPr>
              <w:pStyle w:val="a3"/>
              <w:numPr>
                <w:ilvl w:val="0"/>
                <w:numId w:val="12"/>
              </w:num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Создать методические структуры, обеспечивающие включение педагогов в проектно-исследовательскую деятельность.</w:t>
            </w:r>
          </w:p>
        </w:tc>
        <w:tc>
          <w:tcPr>
            <w:tcW w:w="2646" w:type="pct"/>
            <w:shd w:val="clear" w:color="auto" w:fill="auto"/>
          </w:tcPr>
          <w:p w:rsidR="00E82561" w:rsidRPr="001E1D90" w:rsidRDefault="00E82561" w:rsidP="00C77B17">
            <w:pPr>
              <w:pStyle w:val="a3"/>
              <w:numPr>
                <w:ilvl w:val="0"/>
                <w:numId w:val="11"/>
              </w:numPr>
              <w:tabs>
                <w:tab w:val="num" w:pos="0"/>
              </w:tabs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Создание ВТГ «Руководитель проектно-исследовательской деятельности»</w:t>
            </w:r>
          </w:p>
          <w:p w:rsidR="00E82561" w:rsidRPr="001E1D90" w:rsidRDefault="00E82561" w:rsidP="00C77B17">
            <w:pPr>
              <w:pStyle w:val="a3"/>
              <w:numPr>
                <w:ilvl w:val="0"/>
                <w:numId w:val="11"/>
              </w:numPr>
              <w:tabs>
                <w:tab w:val="num" w:pos="0"/>
              </w:tabs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Создание педагогических мастерских</w:t>
            </w:r>
          </w:p>
          <w:p w:rsidR="00E82561" w:rsidRPr="001E1D90" w:rsidRDefault="00E82561" w:rsidP="00C77B17">
            <w:pPr>
              <w:pStyle w:val="a3"/>
              <w:numPr>
                <w:ilvl w:val="0"/>
                <w:numId w:val="11"/>
              </w:numPr>
              <w:tabs>
                <w:tab w:val="num" w:pos="0"/>
              </w:tabs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Создание Школы передового педагогического опыта</w:t>
            </w:r>
          </w:p>
        </w:tc>
      </w:tr>
      <w:tr w:rsidR="00E82561" w:rsidRPr="007936D5" w:rsidTr="00655862">
        <w:tc>
          <w:tcPr>
            <w:tcW w:w="2354" w:type="pct"/>
            <w:shd w:val="clear" w:color="auto" w:fill="auto"/>
          </w:tcPr>
          <w:p w:rsidR="00E82561" w:rsidRPr="001E1D90" w:rsidRDefault="00E82561" w:rsidP="00C77B17">
            <w:pPr>
              <w:pStyle w:val="a3"/>
              <w:numPr>
                <w:ilvl w:val="0"/>
                <w:numId w:val="12"/>
              </w:num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Разработать научно-методические рекомендации по формированию проектно-исследовательской компетентности педагогов.</w:t>
            </w:r>
          </w:p>
        </w:tc>
        <w:tc>
          <w:tcPr>
            <w:tcW w:w="2646" w:type="pct"/>
            <w:shd w:val="clear" w:color="auto" w:fill="auto"/>
          </w:tcPr>
          <w:p w:rsidR="00E82561" w:rsidRPr="001E1D90" w:rsidRDefault="00E82561" w:rsidP="00C77B17">
            <w:pPr>
              <w:numPr>
                <w:ilvl w:val="0"/>
                <w:numId w:val="10"/>
              </w:numPr>
              <w:spacing w:before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Методические рекомендации по сопровождению проектов и исследований учащихся</w:t>
            </w:r>
          </w:p>
          <w:p w:rsidR="00E82561" w:rsidRPr="001E1D90" w:rsidRDefault="00E82561" w:rsidP="00C77B17">
            <w:pPr>
              <w:numPr>
                <w:ilvl w:val="0"/>
                <w:numId w:val="10"/>
              </w:numPr>
              <w:spacing w:before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Методические рекомендации по формированию исследовательской культуры на уроках</w:t>
            </w:r>
          </w:p>
          <w:p w:rsidR="00E82561" w:rsidRPr="001E1D90" w:rsidRDefault="00E82561" w:rsidP="00C77B17">
            <w:pPr>
              <w:numPr>
                <w:ilvl w:val="0"/>
                <w:numId w:val="10"/>
              </w:numPr>
              <w:spacing w:before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Схема анализа и самоанализа урока с точки зрения организации проектно-исследовательской деятельности</w:t>
            </w:r>
          </w:p>
        </w:tc>
      </w:tr>
    </w:tbl>
    <w:p w:rsidR="00F852FA" w:rsidRDefault="00F852FA" w:rsidP="005F288F">
      <w:pPr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4724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5151"/>
        <w:gridCol w:w="7362"/>
      </w:tblGrid>
      <w:tr w:rsidR="00747961" w:rsidRPr="001E1D90" w:rsidTr="0065586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747961" w:rsidRPr="001E1D90" w:rsidRDefault="00747961" w:rsidP="001E1D90">
            <w:pPr>
              <w:spacing w:before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E1D90">
              <w:rPr>
                <w:rFonts w:ascii="Times New Roman" w:hAnsi="Times New Roman"/>
                <w:sz w:val="28"/>
                <w:szCs w:val="28"/>
              </w:rPr>
              <w:t>Достижение целей будет происходить в 4 этапа:</w:t>
            </w:r>
          </w:p>
        </w:tc>
      </w:tr>
      <w:tr w:rsidR="003E5305" w:rsidRPr="001E1D90" w:rsidTr="00655862">
        <w:tc>
          <w:tcPr>
            <w:tcW w:w="355" w:type="pct"/>
            <w:shd w:val="clear" w:color="auto" w:fill="auto"/>
          </w:tcPr>
          <w:p w:rsidR="003E5305" w:rsidRPr="001E1D90" w:rsidRDefault="003E5305" w:rsidP="001E1D90">
            <w:pPr>
              <w:spacing w:before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D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Временные границы</w:t>
            </w:r>
          </w:p>
        </w:tc>
        <w:tc>
          <w:tcPr>
            <w:tcW w:w="1927" w:type="pct"/>
            <w:shd w:val="clear" w:color="auto" w:fill="auto"/>
          </w:tcPr>
          <w:p w:rsidR="003E5305" w:rsidRPr="001E1D90" w:rsidRDefault="003E5305" w:rsidP="001E1D90">
            <w:pPr>
              <w:spacing w:before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D90">
              <w:rPr>
                <w:rFonts w:ascii="Times New Roman" w:hAnsi="Times New Roman"/>
                <w:b/>
                <w:sz w:val="24"/>
                <w:szCs w:val="24"/>
              </w:rPr>
              <w:t>Основная цель</w:t>
            </w:r>
          </w:p>
        </w:tc>
        <w:tc>
          <w:tcPr>
            <w:tcW w:w="2717" w:type="pct"/>
            <w:shd w:val="clear" w:color="auto" w:fill="auto"/>
          </w:tcPr>
          <w:p w:rsidR="003E5305" w:rsidRPr="001E1D90" w:rsidRDefault="003E5305" w:rsidP="001E1D90">
            <w:pPr>
              <w:spacing w:before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D90">
              <w:rPr>
                <w:rFonts w:ascii="Times New Roman" w:hAnsi="Times New Roman"/>
                <w:b/>
                <w:sz w:val="24"/>
                <w:szCs w:val="24"/>
              </w:rPr>
              <w:t>Предполагаемые результаты</w:t>
            </w:r>
          </w:p>
        </w:tc>
      </w:tr>
      <w:tr w:rsidR="003E5305" w:rsidRPr="001E1D90" w:rsidTr="00655862">
        <w:tc>
          <w:tcPr>
            <w:tcW w:w="355" w:type="pct"/>
            <w:shd w:val="clear" w:color="auto" w:fill="auto"/>
          </w:tcPr>
          <w:p w:rsidR="003E5305" w:rsidRPr="001E1D90" w:rsidRDefault="00F852FA" w:rsidP="001E1D90">
            <w:pPr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927" w:type="pct"/>
            <w:shd w:val="clear" w:color="auto" w:fill="auto"/>
          </w:tcPr>
          <w:p w:rsidR="003E5305" w:rsidRPr="003E5305" w:rsidRDefault="00F852FA" w:rsidP="001E1D90">
            <w:pPr>
              <w:autoSpaceDE w:val="0"/>
              <w:autoSpaceDN w:val="0"/>
              <w:adjustRightInd w:val="0"/>
              <w:spacing w:before="0"/>
              <w:ind w:left="0" w:hanging="34"/>
            </w:pPr>
            <w:r w:rsidRPr="001E1D90">
              <w:rPr>
                <w:rFonts w:ascii="Times New Roman" w:hAnsi="Times New Roman"/>
                <w:sz w:val="24"/>
                <w:szCs w:val="24"/>
              </w:rPr>
              <w:t>С</w:t>
            </w:r>
            <w:r w:rsidR="003E5305" w:rsidRPr="001E1D90">
              <w:rPr>
                <w:rFonts w:ascii="Times New Roman" w:hAnsi="Times New Roman"/>
                <w:sz w:val="24"/>
                <w:szCs w:val="24"/>
              </w:rPr>
              <w:t>оздание организационных, педагогических и психологических условий развития познавательной самост</w:t>
            </w:r>
            <w:r w:rsidRPr="001E1D90">
              <w:rPr>
                <w:rFonts w:ascii="Times New Roman" w:hAnsi="Times New Roman"/>
                <w:sz w:val="24"/>
                <w:szCs w:val="24"/>
              </w:rPr>
              <w:t xml:space="preserve">оятельности учителей </w:t>
            </w:r>
            <w:r w:rsidR="003E5305" w:rsidRPr="001E1D90">
              <w:rPr>
                <w:rFonts w:ascii="Times New Roman" w:hAnsi="Times New Roman"/>
                <w:sz w:val="24"/>
                <w:szCs w:val="24"/>
              </w:rPr>
              <w:t>на начальном этапе внедрения исследовательских методов в практику обучения и воспитания</w:t>
            </w:r>
            <w:r w:rsidR="003E5305" w:rsidRPr="001D2694">
              <w:t>.</w:t>
            </w:r>
          </w:p>
        </w:tc>
        <w:tc>
          <w:tcPr>
            <w:tcW w:w="2717" w:type="pct"/>
            <w:shd w:val="clear" w:color="auto" w:fill="auto"/>
          </w:tcPr>
          <w:p w:rsidR="003E5305" w:rsidRPr="001E1D90" w:rsidRDefault="003E5305" w:rsidP="001E1D90">
            <w:pPr>
              <w:autoSpaceDE w:val="0"/>
              <w:autoSpaceDN w:val="0"/>
              <w:adjustRightInd w:val="0"/>
              <w:spacing w:line="264" w:lineRule="auto"/>
              <w:ind w:left="7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 xml:space="preserve">1. Структурное и содержательное упорядочение работы, укрепление системы внутришкольного взаимодействия учителей и учащихся. </w:t>
            </w:r>
          </w:p>
          <w:p w:rsidR="003E5305" w:rsidRPr="001E1D90" w:rsidRDefault="003E5305" w:rsidP="001E1D90">
            <w:pPr>
              <w:autoSpaceDE w:val="0"/>
              <w:autoSpaceDN w:val="0"/>
              <w:adjustRightInd w:val="0"/>
              <w:spacing w:line="264" w:lineRule="auto"/>
              <w:ind w:left="7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 xml:space="preserve">2. Получение представлений о наличном состоянии дел, детальное планирование общей и индивидуальной работы на год и на ближайшую перспективу. </w:t>
            </w:r>
          </w:p>
          <w:p w:rsidR="003E5305" w:rsidRPr="001E1D90" w:rsidRDefault="003E5305" w:rsidP="001E1D90">
            <w:pPr>
              <w:autoSpaceDE w:val="0"/>
              <w:autoSpaceDN w:val="0"/>
              <w:adjustRightInd w:val="0"/>
              <w:spacing w:line="264" w:lineRule="auto"/>
              <w:ind w:left="7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 xml:space="preserve">3. Ознакомление с новыми технологиями исследовательской работы с учащимися </w:t>
            </w:r>
            <w:r w:rsidR="00F852FA" w:rsidRPr="001E1D90">
              <w:rPr>
                <w:rFonts w:ascii="Times New Roman" w:hAnsi="Times New Roman"/>
                <w:sz w:val="24"/>
                <w:szCs w:val="24"/>
              </w:rPr>
              <w:t>на уроке и во внеурочное время.</w:t>
            </w:r>
          </w:p>
        </w:tc>
      </w:tr>
      <w:tr w:rsidR="003E5305" w:rsidRPr="001E1D90" w:rsidTr="00655862">
        <w:tc>
          <w:tcPr>
            <w:tcW w:w="355" w:type="pct"/>
            <w:shd w:val="clear" w:color="auto" w:fill="auto"/>
          </w:tcPr>
          <w:p w:rsidR="003E5305" w:rsidRPr="001E1D90" w:rsidRDefault="00F852FA" w:rsidP="001E1D90">
            <w:pPr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927" w:type="pct"/>
            <w:shd w:val="clear" w:color="auto" w:fill="auto"/>
          </w:tcPr>
          <w:p w:rsidR="00F852FA" w:rsidRPr="001E1D90" w:rsidRDefault="00F852FA" w:rsidP="001E1D90">
            <w:pPr>
              <w:autoSpaceDE w:val="0"/>
              <w:autoSpaceDN w:val="0"/>
              <w:adjustRightInd w:val="0"/>
              <w:spacing w:before="0"/>
              <w:ind w:left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Организационное и содержательное обеспечение системной исследовательской работы учителей</w:t>
            </w:r>
          </w:p>
          <w:p w:rsidR="003E5305" w:rsidRPr="001E1D90" w:rsidRDefault="003E5305" w:rsidP="001E1D90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shd w:val="clear" w:color="auto" w:fill="auto"/>
          </w:tcPr>
          <w:p w:rsidR="00F852FA" w:rsidRPr="001E1D90" w:rsidRDefault="00F852FA" w:rsidP="001E1D90">
            <w:pPr>
              <w:autoSpaceDE w:val="0"/>
              <w:autoSpaceDN w:val="0"/>
              <w:adjustRightInd w:val="0"/>
              <w:spacing w:before="0"/>
              <w:ind w:left="7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 xml:space="preserve">1. Возросшие показатели качества знаний учащихся, увеличение числа участников районных, городских, областных и российских конкурсов. </w:t>
            </w:r>
          </w:p>
          <w:p w:rsidR="00F852FA" w:rsidRPr="001E1D90" w:rsidRDefault="00F852FA" w:rsidP="001E1D90">
            <w:pPr>
              <w:autoSpaceDE w:val="0"/>
              <w:autoSpaceDN w:val="0"/>
              <w:adjustRightInd w:val="0"/>
              <w:spacing w:before="0"/>
              <w:ind w:left="7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 xml:space="preserve">2. Расширение диапазона методических средств учителя, применяемых на уроке, во внеурочное время и в самообразовательной работе. </w:t>
            </w:r>
          </w:p>
          <w:p w:rsidR="00F852FA" w:rsidRPr="001E1D90" w:rsidRDefault="00F852FA" w:rsidP="001E1D90">
            <w:pPr>
              <w:autoSpaceDE w:val="0"/>
              <w:autoSpaceDN w:val="0"/>
              <w:adjustRightInd w:val="0"/>
              <w:spacing w:before="0"/>
              <w:ind w:left="7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3. Организованная система мониторинга инновационного процесса в школе, оперативное выявление продвижений и затруднений с целью корректировки общих и частных направлений работы.</w:t>
            </w:r>
          </w:p>
          <w:p w:rsidR="003E5305" w:rsidRPr="001E1D90" w:rsidRDefault="003E5305" w:rsidP="001E1D90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305" w:rsidRPr="001E1D90" w:rsidTr="00655862">
        <w:tc>
          <w:tcPr>
            <w:tcW w:w="355" w:type="pct"/>
            <w:shd w:val="clear" w:color="auto" w:fill="auto"/>
          </w:tcPr>
          <w:p w:rsidR="003E5305" w:rsidRPr="001E1D90" w:rsidRDefault="00F852FA" w:rsidP="001E1D90">
            <w:pPr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927" w:type="pct"/>
            <w:shd w:val="clear" w:color="auto" w:fill="auto"/>
          </w:tcPr>
          <w:p w:rsidR="00F852FA" w:rsidRPr="001E1D90" w:rsidRDefault="00F852FA" w:rsidP="001E1D90">
            <w:pPr>
              <w:autoSpaceDE w:val="0"/>
              <w:autoSpaceDN w:val="0"/>
              <w:adjustRightInd w:val="0"/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Организационное и содержательное обеспечение системной исследовательской работы учителей; управление становлением их исследовательской культуры.</w:t>
            </w:r>
          </w:p>
          <w:p w:rsidR="003E5305" w:rsidRPr="001E1D90" w:rsidRDefault="003E5305" w:rsidP="001E1D90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shd w:val="clear" w:color="auto" w:fill="auto"/>
          </w:tcPr>
          <w:p w:rsidR="00F852FA" w:rsidRPr="001E1D90" w:rsidRDefault="00F852FA" w:rsidP="001E1D90">
            <w:pPr>
              <w:autoSpaceDE w:val="0"/>
              <w:autoSpaceDN w:val="0"/>
              <w:adjustRightInd w:val="0"/>
              <w:spacing w:before="0"/>
              <w:ind w:left="10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1. Количественные и качественные показатели уровня знаний учащихся, увеличение числа тех, кто активно и постоянно занимается проектно-исследовательской деятельностью</w:t>
            </w:r>
          </w:p>
          <w:p w:rsidR="00F852FA" w:rsidRPr="001E1D90" w:rsidRDefault="00F852FA" w:rsidP="001E1D90">
            <w:pPr>
              <w:autoSpaceDE w:val="0"/>
              <w:autoSpaceDN w:val="0"/>
              <w:adjustRightInd w:val="0"/>
              <w:spacing w:before="0"/>
              <w:ind w:left="10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 xml:space="preserve">2. Разработка, апробация и внедрение авторских методических средств учителей, которые применяются на уроке, во внеурочное время и в самообразовательной работе. </w:t>
            </w:r>
          </w:p>
          <w:p w:rsidR="003E5305" w:rsidRPr="001E1D90" w:rsidRDefault="00F852FA" w:rsidP="001E1D90">
            <w:pPr>
              <w:autoSpaceDE w:val="0"/>
              <w:autoSpaceDN w:val="0"/>
              <w:adjustRightInd w:val="0"/>
              <w:spacing w:before="0"/>
              <w:ind w:left="10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3. Первые оформленные и опубликованные результаты научного исследования учителей и учащихся, создание научно-методической библиотечки школы.</w:t>
            </w:r>
          </w:p>
        </w:tc>
      </w:tr>
      <w:tr w:rsidR="003E5305" w:rsidRPr="001E1D90" w:rsidTr="00655862">
        <w:tc>
          <w:tcPr>
            <w:tcW w:w="355" w:type="pct"/>
            <w:shd w:val="clear" w:color="auto" w:fill="auto"/>
          </w:tcPr>
          <w:p w:rsidR="003E5305" w:rsidRPr="001E1D90" w:rsidRDefault="00F852FA" w:rsidP="001E1D90">
            <w:pPr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927" w:type="pct"/>
            <w:shd w:val="clear" w:color="auto" w:fill="auto"/>
          </w:tcPr>
          <w:p w:rsidR="00F852FA" w:rsidRPr="001E1D90" w:rsidRDefault="00F852FA" w:rsidP="001E1D90">
            <w:pPr>
              <w:autoSpaceDE w:val="0"/>
              <w:autoSpaceDN w:val="0"/>
              <w:adjustRightInd w:val="0"/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Обеспечение интеллектуального, личностного и социального развития учащихся в условиях внедрения исследовательских методов в систему учебно-воспитательной работы школы.</w:t>
            </w:r>
          </w:p>
          <w:p w:rsidR="003E5305" w:rsidRPr="001E1D90" w:rsidRDefault="003E5305" w:rsidP="001E1D90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shd w:val="clear" w:color="auto" w:fill="auto"/>
          </w:tcPr>
          <w:p w:rsidR="00F852FA" w:rsidRPr="001E1D90" w:rsidRDefault="00F852FA" w:rsidP="00C77B17">
            <w:pPr>
              <w:numPr>
                <w:ilvl w:val="0"/>
                <w:numId w:val="9"/>
              </w:numPr>
              <w:tabs>
                <w:tab w:val="clear" w:pos="930"/>
                <w:tab w:val="num" w:pos="105"/>
              </w:tabs>
              <w:autoSpaceDE w:val="0"/>
              <w:autoSpaceDN w:val="0"/>
              <w:adjustRightInd w:val="0"/>
              <w:spacing w:before="0"/>
              <w:ind w:left="10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 xml:space="preserve">Включение исследовательской работы в систему повседневной профессиональной работы учителя. </w:t>
            </w:r>
          </w:p>
          <w:p w:rsidR="00F852FA" w:rsidRPr="001E1D90" w:rsidRDefault="00F852FA" w:rsidP="00C77B17">
            <w:pPr>
              <w:numPr>
                <w:ilvl w:val="0"/>
                <w:numId w:val="9"/>
              </w:numPr>
              <w:tabs>
                <w:tab w:val="clear" w:pos="930"/>
                <w:tab w:val="num" w:pos="105"/>
              </w:tabs>
              <w:autoSpaceDE w:val="0"/>
              <w:autoSpaceDN w:val="0"/>
              <w:adjustRightInd w:val="0"/>
              <w:spacing w:before="0"/>
              <w:ind w:left="10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1D90">
              <w:rPr>
                <w:rFonts w:ascii="Times New Roman" w:hAnsi="Times New Roman"/>
                <w:sz w:val="24"/>
                <w:szCs w:val="24"/>
              </w:rPr>
              <w:t>Обобщение опыта педагогов, внедряющих в образовательный процесс проектно-исследовательские технологии обучения.</w:t>
            </w:r>
          </w:p>
          <w:p w:rsidR="003E5305" w:rsidRPr="001E1D90" w:rsidRDefault="003E5305" w:rsidP="001E1D90">
            <w:pPr>
              <w:spacing w:before="0"/>
              <w:ind w:left="10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288F" w:rsidRDefault="005F288F" w:rsidP="009A1D3B">
      <w:pPr>
        <w:spacing w:line="360" w:lineRule="auto"/>
        <w:ind w:left="0" w:firstLine="708"/>
        <w:rPr>
          <w:rFonts w:ascii="Times New Roman" w:hAnsi="Times New Roman"/>
          <w:b/>
          <w:sz w:val="28"/>
          <w:szCs w:val="28"/>
          <w:u w:val="single"/>
        </w:rPr>
      </w:pPr>
      <w:r w:rsidRPr="00F84189">
        <w:rPr>
          <w:rFonts w:ascii="Times New Roman" w:hAnsi="Times New Roman"/>
          <w:b/>
          <w:sz w:val="28"/>
          <w:szCs w:val="28"/>
          <w:u w:val="single"/>
        </w:rPr>
        <w:lastRenderedPageBreak/>
        <w:t>Основные виды деятельности по ее реализации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5642"/>
        <w:gridCol w:w="2340"/>
        <w:gridCol w:w="2597"/>
        <w:gridCol w:w="2836"/>
      </w:tblGrid>
      <w:tr w:rsidR="00C77B17" w:rsidRPr="00C77B17" w:rsidTr="00C77B17">
        <w:tc>
          <w:tcPr>
            <w:tcW w:w="554" w:type="dxa"/>
            <w:shd w:val="clear" w:color="auto" w:fill="auto"/>
          </w:tcPr>
          <w:p w:rsidR="000A196B" w:rsidRPr="00C77B17" w:rsidRDefault="000A196B" w:rsidP="00C77B17">
            <w:pPr>
              <w:spacing w:before="0"/>
              <w:ind w:left="103" w:hanging="1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B1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42" w:type="dxa"/>
            <w:shd w:val="clear" w:color="auto" w:fill="auto"/>
          </w:tcPr>
          <w:p w:rsidR="000A196B" w:rsidRPr="00C77B17" w:rsidRDefault="000A196B" w:rsidP="00C77B17">
            <w:pPr>
              <w:spacing w:before="0"/>
              <w:ind w:left="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B17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40" w:type="dxa"/>
            <w:shd w:val="clear" w:color="auto" w:fill="auto"/>
          </w:tcPr>
          <w:p w:rsidR="000A196B" w:rsidRPr="00C77B17" w:rsidRDefault="000A196B" w:rsidP="00C77B17">
            <w:pPr>
              <w:ind w:left="503" w:hanging="3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B1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97" w:type="dxa"/>
            <w:shd w:val="clear" w:color="auto" w:fill="auto"/>
          </w:tcPr>
          <w:p w:rsidR="000A196B" w:rsidRPr="00C77B17" w:rsidRDefault="000A196B" w:rsidP="00C77B17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B17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36" w:type="dxa"/>
            <w:shd w:val="clear" w:color="auto" w:fill="auto"/>
          </w:tcPr>
          <w:p w:rsidR="000A196B" w:rsidRPr="00C77B17" w:rsidRDefault="000A196B" w:rsidP="00C77B17">
            <w:pPr>
              <w:spacing w:line="360" w:lineRule="auto"/>
              <w:ind w:left="2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B17">
              <w:rPr>
                <w:rFonts w:ascii="Times New Roman" w:hAnsi="Times New Roman"/>
                <w:b/>
                <w:sz w:val="24"/>
                <w:szCs w:val="24"/>
              </w:rPr>
              <w:t>Ожидаемый ресурс</w:t>
            </w:r>
          </w:p>
        </w:tc>
      </w:tr>
      <w:tr w:rsidR="00263B4E" w:rsidRPr="00C77B17" w:rsidTr="002841D0">
        <w:tc>
          <w:tcPr>
            <w:tcW w:w="554" w:type="dxa"/>
            <w:shd w:val="clear" w:color="auto" w:fill="auto"/>
          </w:tcPr>
          <w:p w:rsidR="00263B4E" w:rsidRPr="00C77B17" w:rsidRDefault="00263B4E" w:rsidP="00C77B1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5" w:type="dxa"/>
            <w:gridSpan w:val="4"/>
            <w:shd w:val="clear" w:color="auto" w:fill="auto"/>
          </w:tcPr>
          <w:p w:rsidR="00263B4E" w:rsidRPr="00C77B17" w:rsidRDefault="00263B4E" w:rsidP="00C77B1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b/>
                <w:sz w:val="24"/>
                <w:szCs w:val="24"/>
              </w:rPr>
              <w:t>1.  Научно-методическое обеспечение программы.</w:t>
            </w:r>
          </w:p>
        </w:tc>
      </w:tr>
      <w:tr w:rsidR="00C77B17" w:rsidRPr="00C77B17" w:rsidTr="00C77B17">
        <w:tc>
          <w:tcPr>
            <w:tcW w:w="554" w:type="dxa"/>
            <w:shd w:val="clear" w:color="auto" w:fill="auto"/>
          </w:tcPr>
          <w:p w:rsidR="000A196B" w:rsidRPr="00C77B17" w:rsidRDefault="000A196B" w:rsidP="00C77B17">
            <w:pPr>
              <w:numPr>
                <w:ilvl w:val="0"/>
                <w:numId w:val="8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0A196B" w:rsidRPr="00C77B17" w:rsidRDefault="000A196B" w:rsidP="00C77B17">
            <w:pPr>
              <w:spacing w:before="0"/>
              <w:ind w:left="6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Разработка алгоритмов деятельности учителя по сопровождению проектов и исследований учащихся.</w:t>
            </w:r>
          </w:p>
        </w:tc>
        <w:tc>
          <w:tcPr>
            <w:tcW w:w="2340" w:type="dxa"/>
            <w:shd w:val="clear" w:color="auto" w:fill="auto"/>
          </w:tcPr>
          <w:p w:rsidR="000A196B" w:rsidRPr="00C77B17" w:rsidRDefault="000A196B" w:rsidP="00C77B17">
            <w:pPr>
              <w:ind w:left="34" w:hanging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2011-</w:t>
            </w:r>
            <w:r w:rsidR="00F7723E" w:rsidRPr="00C77B17">
              <w:rPr>
                <w:rFonts w:ascii="Times New Roman" w:hAnsi="Times New Roman"/>
                <w:sz w:val="24"/>
                <w:szCs w:val="24"/>
              </w:rPr>
              <w:t>2</w:t>
            </w:r>
            <w:r w:rsidRPr="00C77B17">
              <w:rPr>
                <w:rFonts w:ascii="Times New Roman" w:hAnsi="Times New Roman"/>
                <w:sz w:val="24"/>
                <w:szCs w:val="24"/>
              </w:rPr>
              <w:t>012 уч.год</w:t>
            </w:r>
          </w:p>
        </w:tc>
        <w:tc>
          <w:tcPr>
            <w:tcW w:w="2597" w:type="dxa"/>
            <w:shd w:val="clear" w:color="auto" w:fill="auto"/>
          </w:tcPr>
          <w:p w:rsidR="000A196B" w:rsidRPr="00C77B17" w:rsidRDefault="000A196B" w:rsidP="00C77B17">
            <w:pPr>
              <w:ind w:lef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Учителя творческой группы</w:t>
            </w:r>
          </w:p>
        </w:tc>
        <w:tc>
          <w:tcPr>
            <w:tcW w:w="2836" w:type="dxa"/>
            <w:shd w:val="clear" w:color="auto" w:fill="auto"/>
          </w:tcPr>
          <w:p w:rsidR="000A196B" w:rsidRPr="00C77B17" w:rsidRDefault="000A196B" w:rsidP="00C77B17">
            <w:pPr>
              <w:ind w:left="0"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Рекомендации по ведению проектной деятельности</w:t>
            </w:r>
          </w:p>
        </w:tc>
      </w:tr>
      <w:tr w:rsidR="00C77B17" w:rsidRPr="00C77B17" w:rsidTr="00C77B17">
        <w:tc>
          <w:tcPr>
            <w:tcW w:w="554" w:type="dxa"/>
            <w:shd w:val="clear" w:color="auto" w:fill="auto"/>
          </w:tcPr>
          <w:p w:rsidR="00F7723E" w:rsidRPr="00C77B17" w:rsidRDefault="00F7723E" w:rsidP="00C77B17">
            <w:pPr>
              <w:numPr>
                <w:ilvl w:val="0"/>
                <w:numId w:val="8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6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Разработка алгоритмов   для формирования  исследовательской культуры на уроках.</w:t>
            </w:r>
          </w:p>
        </w:tc>
        <w:tc>
          <w:tcPr>
            <w:tcW w:w="2340" w:type="dxa"/>
            <w:shd w:val="clear" w:color="auto" w:fill="auto"/>
          </w:tcPr>
          <w:p w:rsidR="00F7723E" w:rsidRPr="00C77B17" w:rsidRDefault="00F7723E" w:rsidP="00C77B17">
            <w:pPr>
              <w:ind w:left="34" w:hanging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2011-2012 уч.год</w:t>
            </w:r>
          </w:p>
        </w:tc>
        <w:tc>
          <w:tcPr>
            <w:tcW w:w="2597" w:type="dxa"/>
            <w:shd w:val="clear" w:color="auto" w:fill="auto"/>
          </w:tcPr>
          <w:p w:rsidR="00F7723E" w:rsidRPr="00C77B17" w:rsidRDefault="00F7723E" w:rsidP="00C77B17">
            <w:pPr>
              <w:ind w:lef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Учителя творческой группы</w:t>
            </w:r>
          </w:p>
        </w:tc>
        <w:tc>
          <w:tcPr>
            <w:tcW w:w="2836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-66" w:firstLine="1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C77B17" w:rsidRPr="00C77B17" w:rsidTr="00C77B17">
        <w:tc>
          <w:tcPr>
            <w:tcW w:w="554" w:type="dxa"/>
            <w:shd w:val="clear" w:color="auto" w:fill="auto"/>
          </w:tcPr>
          <w:p w:rsidR="00F7723E" w:rsidRPr="00C77B17" w:rsidRDefault="00F7723E" w:rsidP="00C77B17">
            <w:pPr>
              <w:numPr>
                <w:ilvl w:val="0"/>
                <w:numId w:val="8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6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Разработка критериев оценки проектной деятельности педагогов</w:t>
            </w:r>
          </w:p>
        </w:tc>
        <w:tc>
          <w:tcPr>
            <w:tcW w:w="2340" w:type="dxa"/>
            <w:shd w:val="clear" w:color="auto" w:fill="auto"/>
          </w:tcPr>
          <w:p w:rsidR="00F7723E" w:rsidRPr="00C77B17" w:rsidRDefault="00F7723E" w:rsidP="00C77B17">
            <w:pPr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2011-2012 уч.год</w:t>
            </w:r>
          </w:p>
        </w:tc>
        <w:tc>
          <w:tcPr>
            <w:tcW w:w="2597" w:type="dxa"/>
            <w:shd w:val="clear" w:color="auto" w:fill="auto"/>
          </w:tcPr>
          <w:p w:rsidR="00F7723E" w:rsidRPr="00C77B17" w:rsidRDefault="00F7723E" w:rsidP="00C77B17">
            <w:pPr>
              <w:ind w:lef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Учителя творческой группы</w:t>
            </w:r>
          </w:p>
        </w:tc>
        <w:tc>
          <w:tcPr>
            <w:tcW w:w="2836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4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Нормативно-правовая база  программы</w:t>
            </w:r>
          </w:p>
        </w:tc>
      </w:tr>
      <w:tr w:rsidR="00C77B17" w:rsidRPr="00C77B17" w:rsidTr="00C77B17">
        <w:tc>
          <w:tcPr>
            <w:tcW w:w="554" w:type="dxa"/>
            <w:shd w:val="clear" w:color="auto" w:fill="auto"/>
          </w:tcPr>
          <w:p w:rsidR="00F7723E" w:rsidRPr="00C77B17" w:rsidRDefault="00F7723E" w:rsidP="00C77B17">
            <w:pPr>
              <w:numPr>
                <w:ilvl w:val="0"/>
                <w:numId w:val="8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6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Создание банка данных о научно-методической литературе по проектной и исследовательской деятельности учащихся и педагогов.</w:t>
            </w:r>
          </w:p>
        </w:tc>
        <w:tc>
          <w:tcPr>
            <w:tcW w:w="2340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2011-2015г</w:t>
            </w:r>
          </w:p>
        </w:tc>
        <w:tc>
          <w:tcPr>
            <w:tcW w:w="2597" w:type="dxa"/>
            <w:shd w:val="clear" w:color="auto" w:fill="auto"/>
          </w:tcPr>
          <w:p w:rsidR="00F7723E" w:rsidRPr="00C77B17" w:rsidRDefault="00F7723E" w:rsidP="00C77B17">
            <w:pPr>
              <w:ind w:lef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Зам.дирек-</w:t>
            </w:r>
          </w:p>
          <w:p w:rsidR="00F7723E" w:rsidRPr="00C77B17" w:rsidRDefault="00F7723E" w:rsidP="00C77B17">
            <w:pPr>
              <w:ind w:lef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тора по УВР,</w:t>
            </w:r>
          </w:p>
          <w:p w:rsidR="00F7723E" w:rsidRPr="00C77B17" w:rsidRDefault="00F7723E" w:rsidP="00C77B17">
            <w:pPr>
              <w:ind w:lef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председатели ШМО,</w:t>
            </w:r>
          </w:p>
          <w:p w:rsidR="00F7723E" w:rsidRPr="00C77B17" w:rsidRDefault="00F7723E" w:rsidP="00C77B17">
            <w:pPr>
              <w:ind w:lef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2836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4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Каталог научно-методической литературы</w:t>
            </w:r>
          </w:p>
        </w:tc>
      </w:tr>
      <w:tr w:rsidR="00C77B17" w:rsidRPr="00C77B17" w:rsidTr="00C77B17">
        <w:tc>
          <w:tcPr>
            <w:tcW w:w="554" w:type="dxa"/>
            <w:shd w:val="clear" w:color="auto" w:fill="auto"/>
          </w:tcPr>
          <w:p w:rsidR="00F7723E" w:rsidRPr="00C77B17" w:rsidRDefault="00F7723E" w:rsidP="00C77B17">
            <w:pPr>
              <w:numPr>
                <w:ilvl w:val="0"/>
                <w:numId w:val="8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6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Разработка и описание содержания  семинарских занятий в рамках  внутри школьной курсовой подготовки педагогов</w:t>
            </w:r>
          </w:p>
        </w:tc>
        <w:tc>
          <w:tcPr>
            <w:tcW w:w="2340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2011-2013</w:t>
            </w:r>
          </w:p>
        </w:tc>
        <w:tc>
          <w:tcPr>
            <w:tcW w:w="2597" w:type="dxa"/>
            <w:shd w:val="clear" w:color="auto" w:fill="auto"/>
          </w:tcPr>
          <w:p w:rsidR="00F7723E" w:rsidRPr="00C77B17" w:rsidRDefault="00F7723E" w:rsidP="00C77B17">
            <w:pPr>
              <w:ind w:lef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Зам. директора по УВР, учителя-экспериментаторы</w:t>
            </w:r>
          </w:p>
        </w:tc>
        <w:tc>
          <w:tcPr>
            <w:tcW w:w="2836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Программа курсовой подготовки</w:t>
            </w:r>
          </w:p>
        </w:tc>
      </w:tr>
      <w:tr w:rsidR="00C77B17" w:rsidRPr="00C77B17" w:rsidTr="00C77B17">
        <w:tc>
          <w:tcPr>
            <w:tcW w:w="554" w:type="dxa"/>
            <w:shd w:val="clear" w:color="auto" w:fill="auto"/>
          </w:tcPr>
          <w:p w:rsidR="00F7723E" w:rsidRPr="00C77B17" w:rsidRDefault="00F7723E" w:rsidP="00C77B17">
            <w:pPr>
              <w:numPr>
                <w:ilvl w:val="0"/>
                <w:numId w:val="8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F7723E" w:rsidRPr="00C77B17" w:rsidRDefault="00F7723E" w:rsidP="00263B4E">
            <w:pPr>
              <w:spacing w:before="0"/>
              <w:ind w:left="6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Разработка организационных форм проведения экспериментальных занятий и методик проведения экспериментальных уроков для формирования проектно</w:t>
            </w:r>
            <w:r w:rsidR="00263B4E">
              <w:rPr>
                <w:rFonts w:ascii="Times New Roman" w:hAnsi="Times New Roman"/>
                <w:sz w:val="24"/>
                <w:szCs w:val="24"/>
              </w:rPr>
              <w:t>-</w:t>
            </w:r>
            <w:r w:rsidRPr="00C77B17">
              <w:rPr>
                <w:rFonts w:ascii="Times New Roman" w:hAnsi="Times New Roman"/>
                <w:sz w:val="24"/>
                <w:szCs w:val="24"/>
              </w:rPr>
              <w:t>исследовательских УН.</w:t>
            </w:r>
          </w:p>
        </w:tc>
        <w:tc>
          <w:tcPr>
            <w:tcW w:w="2340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2011-2014</w:t>
            </w:r>
          </w:p>
        </w:tc>
        <w:tc>
          <w:tcPr>
            <w:tcW w:w="2597" w:type="dxa"/>
            <w:shd w:val="clear" w:color="auto" w:fill="auto"/>
          </w:tcPr>
          <w:p w:rsidR="00F7723E" w:rsidRPr="00C77B17" w:rsidRDefault="00F7723E" w:rsidP="00C77B17">
            <w:pPr>
              <w:ind w:lef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 xml:space="preserve"> Зам. директора по УВР, учителя-экспериментаторы</w:t>
            </w:r>
          </w:p>
        </w:tc>
        <w:tc>
          <w:tcPr>
            <w:tcW w:w="2836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Рабочие материалы</w:t>
            </w:r>
          </w:p>
        </w:tc>
      </w:tr>
      <w:tr w:rsidR="00C77B17" w:rsidRPr="00C77B17" w:rsidTr="00C77B17">
        <w:tc>
          <w:tcPr>
            <w:tcW w:w="554" w:type="dxa"/>
            <w:shd w:val="clear" w:color="auto" w:fill="auto"/>
          </w:tcPr>
          <w:p w:rsidR="00F7723E" w:rsidRPr="00C77B17" w:rsidRDefault="00F7723E" w:rsidP="00C77B17">
            <w:pPr>
              <w:numPr>
                <w:ilvl w:val="0"/>
                <w:numId w:val="8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54" w:firstLine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Консультирование учителей, работающих над внедрением технологии проектного обучения.</w:t>
            </w:r>
          </w:p>
        </w:tc>
        <w:tc>
          <w:tcPr>
            <w:tcW w:w="2340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2011-2015</w:t>
            </w:r>
          </w:p>
        </w:tc>
        <w:tc>
          <w:tcPr>
            <w:tcW w:w="2597" w:type="dxa"/>
            <w:shd w:val="clear" w:color="auto" w:fill="auto"/>
          </w:tcPr>
          <w:p w:rsidR="00F7723E" w:rsidRPr="00C77B17" w:rsidRDefault="00F7723E" w:rsidP="00C77B17">
            <w:pPr>
              <w:ind w:lef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836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Групповые и индивидуальные консультации</w:t>
            </w:r>
          </w:p>
        </w:tc>
      </w:tr>
      <w:tr w:rsidR="00C77B17" w:rsidRPr="00C77B17" w:rsidTr="00C77B17">
        <w:tc>
          <w:tcPr>
            <w:tcW w:w="554" w:type="dxa"/>
            <w:shd w:val="clear" w:color="auto" w:fill="auto"/>
          </w:tcPr>
          <w:p w:rsidR="00F7723E" w:rsidRPr="00C77B17" w:rsidRDefault="00F7723E" w:rsidP="00C77B17">
            <w:pPr>
              <w:numPr>
                <w:ilvl w:val="0"/>
                <w:numId w:val="8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Подготовка и проведение промежуточного и по итогам года самоанализа учителей, работающих над внедрением технологии проектного обучения.</w:t>
            </w:r>
          </w:p>
        </w:tc>
        <w:tc>
          <w:tcPr>
            <w:tcW w:w="2340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2011-2015</w:t>
            </w:r>
          </w:p>
        </w:tc>
        <w:tc>
          <w:tcPr>
            <w:tcW w:w="2597" w:type="dxa"/>
            <w:shd w:val="clear" w:color="auto" w:fill="auto"/>
          </w:tcPr>
          <w:p w:rsidR="00F7723E" w:rsidRPr="00C77B17" w:rsidRDefault="00F7723E" w:rsidP="00C77B17">
            <w:pPr>
              <w:ind w:lef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836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0" w:hanging="5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Материалы самоанализа.</w:t>
            </w:r>
          </w:p>
        </w:tc>
      </w:tr>
      <w:tr w:rsidR="00C77B17" w:rsidRPr="00C77B17" w:rsidTr="00C77B17">
        <w:tc>
          <w:tcPr>
            <w:tcW w:w="554" w:type="dxa"/>
            <w:shd w:val="clear" w:color="auto" w:fill="auto"/>
          </w:tcPr>
          <w:p w:rsidR="00F7723E" w:rsidRPr="00C77B17" w:rsidRDefault="00F7723E" w:rsidP="00C77B17">
            <w:pPr>
              <w:numPr>
                <w:ilvl w:val="0"/>
                <w:numId w:val="8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5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 xml:space="preserve">Методическое описание апробируемых проектов. </w:t>
            </w:r>
          </w:p>
        </w:tc>
        <w:tc>
          <w:tcPr>
            <w:tcW w:w="2340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По мере создания</w:t>
            </w:r>
          </w:p>
        </w:tc>
        <w:tc>
          <w:tcPr>
            <w:tcW w:w="2597" w:type="dxa"/>
            <w:shd w:val="clear" w:color="auto" w:fill="auto"/>
          </w:tcPr>
          <w:p w:rsidR="00F7723E" w:rsidRPr="00C77B17" w:rsidRDefault="00F7723E" w:rsidP="00C77B17">
            <w:pPr>
              <w:ind w:lef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2836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52" w:hanging="5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Методические материалы </w:t>
            </w:r>
          </w:p>
        </w:tc>
      </w:tr>
      <w:tr w:rsidR="00C77B17" w:rsidRPr="00C77B17" w:rsidTr="00C77B17">
        <w:tc>
          <w:tcPr>
            <w:tcW w:w="554" w:type="dxa"/>
            <w:shd w:val="clear" w:color="auto" w:fill="auto"/>
          </w:tcPr>
          <w:p w:rsidR="00F7723E" w:rsidRPr="00C77B17" w:rsidRDefault="00F7723E" w:rsidP="00C77B17">
            <w:pPr>
              <w:numPr>
                <w:ilvl w:val="0"/>
                <w:numId w:val="8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5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Анализ результатов и хода осуществления учебных проектов</w:t>
            </w:r>
          </w:p>
        </w:tc>
        <w:tc>
          <w:tcPr>
            <w:tcW w:w="2340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По мере осуществления</w:t>
            </w:r>
          </w:p>
        </w:tc>
        <w:tc>
          <w:tcPr>
            <w:tcW w:w="2597" w:type="dxa"/>
            <w:shd w:val="clear" w:color="auto" w:fill="auto"/>
          </w:tcPr>
          <w:p w:rsidR="00F7723E" w:rsidRPr="00C77B17" w:rsidRDefault="00F7723E" w:rsidP="00C77B17">
            <w:pPr>
              <w:ind w:lef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F7723E" w:rsidRPr="00C77B17" w:rsidRDefault="00F7723E" w:rsidP="00C77B17">
            <w:pPr>
              <w:ind w:lef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по УВР, учителя</w:t>
            </w:r>
          </w:p>
        </w:tc>
        <w:tc>
          <w:tcPr>
            <w:tcW w:w="2836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Справочные материалы </w:t>
            </w:r>
          </w:p>
        </w:tc>
      </w:tr>
      <w:tr w:rsidR="00C77B17" w:rsidRPr="00C77B17" w:rsidTr="00C77B17">
        <w:tc>
          <w:tcPr>
            <w:tcW w:w="554" w:type="dxa"/>
            <w:shd w:val="clear" w:color="auto" w:fill="auto"/>
          </w:tcPr>
          <w:p w:rsidR="00F7723E" w:rsidRPr="00C77B17" w:rsidRDefault="00F7723E" w:rsidP="00C77B17">
            <w:pPr>
              <w:numPr>
                <w:ilvl w:val="0"/>
                <w:numId w:val="8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 xml:space="preserve">Создание циклограммы управления проектной и исследовательской деятельностью </w:t>
            </w:r>
            <w:r w:rsidR="00263B4E" w:rsidRPr="00C77B1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C77B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Сентябрь 2011г</w:t>
            </w:r>
          </w:p>
        </w:tc>
        <w:tc>
          <w:tcPr>
            <w:tcW w:w="2597" w:type="dxa"/>
            <w:shd w:val="clear" w:color="auto" w:fill="auto"/>
          </w:tcPr>
          <w:p w:rsidR="00F7723E" w:rsidRPr="00C77B17" w:rsidRDefault="00F7723E" w:rsidP="00C77B17">
            <w:pPr>
              <w:ind w:lef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836" w:type="dxa"/>
            <w:shd w:val="clear" w:color="auto" w:fill="auto"/>
          </w:tcPr>
          <w:p w:rsidR="00F7723E" w:rsidRPr="00C77B17" w:rsidRDefault="00F7723E" w:rsidP="00C77B17">
            <w:pPr>
              <w:spacing w:line="360" w:lineRule="auto"/>
              <w:ind w:left="-58" w:firstLine="1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Циклограмма</w:t>
            </w:r>
          </w:p>
        </w:tc>
      </w:tr>
      <w:tr w:rsidR="00263B4E" w:rsidRPr="00C77B17" w:rsidTr="00D80C8A">
        <w:tc>
          <w:tcPr>
            <w:tcW w:w="554" w:type="dxa"/>
            <w:shd w:val="clear" w:color="auto" w:fill="auto"/>
          </w:tcPr>
          <w:p w:rsidR="00263B4E" w:rsidRPr="00C77B17" w:rsidRDefault="00263B4E" w:rsidP="00C77B17">
            <w:pPr>
              <w:spacing w:before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5" w:type="dxa"/>
            <w:gridSpan w:val="4"/>
            <w:shd w:val="clear" w:color="auto" w:fill="auto"/>
          </w:tcPr>
          <w:p w:rsidR="00263B4E" w:rsidRPr="00C77B17" w:rsidRDefault="00263B4E" w:rsidP="00C77B17">
            <w:pPr>
              <w:spacing w:before="0"/>
              <w:ind w:left="52" w:hanging="5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b/>
                <w:sz w:val="24"/>
                <w:szCs w:val="24"/>
              </w:rPr>
              <w:t>2. Организационно-деятельное обеспечение программы</w:t>
            </w:r>
          </w:p>
        </w:tc>
      </w:tr>
      <w:tr w:rsidR="00C77B17" w:rsidRPr="00C77B17" w:rsidTr="00C77B17">
        <w:tc>
          <w:tcPr>
            <w:tcW w:w="554" w:type="dxa"/>
            <w:shd w:val="clear" w:color="auto" w:fill="auto"/>
          </w:tcPr>
          <w:p w:rsidR="00F7723E" w:rsidRPr="00C77B17" w:rsidRDefault="00F7723E" w:rsidP="00C77B17">
            <w:pPr>
              <w:numPr>
                <w:ilvl w:val="0"/>
                <w:numId w:val="18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 xml:space="preserve">Диагностика проектно-исследовательской компетентности педагогов </w:t>
            </w:r>
          </w:p>
        </w:tc>
        <w:tc>
          <w:tcPr>
            <w:tcW w:w="2340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Сентябрь 2011г</w:t>
            </w:r>
          </w:p>
        </w:tc>
        <w:tc>
          <w:tcPr>
            <w:tcW w:w="2597" w:type="dxa"/>
            <w:shd w:val="clear" w:color="auto" w:fill="auto"/>
          </w:tcPr>
          <w:p w:rsidR="00F7723E" w:rsidRPr="00C77B17" w:rsidRDefault="00F7723E" w:rsidP="00C77B17">
            <w:pPr>
              <w:ind w:lef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36" w:type="dxa"/>
            <w:shd w:val="clear" w:color="auto" w:fill="auto"/>
          </w:tcPr>
          <w:p w:rsidR="00F7723E" w:rsidRPr="00C77B17" w:rsidRDefault="00F7723E" w:rsidP="00C77B17">
            <w:pPr>
              <w:spacing w:line="36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Аналитические материалы</w:t>
            </w:r>
          </w:p>
        </w:tc>
      </w:tr>
      <w:tr w:rsidR="00C77B17" w:rsidRPr="00C77B17" w:rsidTr="00C77B17">
        <w:tc>
          <w:tcPr>
            <w:tcW w:w="554" w:type="dxa"/>
            <w:shd w:val="clear" w:color="auto" w:fill="auto"/>
          </w:tcPr>
          <w:p w:rsidR="00F7723E" w:rsidRPr="00C77B17" w:rsidRDefault="00F7723E" w:rsidP="00C77B17">
            <w:pPr>
              <w:numPr>
                <w:ilvl w:val="0"/>
                <w:numId w:val="18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Организация обучения педагогического коллектива технологии проектно-исследовательского обучения.</w:t>
            </w:r>
          </w:p>
        </w:tc>
        <w:tc>
          <w:tcPr>
            <w:tcW w:w="2340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2011-2013</w:t>
            </w:r>
          </w:p>
        </w:tc>
        <w:tc>
          <w:tcPr>
            <w:tcW w:w="2597" w:type="dxa"/>
            <w:shd w:val="clear" w:color="auto" w:fill="auto"/>
          </w:tcPr>
          <w:p w:rsidR="00F7723E" w:rsidRPr="00C77B17" w:rsidRDefault="00F7723E" w:rsidP="00C77B17">
            <w:pPr>
              <w:ind w:lef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Зам.директора поУВР</w:t>
            </w:r>
          </w:p>
        </w:tc>
        <w:tc>
          <w:tcPr>
            <w:tcW w:w="2836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0" w:firstLine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Знания и умения в области технологии проектного обучения.</w:t>
            </w:r>
          </w:p>
        </w:tc>
      </w:tr>
      <w:tr w:rsidR="00C77B17" w:rsidRPr="00C77B17" w:rsidTr="00C77B17">
        <w:tc>
          <w:tcPr>
            <w:tcW w:w="554" w:type="dxa"/>
            <w:shd w:val="clear" w:color="auto" w:fill="auto"/>
          </w:tcPr>
          <w:p w:rsidR="00F7723E" w:rsidRPr="00C77B17" w:rsidRDefault="00F7723E" w:rsidP="00C77B17">
            <w:pPr>
              <w:numPr>
                <w:ilvl w:val="0"/>
                <w:numId w:val="18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Формирование творческих групп учителей, творческих лабораторий</w:t>
            </w:r>
          </w:p>
        </w:tc>
        <w:tc>
          <w:tcPr>
            <w:tcW w:w="2340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Октябрь 2011</w:t>
            </w:r>
          </w:p>
        </w:tc>
        <w:tc>
          <w:tcPr>
            <w:tcW w:w="2597" w:type="dxa"/>
            <w:shd w:val="clear" w:color="auto" w:fill="auto"/>
          </w:tcPr>
          <w:p w:rsidR="00F7723E" w:rsidRPr="00C77B17" w:rsidRDefault="00F7723E" w:rsidP="00C77B17">
            <w:pPr>
              <w:ind w:lef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836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0" w:firstLine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Творческие группы</w:t>
            </w:r>
          </w:p>
        </w:tc>
      </w:tr>
      <w:tr w:rsidR="00C77B17" w:rsidRPr="00C77B17" w:rsidTr="00C77B17">
        <w:tc>
          <w:tcPr>
            <w:tcW w:w="554" w:type="dxa"/>
            <w:shd w:val="clear" w:color="auto" w:fill="auto"/>
          </w:tcPr>
          <w:p w:rsidR="00F7723E" w:rsidRPr="00C77B17" w:rsidRDefault="00F7723E" w:rsidP="00C77B17">
            <w:pPr>
              <w:numPr>
                <w:ilvl w:val="0"/>
                <w:numId w:val="18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Обмен опытом работы через систему взаимопосещения уроков, внеурочных и внеклассных мероприятий.</w:t>
            </w:r>
          </w:p>
        </w:tc>
        <w:tc>
          <w:tcPr>
            <w:tcW w:w="2340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2011-2015</w:t>
            </w:r>
          </w:p>
        </w:tc>
        <w:tc>
          <w:tcPr>
            <w:tcW w:w="2597" w:type="dxa"/>
            <w:shd w:val="clear" w:color="auto" w:fill="auto"/>
          </w:tcPr>
          <w:p w:rsidR="00F7723E" w:rsidRPr="00C77B17" w:rsidRDefault="00F7723E" w:rsidP="00C77B17">
            <w:pPr>
              <w:ind w:lef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36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0" w:firstLine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Знания и умения в области технологии проектного обучения</w:t>
            </w:r>
          </w:p>
        </w:tc>
      </w:tr>
      <w:tr w:rsidR="00C77B17" w:rsidRPr="00C77B17" w:rsidTr="00C77B17">
        <w:tc>
          <w:tcPr>
            <w:tcW w:w="554" w:type="dxa"/>
            <w:shd w:val="clear" w:color="auto" w:fill="auto"/>
          </w:tcPr>
          <w:p w:rsidR="00F7723E" w:rsidRPr="00C77B17" w:rsidRDefault="00F7723E" w:rsidP="00C77B17">
            <w:pPr>
              <w:numPr>
                <w:ilvl w:val="0"/>
                <w:numId w:val="18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Занятия в рамках ШМО «Подготовка учащихся к проектной и исследовательской деятельности учащихся»</w:t>
            </w:r>
          </w:p>
        </w:tc>
        <w:tc>
          <w:tcPr>
            <w:tcW w:w="2340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597" w:type="dxa"/>
            <w:shd w:val="clear" w:color="auto" w:fill="auto"/>
          </w:tcPr>
          <w:p w:rsidR="00F7723E" w:rsidRPr="00C77B17" w:rsidRDefault="00F7723E" w:rsidP="00C77B17">
            <w:pPr>
              <w:ind w:lef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Председатели ШМО</w:t>
            </w:r>
          </w:p>
        </w:tc>
        <w:tc>
          <w:tcPr>
            <w:tcW w:w="2836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C77B17" w:rsidRPr="00C77B17" w:rsidTr="00C77B17">
        <w:tc>
          <w:tcPr>
            <w:tcW w:w="554" w:type="dxa"/>
            <w:shd w:val="clear" w:color="auto" w:fill="auto"/>
          </w:tcPr>
          <w:p w:rsidR="00F7723E" w:rsidRPr="00C77B17" w:rsidRDefault="00F7723E" w:rsidP="00C77B17">
            <w:pPr>
              <w:numPr>
                <w:ilvl w:val="0"/>
                <w:numId w:val="18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Обобщение и внедрение в практику передового опыта применения технологии проектного обучения.</w:t>
            </w:r>
          </w:p>
        </w:tc>
        <w:tc>
          <w:tcPr>
            <w:tcW w:w="2340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2013-2015</w:t>
            </w:r>
          </w:p>
        </w:tc>
        <w:tc>
          <w:tcPr>
            <w:tcW w:w="2597" w:type="dxa"/>
            <w:shd w:val="clear" w:color="auto" w:fill="auto"/>
          </w:tcPr>
          <w:p w:rsidR="00F7723E" w:rsidRPr="00C77B17" w:rsidRDefault="00F7723E" w:rsidP="00C77B17">
            <w:pPr>
              <w:ind w:lef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36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Методические и дидактические материалы</w:t>
            </w:r>
          </w:p>
        </w:tc>
      </w:tr>
      <w:tr w:rsidR="00C77B17" w:rsidRPr="00C77B17" w:rsidTr="00C77B17">
        <w:tc>
          <w:tcPr>
            <w:tcW w:w="554" w:type="dxa"/>
            <w:shd w:val="clear" w:color="auto" w:fill="auto"/>
          </w:tcPr>
          <w:p w:rsidR="00F7723E" w:rsidRPr="00C77B17" w:rsidRDefault="00F7723E" w:rsidP="00C77B17">
            <w:pPr>
              <w:numPr>
                <w:ilvl w:val="0"/>
                <w:numId w:val="18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Организация семинаров-практикумов, мастер-класса для руководителей проектных и исследовательских работ учащихся.</w:t>
            </w:r>
          </w:p>
        </w:tc>
        <w:tc>
          <w:tcPr>
            <w:tcW w:w="2340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2011-2013</w:t>
            </w:r>
          </w:p>
        </w:tc>
        <w:tc>
          <w:tcPr>
            <w:tcW w:w="2597" w:type="dxa"/>
            <w:shd w:val="clear" w:color="auto" w:fill="auto"/>
          </w:tcPr>
          <w:p w:rsidR="00F7723E" w:rsidRPr="00C77B17" w:rsidRDefault="00F7723E" w:rsidP="00C77B17">
            <w:pPr>
              <w:ind w:lef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36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Методические и дидактические материалы</w:t>
            </w:r>
          </w:p>
        </w:tc>
      </w:tr>
      <w:tr w:rsidR="00C77B17" w:rsidRPr="00C77B17" w:rsidTr="00C77B17">
        <w:tc>
          <w:tcPr>
            <w:tcW w:w="554" w:type="dxa"/>
            <w:shd w:val="clear" w:color="auto" w:fill="auto"/>
          </w:tcPr>
          <w:p w:rsidR="00F7723E" w:rsidRPr="00C77B17" w:rsidRDefault="00F7723E" w:rsidP="00C77B17">
            <w:pPr>
              <w:numPr>
                <w:ilvl w:val="0"/>
                <w:numId w:val="18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Круглые столы:</w:t>
            </w:r>
          </w:p>
          <w:p w:rsidR="00F7723E" w:rsidRPr="00C77B17" w:rsidRDefault="00F7723E" w:rsidP="00C77B17">
            <w:pPr>
              <w:spacing w:before="0"/>
              <w:ind w:left="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         «Проектная и исследовательская деятельность младших         школьников: итоги, проблемы, пути их решения»;</w:t>
            </w:r>
          </w:p>
          <w:p w:rsidR="00F7723E" w:rsidRPr="00C77B17" w:rsidRDefault="00F7723E" w:rsidP="00C77B17">
            <w:pPr>
              <w:spacing w:before="0"/>
              <w:ind w:left="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         «Проектная и исследовательская деятельность учащихся 5 – 11х классов: итоги, проблемы, пути их решения».</w:t>
            </w:r>
          </w:p>
        </w:tc>
        <w:tc>
          <w:tcPr>
            <w:tcW w:w="2340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97" w:type="dxa"/>
            <w:shd w:val="clear" w:color="auto" w:fill="auto"/>
          </w:tcPr>
          <w:p w:rsidR="00F7723E" w:rsidRPr="00C77B17" w:rsidRDefault="00F7723E" w:rsidP="00C77B17">
            <w:pPr>
              <w:ind w:lef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836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C77B17" w:rsidRPr="00C77B17" w:rsidTr="00C77B17">
        <w:tc>
          <w:tcPr>
            <w:tcW w:w="554" w:type="dxa"/>
            <w:shd w:val="clear" w:color="auto" w:fill="auto"/>
          </w:tcPr>
          <w:p w:rsidR="00F7723E" w:rsidRPr="00C77B17" w:rsidRDefault="00F7723E" w:rsidP="00C77B17">
            <w:pPr>
              <w:numPr>
                <w:ilvl w:val="0"/>
                <w:numId w:val="18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Подготовка отчетных материалов</w:t>
            </w:r>
          </w:p>
        </w:tc>
        <w:tc>
          <w:tcPr>
            <w:tcW w:w="2340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По окончанию каждого года</w:t>
            </w:r>
          </w:p>
        </w:tc>
        <w:tc>
          <w:tcPr>
            <w:tcW w:w="2597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836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Отчетные материалы</w:t>
            </w:r>
          </w:p>
        </w:tc>
      </w:tr>
      <w:tr w:rsidR="00C77B17" w:rsidRPr="00C77B17" w:rsidTr="00C77B17">
        <w:tc>
          <w:tcPr>
            <w:tcW w:w="554" w:type="dxa"/>
            <w:shd w:val="clear" w:color="auto" w:fill="auto"/>
          </w:tcPr>
          <w:p w:rsidR="00F7723E" w:rsidRPr="00C77B17" w:rsidRDefault="00F7723E" w:rsidP="00C77B17">
            <w:pPr>
              <w:numPr>
                <w:ilvl w:val="0"/>
                <w:numId w:val="18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Контроль за ходом  инновационной работы.</w:t>
            </w:r>
          </w:p>
        </w:tc>
        <w:tc>
          <w:tcPr>
            <w:tcW w:w="2340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97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836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 xml:space="preserve">Материалы внутри школьного контроля </w:t>
            </w:r>
            <w:r w:rsidRPr="00C77B17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методической работы</w:t>
            </w:r>
          </w:p>
        </w:tc>
      </w:tr>
      <w:tr w:rsidR="00C77B17" w:rsidRPr="00C77B17" w:rsidTr="00C77B17">
        <w:tc>
          <w:tcPr>
            <w:tcW w:w="554" w:type="dxa"/>
            <w:shd w:val="clear" w:color="auto" w:fill="auto"/>
          </w:tcPr>
          <w:p w:rsidR="00F7723E" w:rsidRPr="00C77B17" w:rsidRDefault="00F7723E" w:rsidP="00C77B17">
            <w:pPr>
              <w:numPr>
                <w:ilvl w:val="0"/>
                <w:numId w:val="18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Организация  проектной недели</w:t>
            </w:r>
          </w:p>
        </w:tc>
        <w:tc>
          <w:tcPr>
            <w:tcW w:w="2340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2597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ВТГ</w:t>
            </w:r>
          </w:p>
        </w:tc>
        <w:tc>
          <w:tcPr>
            <w:tcW w:w="2836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B4E" w:rsidRPr="00C77B17" w:rsidTr="00EA64DE">
        <w:tc>
          <w:tcPr>
            <w:tcW w:w="554" w:type="dxa"/>
            <w:shd w:val="clear" w:color="auto" w:fill="auto"/>
          </w:tcPr>
          <w:p w:rsidR="00263B4E" w:rsidRPr="00C77B17" w:rsidRDefault="00263B4E" w:rsidP="00C77B17">
            <w:pPr>
              <w:spacing w:before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5" w:type="dxa"/>
            <w:gridSpan w:val="4"/>
            <w:shd w:val="clear" w:color="auto" w:fill="auto"/>
          </w:tcPr>
          <w:p w:rsidR="00263B4E" w:rsidRPr="00C77B17" w:rsidRDefault="00263B4E" w:rsidP="00C77B17">
            <w:pPr>
              <w:spacing w:before="0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b/>
                <w:sz w:val="24"/>
                <w:szCs w:val="24"/>
              </w:rPr>
              <w:t>3.  Психологическое  сопровождение программы.</w:t>
            </w:r>
          </w:p>
        </w:tc>
      </w:tr>
      <w:tr w:rsidR="00C77B17" w:rsidRPr="00C77B17" w:rsidTr="00C77B17">
        <w:tc>
          <w:tcPr>
            <w:tcW w:w="554" w:type="dxa"/>
            <w:shd w:val="clear" w:color="auto" w:fill="auto"/>
          </w:tcPr>
          <w:p w:rsidR="00F7723E" w:rsidRPr="00C77B17" w:rsidRDefault="00F7723E" w:rsidP="00C77B17">
            <w:pPr>
              <w:numPr>
                <w:ilvl w:val="0"/>
                <w:numId w:val="19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Консультации психолога «Снятие стрессовых ситуаций с участников конференций и конкурсов проектных и исследовательских работ».</w:t>
            </w:r>
          </w:p>
        </w:tc>
        <w:tc>
          <w:tcPr>
            <w:tcW w:w="2340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97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2836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C77B17" w:rsidRPr="00C77B17" w:rsidTr="00C77B17">
        <w:tc>
          <w:tcPr>
            <w:tcW w:w="554" w:type="dxa"/>
            <w:shd w:val="clear" w:color="auto" w:fill="auto"/>
          </w:tcPr>
          <w:p w:rsidR="00F7723E" w:rsidRPr="00C77B17" w:rsidRDefault="00F7723E" w:rsidP="00C77B17">
            <w:pPr>
              <w:numPr>
                <w:ilvl w:val="0"/>
                <w:numId w:val="19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0" w:firstLine="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Проведение психологических тренингов, направленных на формирование навыков уверенного поведения участников конкурсов,  конференций.</w:t>
            </w:r>
          </w:p>
        </w:tc>
        <w:tc>
          <w:tcPr>
            <w:tcW w:w="2340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97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2836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-67"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Разработки тренингов</w:t>
            </w:r>
          </w:p>
        </w:tc>
      </w:tr>
      <w:tr w:rsidR="00263B4E" w:rsidRPr="00C77B17" w:rsidTr="007F7E54">
        <w:tc>
          <w:tcPr>
            <w:tcW w:w="554" w:type="dxa"/>
            <w:shd w:val="clear" w:color="auto" w:fill="auto"/>
          </w:tcPr>
          <w:p w:rsidR="00263B4E" w:rsidRPr="00C77B17" w:rsidRDefault="00263B4E" w:rsidP="00C77B17">
            <w:pPr>
              <w:spacing w:before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5" w:type="dxa"/>
            <w:gridSpan w:val="4"/>
            <w:shd w:val="clear" w:color="auto" w:fill="auto"/>
          </w:tcPr>
          <w:p w:rsidR="00263B4E" w:rsidRPr="00C77B17" w:rsidRDefault="00263B4E" w:rsidP="00C77B17">
            <w:pPr>
              <w:spacing w:before="0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b/>
                <w:sz w:val="24"/>
                <w:szCs w:val="24"/>
              </w:rPr>
              <w:t>4. Мотивационное обеспечение программы</w:t>
            </w:r>
          </w:p>
        </w:tc>
      </w:tr>
      <w:tr w:rsidR="00C77B17" w:rsidRPr="00C77B17" w:rsidTr="00C77B17">
        <w:tc>
          <w:tcPr>
            <w:tcW w:w="554" w:type="dxa"/>
            <w:shd w:val="clear" w:color="auto" w:fill="auto"/>
          </w:tcPr>
          <w:p w:rsidR="00F7723E" w:rsidRPr="00C77B17" w:rsidRDefault="00F7723E" w:rsidP="00C77B17">
            <w:pPr>
              <w:numPr>
                <w:ilvl w:val="0"/>
                <w:numId w:val="20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Методический день для участников курсовой подготовки в каникулярное время</w:t>
            </w:r>
          </w:p>
        </w:tc>
        <w:tc>
          <w:tcPr>
            <w:tcW w:w="2340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2011-2015</w:t>
            </w:r>
          </w:p>
        </w:tc>
        <w:tc>
          <w:tcPr>
            <w:tcW w:w="2597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6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B17" w:rsidRPr="00C77B17" w:rsidTr="00C77B17">
        <w:tc>
          <w:tcPr>
            <w:tcW w:w="554" w:type="dxa"/>
            <w:shd w:val="clear" w:color="auto" w:fill="auto"/>
          </w:tcPr>
          <w:p w:rsidR="00F7723E" w:rsidRPr="00C77B17" w:rsidRDefault="00F7723E" w:rsidP="00C77B17">
            <w:pPr>
              <w:numPr>
                <w:ilvl w:val="0"/>
                <w:numId w:val="20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 xml:space="preserve">Первоочередное материально-техническое обеспечение кабинета </w:t>
            </w:r>
          </w:p>
        </w:tc>
        <w:tc>
          <w:tcPr>
            <w:tcW w:w="2340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2011-2015</w:t>
            </w:r>
          </w:p>
        </w:tc>
        <w:tc>
          <w:tcPr>
            <w:tcW w:w="2597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6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B17" w:rsidRPr="00C77B17" w:rsidTr="00C77B17">
        <w:tc>
          <w:tcPr>
            <w:tcW w:w="554" w:type="dxa"/>
            <w:shd w:val="clear" w:color="auto" w:fill="auto"/>
          </w:tcPr>
          <w:p w:rsidR="00F7723E" w:rsidRPr="00C77B17" w:rsidRDefault="00F7723E" w:rsidP="00C77B17">
            <w:pPr>
              <w:numPr>
                <w:ilvl w:val="0"/>
                <w:numId w:val="20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Обобщение передового педагогического опыта педагогов</w:t>
            </w:r>
          </w:p>
        </w:tc>
        <w:tc>
          <w:tcPr>
            <w:tcW w:w="2340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2011-2015</w:t>
            </w:r>
          </w:p>
        </w:tc>
        <w:tc>
          <w:tcPr>
            <w:tcW w:w="2597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6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B17" w:rsidRPr="00C77B17" w:rsidTr="00C77B17">
        <w:tc>
          <w:tcPr>
            <w:tcW w:w="554" w:type="dxa"/>
            <w:shd w:val="clear" w:color="auto" w:fill="auto"/>
          </w:tcPr>
          <w:p w:rsidR="00F7723E" w:rsidRPr="00C77B17" w:rsidRDefault="00F7723E" w:rsidP="00C77B17">
            <w:pPr>
              <w:numPr>
                <w:ilvl w:val="0"/>
                <w:numId w:val="20"/>
              </w:num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Материальное стимулирование в виде премий, надбавок, грантов</w:t>
            </w:r>
          </w:p>
        </w:tc>
        <w:tc>
          <w:tcPr>
            <w:tcW w:w="2340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2011-2015</w:t>
            </w:r>
          </w:p>
        </w:tc>
        <w:tc>
          <w:tcPr>
            <w:tcW w:w="2597" w:type="dxa"/>
            <w:shd w:val="clear" w:color="auto" w:fill="auto"/>
          </w:tcPr>
          <w:p w:rsidR="00F7723E" w:rsidRPr="00C77B17" w:rsidRDefault="00F7723E" w:rsidP="00C77B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B1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6" w:type="dxa"/>
            <w:shd w:val="clear" w:color="auto" w:fill="auto"/>
          </w:tcPr>
          <w:p w:rsidR="00F7723E" w:rsidRPr="00C77B17" w:rsidRDefault="00F7723E" w:rsidP="00C77B17">
            <w:pPr>
              <w:spacing w:before="0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288F" w:rsidRDefault="005F288F" w:rsidP="00F7723E">
      <w:pPr>
        <w:ind w:left="0"/>
        <w:rPr>
          <w:rFonts w:ascii="Times New Roman" w:hAnsi="Times New Roman"/>
          <w:sz w:val="28"/>
          <w:szCs w:val="28"/>
        </w:rPr>
      </w:pPr>
    </w:p>
    <w:p w:rsidR="005F288F" w:rsidRPr="00AB49BB" w:rsidRDefault="005F288F" w:rsidP="00F7723E">
      <w:pPr>
        <w:spacing w:line="360" w:lineRule="auto"/>
        <w:ind w:left="708"/>
        <w:rPr>
          <w:rFonts w:ascii="Times New Roman" w:hAnsi="Times New Roman"/>
          <w:sz w:val="28"/>
          <w:szCs w:val="28"/>
        </w:rPr>
      </w:pPr>
      <w:r w:rsidRPr="00747961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49BB">
        <w:rPr>
          <w:rFonts w:ascii="Times New Roman" w:hAnsi="Times New Roman"/>
          <w:sz w:val="28"/>
          <w:szCs w:val="28"/>
        </w:rPr>
        <w:t>Мы предполагае</w:t>
      </w:r>
      <w:r>
        <w:rPr>
          <w:rFonts w:ascii="Times New Roman" w:hAnsi="Times New Roman"/>
          <w:sz w:val="28"/>
          <w:szCs w:val="28"/>
        </w:rPr>
        <w:t>м, что в ходе обучения проектно-исследовательской</w:t>
      </w:r>
      <w:r w:rsidRPr="00AB49BB">
        <w:rPr>
          <w:rFonts w:ascii="Times New Roman" w:hAnsi="Times New Roman"/>
          <w:sz w:val="28"/>
          <w:szCs w:val="28"/>
        </w:rPr>
        <w:t xml:space="preserve"> деятельности члены коллектива приобретут умения, необходимые для личного совершенствования и для работы по улучшению достижений всего коллектива, ведь успех организации состоит из достижений каждого человека. В ходе проектной деятельности основные задачи будут реализовываться через создание проекта как продукта мышления и действий педагогического коллектива. Участие в проектировании развития коллектива повышает ответственность людей, побуждает к исследовательским действиям по совершенствованию собственного проекта, появится возможность творческого и делового роста каждого, и как результат, выяснится скрытый кадровый потенциал коллектива для продвижения по службе. Созданная ситуация рефлексивного анализа и обсуждения в ходе проектной </w:t>
      </w:r>
      <w:r w:rsidRPr="00AB49BB">
        <w:rPr>
          <w:rFonts w:ascii="Times New Roman" w:hAnsi="Times New Roman"/>
          <w:sz w:val="28"/>
          <w:szCs w:val="28"/>
        </w:rPr>
        <w:lastRenderedPageBreak/>
        <w:t>деятельности, позволит коллективу продвигаться вперед, научиться видеть и осознавать проблему, анализировать различные формы решения проблемы.</w:t>
      </w:r>
    </w:p>
    <w:p w:rsidR="005F288F" w:rsidRPr="00AB49BB" w:rsidRDefault="005F288F" w:rsidP="007117C6">
      <w:pPr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</w:t>
      </w:r>
      <w:r w:rsidRPr="00AB49BB">
        <w:rPr>
          <w:rFonts w:ascii="Times New Roman" w:hAnsi="Times New Roman"/>
          <w:sz w:val="28"/>
          <w:szCs w:val="28"/>
        </w:rPr>
        <w:t xml:space="preserve"> профессиональное развитие педагогов  осуществляется в процессе обучающих проектов, в результате совместной деятельности, через определение общего видения перспективы образовательного учреждения.</w:t>
      </w:r>
    </w:p>
    <w:p w:rsidR="005F288F" w:rsidRPr="00AB49BB" w:rsidRDefault="005F288F" w:rsidP="00F7723E">
      <w:pPr>
        <w:spacing w:line="360" w:lineRule="auto"/>
        <w:rPr>
          <w:rFonts w:ascii="Times New Roman" w:hAnsi="Times New Roman"/>
          <w:sz w:val="28"/>
          <w:szCs w:val="28"/>
        </w:rPr>
      </w:pPr>
      <w:r w:rsidRPr="00F84189">
        <w:rPr>
          <w:rFonts w:ascii="Times New Roman" w:hAnsi="Times New Roman"/>
          <w:b/>
          <w:sz w:val="28"/>
          <w:szCs w:val="28"/>
          <w:u w:val="single"/>
        </w:rPr>
        <w:t>Практическая значимость</w:t>
      </w:r>
      <w:r w:rsidRPr="00AB49BB">
        <w:rPr>
          <w:rFonts w:ascii="Times New Roman" w:hAnsi="Times New Roman"/>
          <w:sz w:val="28"/>
          <w:szCs w:val="28"/>
        </w:rPr>
        <w:t xml:space="preserve"> заключается в том, что разработанные  критерии, показатели и уровни сформирован</w:t>
      </w:r>
      <w:r w:rsidR="009A1D3B">
        <w:rPr>
          <w:rFonts w:ascii="Times New Roman" w:hAnsi="Times New Roman"/>
          <w:sz w:val="28"/>
          <w:szCs w:val="28"/>
        </w:rPr>
        <w:t xml:space="preserve">ности методической </w:t>
      </w:r>
      <w:r w:rsidRPr="00AB49BB">
        <w:rPr>
          <w:rFonts w:ascii="Times New Roman" w:hAnsi="Times New Roman"/>
          <w:sz w:val="28"/>
          <w:szCs w:val="28"/>
        </w:rPr>
        <w:t xml:space="preserve"> компетентности  учителя  будут способствовать  дифференцированному включению педагога в проектно-исследовательскую деятельность.</w:t>
      </w:r>
    </w:p>
    <w:p w:rsidR="005F288F" w:rsidRPr="00AB49BB" w:rsidRDefault="005F288F" w:rsidP="00F7723E">
      <w:pPr>
        <w:spacing w:line="360" w:lineRule="auto"/>
        <w:rPr>
          <w:rFonts w:ascii="Times New Roman" w:hAnsi="Times New Roman"/>
          <w:sz w:val="28"/>
          <w:szCs w:val="28"/>
        </w:rPr>
      </w:pPr>
      <w:r w:rsidRPr="00AB49BB">
        <w:rPr>
          <w:rFonts w:ascii="Times New Roman" w:hAnsi="Times New Roman"/>
          <w:sz w:val="28"/>
          <w:szCs w:val="28"/>
        </w:rPr>
        <w:t>Разработанная  модель «инновационного поля», направленная на создание условий по формированию учителя-исследователя, обеспечивает постоянный рост профессионализма и ведет к обогащению его  проектно-исследовательской  культуры.</w:t>
      </w:r>
    </w:p>
    <w:p w:rsidR="005F288F" w:rsidRPr="00AB49BB" w:rsidRDefault="005F288F" w:rsidP="00F7723E">
      <w:pPr>
        <w:spacing w:line="360" w:lineRule="auto"/>
        <w:rPr>
          <w:rFonts w:ascii="Times New Roman" w:hAnsi="Times New Roman"/>
          <w:sz w:val="28"/>
          <w:szCs w:val="28"/>
        </w:rPr>
      </w:pPr>
      <w:r w:rsidRPr="00F84189">
        <w:rPr>
          <w:rFonts w:ascii="Times New Roman" w:hAnsi="Times New Roman"/>
          <w:b/>
          <w:sz w:val="28"/>
          <w:szCs w:val="28"/>
          <w:u w:val="single"/>
        </w:rPr>
        <w:t>Результаты работы</w:t>
      </w:r>
      <w:r w:rsidRPr="00AB49BB">
        <w:rPr>
          <w:rFonts w:ascii="Times New Roman" w:hAnsi="Times New Roman"/>
          <w:sz w:val="28"/>
          <w:szCs w:val="28"/>
        </w:rPr>
        <w:t xml:space="preserve">  могут найти свое применение в организации научно-исследовательской работы с педагогами, в системе подготовки и повышения квалификации педагогических кадров, в инновационной деятельности образовательного учреждения.</w:t>
      </w:r>
    </w:p>
    <w:p w:rsidR="005F288F" w:rsidRDefault="005F288F" w:rsidP="00F7723E">
      <w:pPr>
        <w:spacing w:line="360" w:lineRule="auto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  <w:r w:rsidRPr="00D0187D">
        <w:rPr>
          <w:rFonts w:ascii="Times New Roman" w:hAnsi="Times New Roman"/>
          <w:b/>
          <w:sz w:val="28"/>
          <w:szCs w:val="28"/>
          <w:u w:val="single"/>
        </w:rPr>
        <w:t>Формы внедрения результатов Проекта в практику образовательного учреждения</w:t>
      </w:r>
    </w:p>
    <w:p w:rsidR="005F288F" w:rsidRDefault="005F288F" w:rsidP="00C77B17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по сопровождению проектов и исследований учащихся</w:t>
      </w:r>
    </w:p>
    <w:p w:rsidR="005F288F" w:rsidRDefault="005F288F" w:rsidP="00C77B17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по формированию исследовательской культуры на уроках</w:t>
      </w:r>
    </w:p>
    <w:p w:rsidR="004E47A8" w:rsidRPr="00F7723E" w:rsidRDefault="005F288F" w:rsidP="00C77B17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Сценарии семинаров, тренингов</w:t>
      </w:r>
    </w:p>
    <w:p w:rsidR="005F288F" w:rsidRPr="00F84189" w:rsidRDefault="005F288F" w:rsidP="00F7723E">
      <w:pPr>
        <w:spacing w:line="360" w:lineRule="auto"/>
        <w:ind w:left="0" w:firstLine="708"/>
        <w:rPr>
          <w:rFonts w:ascii="Times New Roman" w:hAnsi="Times New Roman"/>
          <w:b/>
          <w:sz w:val="28"/>
          <w:szCs w:val="28"/>
          <w:u w:val="single"/>
        </w:rPr>
      </w:pPr>
      <w:r w:rsidRPr="00F84189">
        <w:rPr>
          <w:rFonts w:ascii="Times New Roman" w:hAnsi="Times New Roman"/>
          <w:b/>
          <w:sz w:val="28"/>
          <w:szCs w:val="28"/>
          <w:u w:val="single"/>
        </w:rPr>
        <w:t>Промежуточные результаты</w:t>
      </w:r>
    </w:p>
    <w:tbl>
      <w:tblPr>
        <w:tblW w:w="477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11434"/>
      </w:tblGrid>
      <w:tr w:rsidR="005F288F" w:rsidRPr="00AB49BB" w:rsidTr="00F7723E">
        <w:tc>
          <w:tcPr>
            <w:tcW w:w="949" w:type="pct"/>
          </w:tcPr>
          <w:p w:rsidR="005F288F" w:rsidRPr="00D93A5E" w:rsidRDefault="005F288F" w:rsidP="008B6B64">
            <w:pPr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4051" w:type="pct"/>
          </w:tcPr>
          <w:p w:rsidR="005F288F" w:rsidRPr="00D93A5E" w:rsidRDefault="005F288F" w:rsidP="008B6B64">
            <w:pPr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5F288F" w:rsidRPr="00AB49BB" w:rsidTr="00F7723E">
        <w:tc>
          <w:tcPr>
            <w:tcW w:w="949" w:type="pct"/>
          </w:tcPr>
          <w:p w:rsidR="005F288F" w:rsidRPr="00D93A5E" w:rsidRDefault="005F288F" w:rsidP="008B6B64">
            <w:pPr>
              <w:spacing w:before="0"/>
              <w:ind w:left="-142" w:firstLine="142"/>
              <w:rPr>
                <w:rFonts w:ascii="Times New Roman" w:hAnsi="Times New Roman"/>
                <w:sz w:val="28"/>
                <w:szCs w:val="28"/>
              </w:rPr>
            </w:pPr>
            <w:r w:rsidRPr="00D93A5E">
              <w:rPr>
                <w:rFonts w:ascii="Times New Roman" w:hAnsi="Times New Roman"/>
                <w:sz w:val="28"/>
                <w:szCs w:val="28"/>
              </w:rPr>
              <w:t>Октябрь 2011г.</w:t>
            </w:r>
          </w:p>
        </w:tc>
        <w:tc>
          <w:tcPr>
            <w:tcW w:w="4051" w:type="pct"/>
          </w:tcPr>
          <w:p w:rsidR="005F288F" w:rsidRPr="00D93A5E" w:rsidRDefault="005F288F" w:rsidP="008B6B64">
            <w:pPr>
              <w:spacing w:before="0"/>
              <w:ind w:left="-25" w:firstLine="25"/>
              <w:rPr>
                <w:rFonts w:ascii="Times New Roman" w:hAnsi="Times New Roman"/>
                <w:sz w:val="28"/>
                <w:szCs w:val="28"/>
              </w:rPr>
            </w:pPr>
            <w:r w:rsidRPr="00D93A5E">
              <w:rPr>
                <w:rFonts w:ascii="Times New Roman" w:hAnsi="Times New Roman"/>
                <w:sz w:val="28"/>
                <w:szCs w:val="28"/>
              </w:rPr>
              <w:t>Сформирована ВТГ «Руководитель проектно-исследовательской деятельности»</w:t>
            </w:r>
          </w:p>
        </w:tc>
      </w:tr>
      <w:tr w:rsidR="005F288F" w:rsidRPr="00AB49BB" w:rsidTr="00F7723E">
        <w:tc>
          <w:tcPr>
            <w:tcW w:w="949" w:type="pct"/>
          </w:tcPr>
          <w:p w:rsidR="005F288F" w:rsidRPr="00D93A5E" w:rsidRDefault="005F288F" w:rsidP="008B6B64">
            <w:pPr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3A5E">
              <w:rPr>
                <w:rFonts w:ascii="Times New Roman" w:hAnsi="Times New Roman"/>
                <w:sz w:val="28"/>
                <w:szCs w:val="28"/>
              </w:rPr>
              <w:t>Октябрь 2011г.</w:t>
            </w:r>
          </w:p>
        </w:tc>
        <w:tc>
          <w:tcPr>
            <w:tcW w:w="4051" w:type="pct"/>
          </w:tcPr>
          <w:p w:rsidR="005F288F" w:rsidRPr="00D93A5E" w:rsidRDefault="005F288F" w:rsidP="008B6B64">
            <w:pPr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3A5E">
              <w:rPr>
                <w:rFonts w:ascii="Times New Roman" w:hAnsi="Times New Roman"/>
                <w:sz w:val="28"/>
                <w:szCs w:val="28"/>
              </w:rPr>
              <w:t>Разработана тематика семинаров, тренингов на учебный год</w:t>
            </w:r>
          </w:p>
        </w:tc>
      </w:tr>
      <w:tr w:rsidR="005F288F" w:rsidRPr="00AB49BB" w:rsidTr="00F7723E">
        <w:tc>
          <w:tcPr>
            <w:tcW w:w="949" w:type="pct"/>
          </w:tcPr>
          <w:p w:rsidR="005F288F" w:rsidRPr="00D93A5E" w:rsidRDefault="005F288F" w:rsidP="008B6B64">
            <w:pPr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3A5E">
              <w:rPr>
                <w:rFonts w:ascii="Times New Roman" w:hAnsi="Times New Roman"/>
                <w:sz w:val="28"/>
                <w:szCs w:val="28"/>
              </w:rPr>
              <w:t>Сентябрь 2011г.</w:t>
            </w:r>
          </w:p>
        </w:tc>
        <w:tc>
          <w:tcPr>
            <w:tcW w:w="4051" w:type="pct"/>
          </w:tcPr>
          <w:p w:rsidR="005F288F" w:rsidRPr="00D93A5E" w:rsidRDefault="005F288F" w:rsidP="008B6B64">
            <w:pPr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3A5E">
              <w:rPr>
                <w:rFonts w:ascii="Times New Roman" w:hAnsi="Times New Roman"/>
                <w:sz w:val="28"/>
                <w:szCs w:val="28"/>
              </w:rPr>
              <w:t>Разработана программа анализа урока с точки зрения  организации проектно-исследовательской деятельности</w:t>
            </w:r>
          </w:p>
        </w:tc>
      </w:tr>
      <w:tr w:rsidR="005F288F" w:rsidRPr="00AB49BB" w:rsidTr="00F7723E">
        <w:tc>
          <w:tcPr>
            <w:tcW w:w="949" w:type="pct"/>
          </w:tcPr>
          <w:p w:rsidR="005F288F" w:rsidRPr="00D93A5E" w:rsidRDefault="005F288F" w:rsidP="008B6B64">
            <w:pPr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3A5E">
              <w:rPr>
                <w:rFonts w:ascii="Times New Roman" w:hAnsi="Times New Roman"/>
                <w:sz w:val="28"/>
                <w:szCs w:val="28"/>
              </w:rPr>
              <w:t>Октябрь 2011г.</w:t>
            </w:r>
          </w:p>
        </w:tc>
        <w:tc>
          <w:tcPr>
            <w:tcW w:w="4051" w:type="pct"/>
          </w:tcPr>
          <w:p w:rsidR="005F288F" w:rsidRPr="00D93A5E" w:rsidRDefault="005F288F" w:rsidP="008B6B64">
            <w:pPr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3A5E">
              <w:rPr>
                <w:rFonts w:ascii="Times New Roman" w:hAnsi="Times New Roman"/>
                <w:sz w:val="28"/>
                <w:szCs w:val="28"/>
              </w:rPr>
              <w:t>Проведен семинар «Творческая деятельность педагога-фасилитатора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E47A8" w:rsidRPr="00AB49BB" w:rsidRDefault="004E47A8" w:rsidP="0000691E">
      <w:pPr>
        <w:spacing w:line="360" w:lineRule="auto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F288F" w:rsidRPr="00D93A5E" w:rsidRDefault="005F288F" w:rsidP="005F288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93A5E">
        <w:rPr>
          <w:rFonts w:ascii="Times New Roman" w:hAnsi="Times New Roman"/>
          <w:b/>
          <w:sz w:val="28"/>
          <w:szCs w:val="28"/>
          <w:u w:val="single"/>
        </w:rPr>
        <w:t>Список литературы</w:t>
      </w:r>
    </w:p>
    <w:p w:rsidR="00362634" w:rsidRPr="00CB2E40" w:rsidRDefault="00362634" w:rsidP="00C77B17">
      <w:pPr>
        <w:numPr>
          <w:ilvl w:val="0"/>
          <w:numId w:val="14"/>
        </w:numPr>
        <w:spacing w:before="0"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634">
        <w:rPr>
          <w:rFonts w:ascii="Times New Roman" w:hAnsi="Times New Roman"/>
          <w:color w:val="000000"/>
          <w:sz w:val="28"/>
          <w:szCs w:val="28"/>
        </w:rPr>
        <w:t xml:space="preserve">Беркалиев Т.Н., Заир-Бек Е.С., Тряпицына А.П. </w:t>
      </w:r>
      <w:r>
        <w:rPr>
          <w:rFonts w:ascii="Times New Roman" w:hAnsi="Times New Roman"/>
          <w:color w:val="000000"/>
          <w:sz w:val="28"/>
          <w:szCs w:val="28"/>
        </w:rPr>
        <w:t xml:space="preserve">// </w:t>
      </w:r>
      <w:r w:rsidRPr="00362634">
        <w:rPr>
          <w:rFonts w:ascii="Times New Roman" w:hAnsi="Times New Roman"/>
          <w:color w:val="000000"/>
          <w:sz w:val="28"/>
          <w:szCs w:val="28"/>
        </w:rPr>
        <w:t>Развитие образования: опыт реформ и оценки прогресса школы</w:t>
      </w:r>
      <w:r>
        <w:rPr>
          <w:rFonts w:ascii="Times New Roman" w:hAnsi="Times New Roman"/>
          <w:color w:val="000000"/>
          <w:sz w:val="28"/>
          <w:szCs w:val="28"/>
        </w:rPr>
        <w:t xml:space="preserve">; 2007. </w:t>
      </w:r>
      <w:r w:rsidRPr="00362634">
        <w:rPr>
          <w:rFonts w:ascii="Times New Roman" w:hAnsi="Times New Roman"/>
          <w:color w:val="000000"/>
          <w:sz w:val="28"/>
          <w:szCs w:val="28"/>
        </w:rPr>
        <w:t xml:space="preserve"> КАРО</w:t>
      </w:r>
    </w:p>
    <w:p w:rsidR="00CB2E40" w:rsidRPr="00362634" w:rsidRDefault="00CB2E40" w:rsidP="00C77B17">
      <w:pPr>
        <w:numPr>
          <w:ilvl w:val="0"/>
          <w:numId w:val="14"/>
        </w:numPr>
        <w:spacing w:before="0"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Васильев В. Проектно-исследовательская технология: развитие мотивации // Народное образование. -2000. - № 9 -С.177-180</w:t>
      </w:r>
    </w:p>
    <w:p w:rsidR="00362634" w:rsidRDefault="00362634" w:rsidP="00C77B17">
      <w:pPr>
        <w:numPr>
          <w:ilvl w:val="0"/>
          <w:numId w:val="14"/>
        </w:numPr>
        <w:spacing w:before="0"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634">
        <w:rPr>
          <w:rFonts w:ascii="Times New Roman" w:eastAsia="Times New Roman" w:hAnsi="Times New Roman"/>
          <w:sz w:val="28"/>
          <w:szCs w:val="28"/>
          <w:lang w:eastAsia="ru-RU"/>
        </w:rPr>
        <w:t>Давыдов В.В. Теория развивающего обучения. — М.,1996</w:t>
      </w:r>
    </w:p>
    <w:p w:rsidR="002C0DBB" w:rsidRPr="002C0DBB" w:rsidRDefault="002C0DBB" w:rsidP="00C77B17">
      <w:pPr>
        <w:numPr>
          <w:ilvl w:val="0"/>
          <w:numId w:val="14"/>
        </w:numPr>
        <w:shd w:val="clear" w:color="auto" w:fill="FFFFFF"/>
        <w:spacing w:before="0" w:line="360" w:lineRule="auto"/>
        <w:ind w:left="465" w:hanging="35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DBB">
        <w:rPr>
          <w:rFonts w:ascii="Times New Roman" w:eastAsia="Times New Roman" w:hAnsi="Times New Roman"/>
          <w:sz w:val="28"/>
          <w:szCs w:val="28"/>
          <w:lang w:eastAsia="ru-RU"/>
        </w:rPr>
        <w:t xml:space="preserve">Лебедев О.Е. </w:t>
      </w:r>
      <w:r w:rsidR="00362634" w:rsidRPr="002C0DBB">
        <w:rPr>
          <w:rFonts w:ascii="Times New Roman" w:eastAsia="Times New Roman" w:hAnsi="Times New Roman"/>
          <w:sz w:val="28"/>
          <w:szCs w:val="28"/>
          <w:lang w:eastAsia="ru-RU"/>
        </w:rPr>
        <w:t>Компетентностный</w:t>
      </w:r>
      <w:r w:rsidRPr="002C0DB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 в образовании //Школьные технологии. – 2004. – № 5. – С. 3-12. </w:t>
      </w:r>
    </w:p>
    <w:p w:rsidR="00A0608B" w:rsidRDefault="00A0608B" w:rsidP="00C77B17">
      <w:pPr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Леонтович А.В. Тренинг по подготовке руководителей исследовательских работ школьников //Библиотека журнала «Исследовательская работа школьников». </w:t>
      </w:r>
      <w:r w:rsidR="00CB2E4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2006.</w:t>
      </w:r>
    </w:p>
    <w:p w:rsidR="00A0608B" w:rsidRDefault="00A0608B" w:rsidP="00C77B17">
      <w:pPr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Савенков А.И. Психологические основы исследовательского подхода к обучению. М.., </w:t>
      </w:r>
      <w:r w:rsidR="00CB2E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2005.</w:t>
      </w:r>
    </w:p>
    <w:p w:rsidR="00A0608B" w:rsidRDefault="00A0608B" w:rsidP="00C77B17">
      <w:pPr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Савенков А.И. Подготовка педагога к работе в условиях исследовательского обучения //Исследовательская работа школьников.</w:t>
      </w:r>
      <w:r w:rsidR="00CB2E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2007. </w:t>
      </w:r>
      <w:r w:rsidR="00CB2E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№ 3. </w:t>
      </w:r>
      <w:r w:rsidR="00CB2E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С.4-8.</w:t>
      </w:r>
    </w:p>
    <w:p w:rsidR="00362634" w:rsidRDefault="00362634" w:rsidP="00C77B17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465" w:hanging="357"/>
        <w:rPr>
          <w:sz w:val="28"/>
          <w:szCs w:val="28"/>
        </w:rPr>
      </w:pPr>
      <w:r w:rsidRPr="008B6B64">
        <w:rPr>
          <w:iCs/>
          <w:sz w:val="28"/>
          <w:szCs w:val="28"/>
        </w:rPr>
        <w:t>Хуторской А.В.</w:t>
      </w:r>
      <w:r w:rsidRPr="008B6B64">
        <w:rPr>
          <w:sz w:val="28"/>
          <w:szCs w:val="28"/>
        </w:rPr>
        <w:t xml:space="preserve"> </w:t>
      </w:r>
      <w:hyperlink r:id="rId9" w:history="1">
        <w:r w:rsidRPr="008B6B64">
          <w:rPr>
            <w:sz w:val="28"/>
            <w:szCs w:val="28"/>
          </w:rPr>
          <w:t>Методика личностно-ориентированного обучения. Как обучать всех по-разному?</w:t>
        </w:r>
      </w:hyperlink>
      <w:r>
        <w:rPr>
          <w:sz w:val="28"/>
          <w:szCs w:val="28"/>
        </w:rPr>
        <w:t xml:space="preserve">// </w:t>
      </w:r>
      <w:r w:rsidRPr="008B6B64">
        <w:rPr>
          <w:sz w:val="28"/>
          <w:szCs w:val="28"/>
        </w:rPr>
        <w:t xml:space="preserve">Пособие для учителя. – </w:t>
      </w:r>
      <w:r>
        <w:rPr>
          <w:sz w:val="28"/>
          <w:szCs w:val="28"/>
        </w:rPr>
        <w:t>М.: Владос, 2005.</w:t>
      </w:r>
    </w:p>
    <w:p w:rsidR="00CB2E40" w:rsidRPr="008B6B64" w:rsidRDefault="00CB2E40" w:rsidP="00C77B17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465" w:hanging="357"/>
        <w:rPr>
          <w:sz w:val="28"/>
          <w:szCs w:val="28"/>
        </w:rPr>
      </w:pPr>
      <w:r>
        <w:rPr>
          <w:sz w:val="28"/>
          <w:szCs w:val="28"/>
        </w:rPr>
        <w:lastRenderedPageBreak/>
        <w:t>Чечель И.Д. Исследовательские проекты в практике школы // Управление исследовательской деятельностью педагога и учащегося в современной школе. – М.: Сентябрь, 1998. – С.83-128</w:t>
      </w:r>
    </w:p>
    <w:p w:rsidR="00A0608B" w:rsidRPr="00AB49BB" w:rsidRDefault="008B6B64" w:rsidP="00C77B17">
      <w:pPr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Якиманская И.С. Технология личностно ориентированного образования // Библиотечка журнала «Директор школы». М., 2000.</w:t>
      </w:r>
    </w:p>
    <w:p w:rsidR="00F852FA" w:rsidRPr="005F288F" w:rsidRDefault="00F852FA" w:rsidP="005F288F">
      <w:pPr>
        <w:ind w:left="0"/>
        <w:rPr>
          <w:rFonts w:ascii="Times New Roman" w:hAnsi="Times New Roman"/>
          <w:sz w:val="28"/>
          <w:szCs w:val="28"/>
        </w:rPr>
        <w:sectPr w:rsidR="00F852FA" w:rsidRPr="005F288F" w:rsidSect="00655862">
          <w:footerReference w:type="even" r:id="rId10"/>
          <w:footerReference w:type="default" r:id="rId11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800D3" w:rsidRDefault="00C800D3" w:rsidP="00F84189">
      <w:pPr>
        <w:spacing w:line="360" w:lineRule="auto"/>
        <w:ind w:left="0"/>
        <w:rPr>
          <w:rFonts w:ascii="Times New Roman" w:hAnsi="Times New Roman"/>
          <w:sz w:val="28"/>
          <w:szCs w:val="28"/>
        </w:rPr>
        <w:sectPr w:rsidR="00C800D3" w:rsidSect="0065586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C4DCC" w:rsidRPr="00AB49BB" w:rsidRDefault="008C4DCC" w:rsidP="00362634">
      <w:pPr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sectPr w:rsidR="008C4DCC" w:rsidRPr="00AB49BB" w:rsidSect="006558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2A4" w:rsidRDefault="00EE62A4">
      <w:r>
        <w:separator/>
      </w:r>
    </w:p>
  </w:endnote>
  <w:endnote w:type="continuationSeparator" w:id="0">
    <w:p w:rsidR="00EE62A4" w:rsidRDefault="00EE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64" w:rsidRDefault="008B6B64" w:rsidP="00BD632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6B64" w:rsidRDefault="008B6B64" w:rsidP="00FD3A2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64" w:rsidRDefault="008B6B64" w:rsidP="00BD632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3B4E">
      <w:rPr>
        <w:rStyle w:val="a6"/>
        <w:noProof/>
      </w:rPr>
      <w:t>11</w:t>
    </w:r>
    <w:r>
      <w:rPr>
        <w:rStyle w:val="a6"/>
      </w:rPr>
      <w:fldChar w:fldCharType="end"/>
    </w:r>
  </w:p>
  <w:p w:rsidR="008B6B64" w:rsidRDefault="008B6B64" w:rsidP="00FD3A2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2A4" w:rsidRDefault="00EE62A4">
      <w:r>
        <w:separator/>
      </w:r>
    </w:p>
  </w:footnote>
  <w:footnote w:type="continuationSeparator" w:id="0">
    <w:p w:rsidR="00EE62A4" w:rsidRDefault="00EE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DEB"/>
    <w:multiLevelType w:val="hybridMultilevel"/>
    <w:tmpl w:val="4B58C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5F5608"/>
    <w:multiLevelType w:val="hybridMultilevel"/>
    <w:tmpl w:val="8764AC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27AB0CFA"/>
    <w:multiLevelType w:val="hybridMultilevel"/>
    <w:tmpl w:val="5DBA06DC"/>
    <w:lvl w:ilvl="0" w:tplc="9544F584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3">
    <w:nsid w:val="335343B7"/>
    <w:multiLevelType w:val="hybridMultilevel"/>
    <w:tmpl w:val="ED6E3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C20161"/>
    <w:multiLevelType w:val="hybridMultilevel"/>
    <w:tmpl w:val="F320D58A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">
    <w:nsid w:val="38F71A02"/>
    <w:multiLevelType w:val="hybridMultilevel"/>
    <w:tmpl w:val="D228F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792160"/>
    <w:multiLevelType w:val="hybridMultilevel"/>
    <w:tmpl w:val="7A3CD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E443DC"/>
    <w:multiLevelType w:val="hybridMultilevel"/>
    <w:tmpl w:val="48683998"/>
    <w:lvl w:ilvl="0" w:tplc="196801E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47473EA9"/>
    <w:multiLevelType w:val="hybridMultilevel"/>
    <w:tmpl w:val="F6407A36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9">
    <w:nsid w:val="491B5D27"/>
    <w:multiLevelType w:val="hybridMultilevel"/>
    <w:tmpl w:val="F320D58A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0">
    <w:nsid w:val="4CE938EB"/>
    <w:multiLevelType w:val="hybridMultilevel"/>
    <w:tmpl w:val="AE56C6D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59055365"/>
    <w:multiLevelType w:val="hybridMultilevel"/>
    <w:tmpl w:val="66288412"/>
    <w:lvl w:ilvl="0" w:tplc="779AD5AC">
      <w:numFmt w:val="bullet"/>
      <w:lvlText w:val="■"/>
      <w:legacy w:legacy="1" w:legacySpace="0" w:legacyIndent="221"/>
      <w:lvlJc w:val="left"/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27"/>
        </w:tabs>
        <w:ind w:left="44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47"/>
        </w:tabs>
        <w:ind w:left="5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67"/>
        </w:tabs>
        <w:ind w:left="5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87"/>
        </w:tabs>
        <w:ind w:left="65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07"/>
        </w:tabs>
        <w:ind w:left="7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27"/>
        </w:tabs>
        <w:ind w:left="8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47"/>
        </w:tabs>
        <w:ind w:left="87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67"/>
        </w:tabs>
        <w:ind w:left="9467" w:hanging="360"/>
      </w:pPr>
      <w:rPr>
        <w:rFonts w:ascii="Wingdings" w:hAnsi="Wingdings" w:hint="default"/>
      </w:rPr>
    </w:lvl>
  </w:abstractNum>
  <w:abstractNum w:abstractNumId="12">
    <w:nsid w:val="619D015B"/>
    <w:multiLevelType w:val="hybridMultilevel"/>
    <w:tmpl w:val="E48EC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160DEC"/>
    <w:multiLevelType w:val="hybridMultilevel"/>
    <w:tmpl w:val="B87C260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71773CD6"/>
    <w:multiLevelType w:val="hybridMultilevel"/>
    <w:tmpl w:val="371A4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9E2FD5"/>
    <w:multiLevelType w:val="hybridMultilevel"/>
    <w:tmpl w:val="98BE3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D5757D"/>
    <w:multiLevelType w:val="hybridMultilevel"/>
    <w:tmpl w:val="D228F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EC3E75"/>
    <w:multiLevelType w:val="hybridMultilevel"/>
    <w:tmpl w:val="A7EEE14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7AD6465D"/>
    <w:multiLevelType w:val="hybridMultilevel"/>
    <w:tmpl w:val="7A3CD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355DCB"/>
    <w:multiLevelType w:val="hybridMultilevel"/>
    <w:tmpl w:val="2102CA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8"/>
  </w:num>
  <w:num w:numId="5">
    <w:abstractNumId w:val="13"/>
  </w:num>
  <w:num w:numId="6">
    <w:abstractNumId w:val="19"/>
  </w:num>
  <w:num w:numId="7">
    <w:abstractNumId w:val="10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9"/>
  </w:num>
  <w:num w:numId="14">
    <w:abstractNumId w:val="2"/>
  </w:num>
  <w:num w:numId="15">
    <w:abstractNumId w:val="15"/>
  </w:num>
  <w:num w:numId="16">
    <w:abstractNumId w:val="6"/>
  </w:num>
  <w:num w:numId="17">
    <w:abstractNumId w:val="18"/>
  </w:num>
  <w:num w:numId="18">
    <w:abstractNumId w:val="14"/>
  </w:num>
  <w:num w:numId="19">
    <w:abstractNumId w:val="16"/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E83"/>
    <w:rsid w:val="0000691E"/>
    <w:rsid w:val="00032866"/>
    <w:rsid w:val="000432D8"/>
    <w:rsid w:val="00082E83"/>
    <w:rsid w:val="0009715C"/>
    <w:rsid w:val="00097252"/>
    <w:rsid w:val="000A196B"/>
    <w:rsid w:val="000A2D67"/>
    <w:rsid w:val="00100848"/>
    <w:rsid w:val="001155F7"/>
    <w:rsid w:val="00125596"/>
    <w:rsid w:val="00181C67"/>
    <w:rsid w:val="001872DB"/>
    <w:rsid w:val="001A587B"/>
    <w:rsid w:val="001E1D90"/>
    <w:rsid w:val="00263B4E"/>
    <w:rsid w:val="00265B28"/>
    <w:rsid w:val="002C0DBB"/>
    <w:rsid w:val="0032564B"/>
    <w:rsid w:val="00362634"/>
    <w:rsid w:val="003965CD"/>
    <w:rsid w:val="003E5305"/>
    <w:rsid w:val="003F3AEA"/>
    <w:rsid w:val="00422A91"/>
    <w:rsid w:val="00425317"/>
    <w:rsid w:val="00444BE8"/>
    <w:rsid w:val="00484362"/>
    <w:rsid w:val="004E47A8"/>
    <w:rsid w:val="00517617"/>
    <w:rsid w:val="0054632C"/>
    <w:rsid w:val="005A0BB4"/>
    <w:rsid w:val="005F288F"/>
    <w:rsid w:val="006116A3"/>
    <w:rsid w:val="00637D48"/>
    <w:rsid w:val="0065449A"/>
    <w:rsid w:val="00655862"/>
    <w:rsid w:val="00674551"/>
    <w:rsid w:val="006A2884"/>
    <w:rsid w:val="006A485D"/>
    <w:rsid w:val="006E0D3F"/>
    <w:rsid w:val="007070B8"/>
    <w:rsid w:val="007117C6"/>
    <w:rsid w:val="00725856"/>
    <w:rsid w:val="00747961"/>
    <w:rsid w:val="00752BDE"/>
    <w:rsid w:val="00761052"/>
    <w:rsid w:val="008442AB"/>
    <w:rsid w:val="0086297F"/>
    <w:rsid w:val="00886D91"/>
    <w:rsid w:val="008B6B64"/>
    <w:rsid w:val="008C422C"/>
    <w:rsid w:val="008C4DCC"/>
    <w:rsid w:val="008F22C5"/>
    <w:rsid w:val="008F764A"/>
    <w:rsid w:val="0094734F"/>
    <w:rsid w:val="009573CC"/>
    <w:rsid w:val="00992466"/>
    <w:rsid w:val="009A1D3B"/>
    <w:rsid w:val="009D76B2"/>
    <w:rsid w:val="00A0608B"/>
    <w:rsid w:val="00A833DC"/>
    <w:rsid w:val="00AB49BB"/>
    <w:rsid w:val="00AC37E6"/>
    <w:rsid w:val="00B3232E"/>
    <w:rsid w:val="00B354D1"/>
    <w:rsid w:val="00B440AF"/>
    <w:rsid w:val="00B74E4B"/>
    <w:rsid w:val="00B81419"/>
    <w:rsid w:val="00B873FB"/>
    <w:rsid w:val="00BB67AA"/>
    <w:rsid w:val="00BD6329"/>
    <w:rsid w:val="00BE4DA9"/>
    <w:rsid w:val="00BE5278"/>
    <w:rsid w:val="00C01D35"/>
    <w:rsid w:val="00C43A04"/>
    <w:rsid w:val="00C77B17"/>
    <w:rsid w:val="00C800D3"/>
    <w:rsid w:val="00C81486"/>
    <w:rsid w:val="00C8393C"/>
    <w:rsid w:val="00CA3138"/>
    <w:rsid w:val="00CB2E40"/>
    <w:rsid w:val="00CC45DF"/>
    <w:rsid w:val="00CC5B15"/>
    <w:rsid w:val="00CE78B6"/>
    <w:rsid w:val="00D0187D"/>
    <w:rsid w:val="00D7669A"/>
    <w:rsid w:val="00D87D60"/>
    <w:rsid w:val="00D93A5E"/>
    <w:rsid w:val="00DB1EED"/>
    <w:rsid w:val="00DD3258"/>
    <w:rsid w:val="00DE2AFF"/>
    <w:rsid w:val="00DF1996"/>
    <w:rsid w:val="00DF1E64"/>
    <w:rsid w:val="00E01EB7"/>
    <w:rsid w:val="00E448FB"/>
    <w:rsid w:val="00E82561"/>
    <w:rsid w:val="00E93BD9"/>
    <w:rsid w:val="00EB02DB"/>
    <w:rsid w:val="00EE62A4"/>
    <w:rsid w:val="00F3064E"/>
    <w:rsid w:val="00F643BC"/>
    <w:rsid w:val="00F66E7A"/>
    <w:rsid w:val="00F73CFD"/>
    <w:rsid w:val="00F7723E"/>
    <w:rsid w:val="00F84189"/>
    <w:rsid w:val="00F852FA"/>
    <w:rsid w:val="00FB4E0C"/>
    <w:rsid w:val="00FD3A23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83"/>
    <w:pPr>
      <w:spacing w:before="20"/>
      <w:ind w:left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CFD"/>
    <w:pPr>
      <w:ind w:left="720"/>
      <w:contextualSpacing/>
    </w:pPr>
  </w:style>
  <w:style w:type="paragraph" w:styleId="a4">
    <w:name w:val="footer"/>
    <w:basedOn w:val="a"/>
    <w:link w:val="a5"/>
    <w:uiPriority w:val="99"/>
    <w:rsid w:val="00FD3A2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C8393C"/>
    <w:rPr>
      <w:rFonts w:cs="Times New Roman"/>
      <w:lang w:eastAsia="en-US"/>
    </w:rPr>
  </w:style>
  <w:style w:type="character" w:styleId="a6">
    <w:name w:val="page number"/>
    <w:uiPriority w:val="99"/>
    <w:rsid w:val="00FD3A23"/>
    <w:rPr>
      <w:rFonts w:cs="Times New Roman"/>
    </w:rPr>
  </w:style>
  <w:style w:type="character" w:styleId="a7">
    <w:name w:val="Strong"/>
    <w:uiPriority w:val="99"/>
    <w:qFormat/>
    <w:locked/>
    <w:rsid w:val="00AB49BB"/>
    <w:rPr>
      <w:rFonts w:cs="Times New Roman"/>
      <w:b/>
      <w:bCs/>
    </w:rPr>
  </w:style>
  <w:style w:type="table" w:styleId="a8">
    <w:name w:val="Table Grid"/>
    <w:basedOn w:val="a1"/>
    <w:uiPriority w:val="59"/>
    <w:locked/>
    <w:rsid w:val="003E5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8B6B64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uiPriority w:val="20"/>
    <w:qFormat/>
    <w:locked/>
    <w:rsid w:val="008B6B64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00691E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0691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2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5682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9D9D9"/>
                                <w:bottom w:val="none" w:sz="0" w:space="0" w:color="auto"/>
                                <w:right w:val="single" w:sz="6" w:space="0" w:color="D9D9D9"/>
                              </w:divBdr>
                              <w:divsChild>
                                <w:div w:id="42638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2F2F2"/>
                                    <w:left w:val="single" w:sz="48" w:space="0" w:color="F2F2F2"/>
                                    <w:bottom w:val="single" w:sz="24" w:space="0" w:color="F2F2F2"/>
                                    <w:right w:val="single" w:sz="24" w:space="0" w:color="F2F2F2"/>
                                  </w:divBdr>
                                  <w:divsChild>
                                    <w:div w:id="137476944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24" w:space="0" w:color="D9D9D9"/>
                                        <w:left w:val="single" w:sz="6" w:space="0" w:color="D9D9D9"/>
                                        <w:bottom w:val="single" w:sz="24" w:space="15" w:color="D9D9D9"/>
                                        <w:right w:val="single" w:sz="24" w:space="0" w:color="D9D9D9"/>
                                      </w:divBdr>
                                      <w:divsChild>
                                        <w:div w:id="213347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85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98820">
                                                  <w:marLeft w:val="135"/>
                                                  <w:marRight w:val="13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70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7" w:color="D9D9D9"/>
                                                        <w:left w:val="single" w:sz="6" w:space="7" w:color="D9D9D9"/>
                                                        <w:bottom w:val="single" w:sz="6" w:space="0" w:color="D9D9D9"/>
                                                        <w:right w:val="single" w:sz="6" w:space="7" w:color="D9D9D9"/>
                                                      </w:divBdr>
                                                      <w:divsChild>
                                                        <w:div w:id="135387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hutorskoy.ru/books/2005/met_lich_orient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E269-F762-48D8-91F9-3C504BDD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2011-11-08T21:12:00Z</cp:lastPrinted>
  <dcterms:created xsi:type="dcterms:W3CDTF">2011-01-11T22:04:00Z</dcterms:created>
  <dcterms:modified xsi:type="dcterms:W3CDTF">2012-10-20T02:03:00Z</dcterms:modified>
</cp:coreProperties>
</file>