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Восточное окружное управление образования</w:t>
      </w: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         Департамента образования города Москвы</w:t>
      </w: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>Государственное  бюджетное образовательное учреждение города Москвы</w:t>
      </w: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 xml:space="preserve">      средняя общеобразовательная школа № 633</w:t>
      </w: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2pt;width:276.45pt;height:42.75pt;z-index:251658240" filled="f" stroked="f">
            <v:textbox style="mso-next-textbox:#_x0000_s1027">
              <w:txbxContent>
                <w:p w:rsidR="00F669E9" w:rsidRDefault="00F669E9" w:rsidP="00F669E9">
                  <w:pPr>
                    <w:pStyle w:val="1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111558,г. Москва,  Федеративный просп., д.37А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  <w:p w:rsidR="00F669E9" w:rsidRDefault="00F669E9" w:rsidP="00F669E9">
                  <w:pPr>
                    <w:pStyle w:val="1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ИНН/КПП 7720258800 / 772001001</w:t>
                  </w:r>
                </w:p>
                <w:p w:rsidR="00F669E9" w:rsidRDefault="00F669E9" w:rsidP="00F669E9">
                  <w:pPr>
                    <w:rPr>
                      <w:rFonts w:ascii="Arial Narrow" w:hAnsi="Arial Narrow"/>
                      <w:iCs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iCs/>
                      <w:sz w:val="19"/>
                      <w:szCs w:val="19"/>
                    </w:rPr>
                    <w:t>ОКПО 52727548, ОГРН 1037739178289</w:t>
                  </w:r>
                </w:p>
              </w:txbxContent>
            </v:textbox>
            <w10:wrap type="square"/>
          </v:shape>
        </w:pict>
      </w:r>
      <w:r w:rsidRPr="000B7AEE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337.1pt;margin-top:1.2pt;width:155.65pt;height:42.75pt;z-index:251658240" stroked="f">
            <v:textbox style="mso-next-textbox:#_x0000_s1026">
              <w:txbxContent>
                <w:p w:rsidR="00F669E9" w:rsidRDefault="00F669E9" w:rsidP="00F669E9">
                  <w:pPr>
                    <w:pStyle w:val="1"/>
                    <w:rPr>
                      <w:rFonts w:ascii="Times New Roman" w:hAnsi="Times New Roman"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-mail: 633_shkola@mail.ru</w:t>
                  </w:r>
                </w:p>
                <w:p w:rsidR="00F669E9" w:rsidRDefault="00F669E9" w:rsidP="00F669E9">
                  <w:pPr>
                    <w:pStyle w:val="1"/>
                    <w:rPr>
                      <w:rFonts w:ascii="Times New Roman" w:hAnsi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Телефон</w:t>
                  </w:r>
                  <w:r>
                    <w:rPr>
                      <w:rFonts w:ascii="Times New Roman" w:hAnsi="Times New Roman"/>
                      <w:iCs/>
                      <w:lang w:val="en-US"/>
                    </w:rPr>
                    <w:t>: (495) 300-53-97</w:t>
                  </w:r>
                </w:p>
                <w:p w:rsidR="00F669E9" w:rsidRDefault="00F669E9" w:rsidP="00F669E9">
                  <w:pPr>
                    <w:rPr>
                      <w:iCs/>
                      <w:sz w:val="19"/>
                      <w:szCs w:val="19"/>
                    </w:rPr>
                  </w:pPr>
                  <w:r>
                    <w:rPr>
                      <w:iCs/>
                      <w:sz w:val="19"/>
                      <w:szCs w:val="19"/>
                    </w:rPr>
                    <w:t>факс: (495) 303-02-16</w:t>
                  </w:r>
                </w:p>
                <w:p w:rsidR="00F669E9" w:rsidRDefault="00F669E9" w:rsidP="00F669E9">
                  <w:pPr>
                    <w:rPr>
                      <w:iCs/>
                      <w:sz w:val="19"/>
                      <w:szCs w:val="19"/>
                    </w:rPr>
                  </w:pPr>
                </w:p>
              </w:txbxContent>
            </v:textbox>
            <w10:wrap type="square"/>
          </v:shape>
        </w:pict>
      </w:r>
      <w:r w:rsidRPr="000B7A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F669E9" w:rsidRPr="000B7AEE" w:rsidRDefault="00F669E9" w:rsidP="000B7AEE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pict>
          <v:rect id="_x0000_i1025" style="width:453.7pt;height:.75pt" o:hrpct="970" o:hrstd="t" o:hr="t" fillcolor="#aca899" stroked="f"/>
        </w:pict>
      </w: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69E9" w:rsidRPr="000B7AEE" w:rsidTr="00345BC8">
        <w:tc>
          <w:tcPr>
            <w:tcW w:w="4785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Согласовано</w:t>
            </w:r>
          </w:p>
          <w:p w:rsidR="00F669E9" w:rsidRPr="000B7AEE" w:rsidRDefault="00F669E9" w:rsidP="000B7AEE">
            <w:pPr>
              <w:pStyle w:val="Default"/>
              <w:spacing w:line="360" w:lineRule="auto"/>
            </w:pPr>
          </w:p>
        </w:tc>
        <w:tc>
          <w:tcPr>
            <w:tcW w:w="4786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Утверждаю</w:t>
            </w:r>
          </w:p>
        </w:tc>
      </w:tr>
      <w:tr w:rsidR="00F669E9" w:rsidRPr="000B7AEE" w:rsidTr="00345BC8">
        <w:tc>
          <w:tcPr>
            <w:tcW w:w="4785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Управляющий совет  ГБОУ СОШ №633</w:t>
            </w:r>
          </w:p>
        </w:tc>
        <w:tc>
          <w:tcPr>
            <w:tcW w:w="4786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Директор ГБОУ СОШ №633</w:t>
            </w:r>
          </w:p>
        </w:tc>
      </w:tr>
      <w:tr w:rsidR="00F669E9" w:rsidRPr="000B7AEE" w:rsidTr="00345BC8">
        <w:tc>
          <w:tcPr>
            <w:tcW w:w="4785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____________________(Новикова Т.А.)</w:t>
            </w:r>
          </w:p>
        </w:tc>
        <w:tc>
          <w:tcPr>
            <w:tcW w:w="4786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____________________(</w:t>
            </w:r>
            <w:proofErr w:type="spellStart"/>
            <w:r w:rsidRPr="000B7AEE">
              <w:t>Шкуренко</w:t>
            </w:r>
            <w:proofErr w:type="spellEnd"/>
            <w:r w:rsidRPr="000B7AEE">
              <w:t xml:space="preserve"> Е.В.)</w:t>
            </w:r>
          </w:p>
        </w:tc>
      </w:tr>
      <w:tr w:rsidR="00F669E9" w:rsidRPr="000B7AEE" w:rsidTr="00345BC8">
        <w:tc>
          <w:tcPr>
            <w:tcW w:w="4785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«____» _____________ 20      г.</w:t>
            </w:r>
          </w:p>
        </w:tc>
        <w:tc>
          <w:tcPr>
            <w:tcW w:w="4786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«____» _____________ 20      г.</w:t>
            </w:r>
          </w:p>
        </w:tc>
      </w:tr>
      <w:tr w:rsidR="00F669E9" w:rsidRPr="000B7AEE" w:rsidTr="00345BC8">
        <w:tc>
          <w:tcPr>
            <w:tcW w:w="4785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  <w:r w:rsidRPr="000B7AEE">
              <w:t>Педсовет  №___ от «__»  _______20      г.</w:t>
            </w:r>
          </w:p>
        </w:tc>
        <w:tc>
          <w:tcPr>
            <w:tcW w:w="4786" w:type="dxa"/>
          </w:tcPr>
          <w:p w:rsidR="00F669E9" w:rsidRPr="000B7AEE" w:rsidRDefault="00F669E9" w:rsidP="000B7AEE">
            <w:pPr>
              <w:pStyle w:val="Default"/>
              <w:spacing w:line="360" w:lineRule="auto"/>
            </w:pPr>
          </w:p>
        </w:tc>
      </w:tr>
    </w:tbl>
    <w:p w:rsidR="00F669E9" w:rsidRPr="000B7AEE" w:rsidRDefault="00F669E9" w:rsidP="000B7AEE">
      <w:pPr>
        <w:spacing w:line="360" w:lineRule="auto"/>
        <w:rPr>
          <w:b/>
          <w:lang w:val="en-US"/>
        </w:rPr>
      </w:pPr>
    </w:p>
    <w:p w:rsidR="00F669E9" w:rsidRPr="000B7AEE" w:rsidRDefault="00F669E9" w:rsidP="000B7AEE">
      <w:pPr>
        <w:spacing w:line="360" w:lineRule="auto"/>
        <w:rPr>
          <w:b/>
          <w:lang w:val="en-US"/>
        </w:rPr>
      </w:pPr>
    </w:p>
    <w:p w:rsidR="00F669E9" w:rsidRPr="000B7AEE" w:rsidRDefault="00F669E9" w:rsidP="000B7AEE">
      <w:pPr>
        <w:spacing w:line="360" w:lineRule="auto"/>
        <w:jc w:val="center"/>
        <w:rPr>
          <w:b/>
          <w:lang w:val="en-US"/>
        </w:rPr>
      </w:pPr>
    </w:p>
    <w:p w:rsidR="00F669E9" w:rsidRPr="000B7AEE" w:rsidRDefault="00F669E9" w:rsidP="000B7AEE">
      <w:pPr>
        <w:spacing w:line="360" w:lineRule="auto"/>
        <w:jc w:val="center"/>
        <w:rPr>
          <w:b/>
          <w:i/>
          <w:iCs/>
        </w:rPr>
      </w:pPr>
      <w:r w:rsidRPr="000B7AEE">
        <w:rPr>
          <w:b/>
          <w:i/>
          <w:iCs/>
        </w:rPr>
        <w:t>Образовательная программ</w:t>
      </w:r>
      <w:proofErr w:type="gramStart"/>
      <w:r w:rsidRPr="000B7AEE">
        <w:rPr>
          <w:b/>
          <w:i/>
          <w:iCs/>
        </w:rPr>
        <w:t>а ООО</w:t>
      </w:r>
      <w:proofErr w:type="gramEnd"/>
    </w:p>
    <w:p w:rsidR="00F669E9" w:rsidRPr="000B7AEE" w:rsidRDefault="00F669E9" w:rsidP="000B7AEE">
      <w:pPr>
        <w:spacing w:line="360" w:lineRule="auto"/>
        <w:jc w:val="center"/>
        <w:rPr>
          <w:b/>
          <w:i/>
          <w:iCs/>
        </w:rPr>
      </w:pPr>
      <w:r w:rsidRPr="000B7AEE">
        <w:rPr>
          <w:b/>
          <w:i/>
          <w:iCs/>
        </w:rPr>
        <w:t>ГБОУ СОШ №633</w:t>
      </w:r>
    </w:p>
    <w:p w:rsidR="00F669E9" w:rsidRPr="000B7AEE" w:rsidRDefault="00F669E9" w:rsidP="000B7AEE">
      <w:pPr>
        <w:spacing w:line="360" w:lineRule="auto"/>
        <w:jc w:val="center"/>
        <w:rPr>
          <w:b/>
        </w:rPr>
      </w:pPr>
    </w:p>
    <w:p w:rsidR="00F669E9" w:rsidRPr="000B7AEE" w:rsidRDefault="00F669E9" w:rsidP="000B7AEE">
      <w:pPr>
        <w:spacing w:line="360" w:lineRule="auto"/>
        <w:jc w:val="center"/>
        <w:rPr>
          <w:b/>
        </w:rPr>
      </w:pPr>
      <w:r w:rsidRPr="000B7AEE">
        <w:rPr>
          <w:b/>
        </w:rPr>
        <w:t>Рабочая программа</w:t>
      </w:r>
    </w:p>
    <w:p w:rsidR="00F669E9" w:rsidRPr="000B7AEE" w:rsidRDefault="00F669E9" w:rsidP="000B7AEE">
      <w:pPr>
        <w:spacing w:line="360" w:lineRule="auto"/>
        <w:jc w:val="center"/>
        <w:rPr>
          <w:b/>
        </w:rPr>
      </w:pPr>
      <w:r w:rsidRPr="000B7AEE">
        <w:rPr>
          <w:b/>
        </w:rPr>
        <w:t>курса «Математика 6»</w:t>
      </w: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jc w:val="right"/>
        <w:rPr>
          <w:b/>
        </w:rPr>
      </w:pPr>
      <w:r w:rsidRPr="000B7AEE">
        <w:rPr>
          <w:b/>
        </w:rPr>
        <w:t>Автор:</w:t>
      </w:r>
    </w:p>
    <w:p w:rsidR="00F669E9" w:rsidRPr="000B7AEE" w:rsidRDefault="00F669E9" w:rsidP="000B7AEE">
      <w:pPr>
        <w:spacing w:line="360" w:lineRule="auto"/>
        <w:jc w:val="right"/>
        <w:rPr>
          <w:b/>
        </w:rPr>
      </w:pPr>
      <w:r w:rsidRPr="000B7AEE">
        <w:rPr>
          <w:b/>
        </w:rPr>
        <w:t>Учитель математики</w:t>
      </w:r>
    </w:p>
    <w:p w:rsidR="00F669E9" w:rsidRPr="000B7AEE" w:rsidRDefault="00F669E9" w:rsidP="000B7AEE">
      <w:pPr>
        <w:spacing w:line="360" w:lineRule="auto"/>
        <w:jc w:val="right"/>
        <w:rPr>
          <w:b/>
        </w:rPr>
      </w:pPr>
      <w:r w:rsidRPr="000B7AEE">
        <w:rPr>
          <w:b/>
        </w:rPr>
        <w:t>Смирнова О.И.</w:t>
      </w:r>
    </w:p>
    <w:p w:rsidR="00F669E9" w:rsidRPr="000B7AEE" w:rsidRDefault="00F669E9" w:rsidP="000B7AEE">
      <w:pPr>
        <w:spacing w:line="360" w:lineRule="auto"/>
        <w:jc w:val="both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rPr>
          <w:b/>
        </w:rPr>
      </w:pPr>
    </w:p>
    <w:p w:rsidR="00F669E9" w:rsidRPr="000B7AEE" w:rsidRDefault="00F669E9" w:rsidP="000B7AEE">
      <w:pPr>
        <w:spacing w:line="360" w:lineRule="auto"/>
        <w:jc w:val="center"/>
        <w:rPr>
          <w:b/>
        </w:rPr>
      </w:pPr>
    </w:p>
    <w:p w:rsidR="00F669E9" w:rsidRPr="000B7AEE" w:rsidRDefault="00F669E9" w:rsidP="000B7AEE">
      <w:pPr>
        <w:spacing w:line="360" w:lineRule="auto"/>
        <w:jc w:val="center"/>
        <w:rPr>
          <w:b/>
        </w:rPr>
      </w:pPr>
      <w:r w:rsidRPr="000B7AEE">
        <w:rPr>
          <w:b/>
        </w:rPr>
        <w:t>Москва 2014/15г.</w:t>
      </w:r>
    </w:p>
    <w:p w:rsidR="00F669E9" w:rsidRPr="000B7AEE" w:rsidRDefault="00F669E9" w:rsidP="000B7AEE">
      <w:pPr>
        <w:spacing w:line="360" w:lineRule="auto"/>
        <w:jc w:val="center"/>
        <w:rPr>
          <w:b/>
          <w:color w:val="00B050"/>
        </w:rPr>
      </w:pPr>
      <w:r w:rsidRPr="000B7AEE">
        <w:rPr>
          <w:b/>
        </w:rPr>
        <w:lastRenderedPageBreak/>
        <w:t>1.Пояснительная записка</w:t>
      </w:r>
    </w:p>
    <w:p w:rsidR="00F669E9" w:rsidRPr="000B7AEE" w:rsidRDefault="00F669E9" w:rsidP="000B7AEE">
      <w:pPr>
        <w:pStyle w:val="a3"/>
        <w:spacing w:after="0" w:line="36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F669E9" w:rsidRPr="000B7AEE" w:rsidRDefault="00F669E9" w:rsidP="000B7AEE">
      <w:pPr>
        <w:spacing w:line="360" w:lineRule="auto"/>
        <w:ind w:firstLine="708"/>
      </w:pPr>
      <w:r w:rsidRPr="000B7AEE"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государственным образовательным стандартом основного общего образования.</w:t>
      </w:r>
    </w:p>
    <w:p w:rsidR="00F669E9" w:rsidRPr="000B7AEE" w:rsidRDefault="00F669E9" w:rsidP="000B7AE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F669E9" w:rsidRPr="000B7AEE" w:rsidRDefault="00F669E9" w:rsidP="000B7AE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Примерной программы по учебным предметам по математике. М.: Просвещение, 2011</w:t>
      </w:r>
    </w:p>
    <w:p w:rsidR="00F669E9" w:rsidRPr="000B7AEE" w:rsidRDefault="00F669E9" w:rsidP="000B7AE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Программа модифицирована на основе программы по математике для 6 класса </w:t>
      </w:r>
      <w:proofErr w:type="spellStart"/>
      <w:r w:rsidRPr="000B7AEE">
        <w:rPr>
          <w:rFonts w:ascii="Times New Roman" w:hAnsi="Times New Roman"/>
          <w:sz w:val="24"/>
          <w:szCs w:val="24"/>
        </w:rPr>
        <w:t>Н.Я.Виленкина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, В.И.Жохова и др. </w:t>
      </w:r>
    </w:p>
    <w:p w:rsidR="00F669E9" w:rsidRPr="000B7AEE" w:rsidRDefault="00F669E9" w:rsidP="000B7AEE">
      <w:pPr>
        <w:pStyle w:val="a4"/>
        <w:spacing w:line="360" w:lineRule="auto"/>
        <w:rPr>
          <w:sz w:val="24"/>
          <w:szCs w:val="24"/>
        </w:rPr>
      </w:pPr>
      <w:r w:rsidRPr="000B7AEE">
        <w:rPr>
          <w:sz w:val="24"/>
          <w:szCs w:val="24"/>
        </w:rPr>
        <w:t xml:space="preserve">    </w:t>
      </w:r>
      <w:r w:rsidRPr="000B7AEE">
        <w:rPr>
          <w:sz w:val="24"/>
          <w:szCs w:val="24"/>
        </w:rPr>
        <w:tab/>
        <w:t xml:space="preserve">  Причиной выбора программы Н. Я. </w:t>
      </w:r>
      <w:proofErr w:type="spellStart"/>
      <w:r w:rsidRPr="000B7AEE">
        <w:rPr>
          <w:sz w:val="24"/>
          <w:szCs w:val="24"/>
        </w:rPr>
        <w:t>Виленкина</w:t>
      </w:r>
      <w:proofErr w:type="spellEnd"/>
      <w:r w:rsidRPr="000B7AEE">
        <w:rPr>
          <w:sz w:val="24"/>
          <w:szCs w:val="24"/>
        </w:rPr>
        <w:t xml:space="preserve"> послужило следующее:</w:t>
      </w:r>
    </w:p>
    <w:p w:rsidR="00F669E9" w:rsidRPr="000B7AEE" w:rsidRDefault="00F669E9" w:rsidP="000B7A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B7AEE">
        <w:rPr>
          <w:sz w:val="24"/>
          <w:szCs w:val="24"/>
        </w:rPr>
        <w:t xml:space="preserve">УМК по математике для 5-6 классов под редакцией Н. Я. </w:t>
      </w:r>
      <w:proofErr w:type="spellStart"/>
      <w:r w:rsidRPr="000B7AEE">
        <w:rPr>
          <w:sz w:val="24"/>
          <w:szCs w:val="24"/>
        </w:rPr>
        <w:t>Виленкина</w:t>
      </w:r>
      <w:proofErr w:type="spellEnd"/>
      <w:r w:rsidRPr="000B7AEE">
        <w:rPr>
          <w:sz w:val="24"/>
          <w:szCs w:val="24"/>
        </w:rPr>
        <w:t xml:space="preserve"> и др. разработан на основе программы, которая полностью соответствует требованиям нового Федерального государственного образовательного стандарта по математике и реализует его основные идеи.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</w:pPr>
      <w:r w:rsidRPr="000B7AEE">
        <w:t xml:space="preserve">Программа реализует </w:t>
      </w:r>
      <w:proofErr w:type="spellStart"/>
      <w:r w:rsidRPr="000B7AEE">
        <w:t>системно-деятельностный</w:t>
      </w:r>
      <w:proofErr w:type="spellEnd"/>
      <w:r w:rsidRPr="000B7AEE">
        <w:t xml:space="preserve"> подход в обучении математике, идею дифференцированного подхода к обучению.</w:t>
      </w:r>
    </w:p>
    <w:p w:rsidR="00F669E9" w:rsidRPr="000B7AEE" w:rsidRDefault="00F669E9" w:rsidP="000B7A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B7AEE">
        <w:rPr>
          <w:color w:val="000000"/>
          <w:sz w:val="24"/>
          <w:szCs w:val="24"/>
        </w:rPr>
        <w:t>Ку</w:t>
      </w:r>
      <w:proofErr w:type="gramStart"/>
      <w:r w:rsidRPr="000B7AEE">
        <w:rPr>
          <w:color w:val="000000"/>
          <w:sz w:val="24"/>
          <w:szCs w:val="24"/>
        </w:rPr>
        <w:t>рс стр</w:t>
      </w:r>
      <w:proofErr w:type="gramEnd"/>
      <w:r w:rsidRPr="000B7AEE">
        <w:rPr>
          <w:color w:val="000000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</w:pPr>
      <w:r w:rsidRPr="000B7AEE">
        <w:t xml:space="preserve">Программа реализует идею </w:t>
      </w:r>
      <w:proofErr w:type="spellStart"/>
      <w:r w:rsidRPr="000B7AEE">
        <w:t>межпредметных</w:t>
      </w:r>
      <w:proofErr w:type="spellEnd"/>
      <w:r w:rsidRPr="000B7AEE">
        <w:t xml:space="preserve"> связей при обучении математике,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Большое внимание уделяется формированию навыков использования справочной литературы.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</w:pPr>
      <w:r w:rsidRPr="000B7AEE">
        <w:lastRenderedPageBreak/>
        <w:t xml:space="preserve">УМК </w:t>
      </w:r>
      <w:proofErr w:type="gramStart"/>
      <w:r w:rsidRPr="000B7AEE">
        <w:t>оснащен</w:t>
      </w:r>
      <w:proofErr w:type="gramEnd"/>
      <w:r w:rsidRPr="000B7AEE">
        <w:t xml:space="preserve"> разнообразными методическими рекомендациями, пособиями, дидактическим материалом, справочниками и книгами для учителя, учебником, рабочими тетрадями разных видов, сборниками тренировочных заданий по математике для обучающихся.</w:t>
      </w:r>
    </w:p>
    <w:p w:rsidR="00F669E9" w:rsidRPr="000B7AEE" w:rsidRDefault="00F669E9" w:rsidP="000B7AEE">
      <w:pPr>
        <w:suppressAutoHyphens/>
        <w:spacing w:line="360" w:lineRule="auto"/>
        <w:ind w:left="360"/>
        <w:jc w:val="center"/>
        <w:rPr>
          <w:b/>
        </w:rPr>
      </w:pPr>
      <w:r w:rsidRPr="000B7AEE">
        <w:rPr>
          <w:b/>
        </w:rPr>
        <w:t>1.1Цели реализации программы: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  <w:rPr>
          <w:bCs/>
        </w:rPr>
      </w:pPr>
      <w:r w:rsidRPr="000B7AEE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  <w:rPr>
          <w:bCs/>
        </w:rPr>
      </w:pPr>
      <w:r w:rsidRPr="000B7AEE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  <w:rPr>
          <w:bCs/>
        </w:rPr>
      </w:pPr>
      <w:r w:rsidRPr="000B7AEE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669E9" w:rsidRPr="000B7AEE" w:rsidRDefault="00F669E9" w:rsidP="000B7AEE">
      <w:pPr>
        <w:numPr>
          <w:ilvl w:val="0"/>
          <w:numId w:val="1"/>
        </w:numPr>
        <w:spacing w:line="360" w:lineRule="auto"/>
        <w:rPr>
          <w:bCs/>
        </w:rPr>
      </w:pPr>
      <w:r w:rsidRPr="000B7AEE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669E9" w:rsidRPr="000B7AEE" w:rsidRDefault="00F669E9" w:rsidP="000B7AEE">
      <w:pPr>
        <w:spacing w:line="360" w:lineRule="auto"/>
        <w:ind w:firstLine="360"/>
        <w:jc w:val="center"/>
        <w:rPr>
          <w:bCs/>
        </w:rPr>
      </w:pPr>
      <w:r w:rsidRPr="000B7AEE">
        <w:rPr>
          <w:b/>
          <w:bCs/>
        </w:rPr>
        <w:t>1.2 Задачи курса.</w:t>
      </w:r>
    </w:p>
    <w:p w:rsidR="00F669E9" w:rsidRPr="000B7AEE" w:rsidRDefault="00F669E9" w:rsidP="000B7A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Систематическое развитие понятия числа,</w:t>
      </w:r>
    </w:p>
    <w:p w:rsidR="00F669E9" w:rsidRPr="000B7AEE" w:rsidRDefault="00F669E9" w:rsidP="000B7A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математики,</w:t>
      </w:r>
    </w:p>
    <w:p w:rsidR="00F669E9" w:rsidRPr="000B7AEE" w:rsidRDefault="00F669E9" w:rsidP="000B7A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Подготовка обучающихся к изучению систематических курсов алгебры и геометрии.</w:t>
      </w:r>
    </w:p>
    <w:p w:rsidR="00F669E9" w:rsidRPr="000B7AEE" w:rsidRDefault="00F669E9" w:rsidP="000B7A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 xml:space="preserve">Воспитание инициативной, ответственной, целеустремленной личности, </w:t>
      </w:r>
      <w:proofErr w:type="gramStart"/>
      <w:r w:rsidRPr="000B7AEE">
        <w:rPr>
          <w:rFonts w:ascii="Times New Roman" w:hAnsi="Times New Roman"/>
          <w:bCs/>
          <w:sz w:val="24"/>
          <w:szCs w:val="24"/>
        </w:rPr>
        <w:t>умеющий</w:t>
      </w:r>
      <w:proofErr w:type="gramEnd"/>
      <w:r w:rsidRPr="000B7AEE">
        <w:rPr>
          <w:rFonts w:ascii="Times New Roman" w:hAnsi="Times New Roman"/>
          <w:bCs/>
          <w:sz w:val="24"/>
          <w:szCs w:val="24"/>
        </w:rPr>
        <w:t xml:space="preserve"> применять полученные знания и умения на практике</w:t>
      </w:r>
    </w:p>
    <w:p w:rsidR="00F669E9" w:rsidRPr="000B7AEE" w:rsidRDefault="00F669E9" w:rsidP="000B7AEE">
      <w:pPr>
        <w:spacing w:line="360" w:lineRule="auto"/>
        <w:ind w:left="709"/>
      </w:pPr>
      <w:r w:rsidRPr="000B7AEE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669E9" w:rsidRPr="000B7AEE" w:rsidRDefault="00F669E9" w:rsidP="000B7AEE">
      <w:pPr>
        <w:spacing w:line="360" w:lineRule="auto"/>
        <w:ind w:left="709"/>
      </w:pPr>
    </w:p>
    <w:p w:rsidR="00F669E9" w:rsidRPr="000B7AEE" w:rsidRDefault="00F669E9" w:rsidP="000B7AEE">
      <w:pPr>
        <w:spacing w:line="360" w:lineRule="auto"/>
        <w:ind w:firstLine="708"/>
      </w:pPr>
      <w:r w:rsidRPr="000B7AE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0B7AEE">
        <w:rPr>
          <w:color w:val="000000"/>
        </w:rPr>
        <w:t xml:space="preserve">усвоение математических знаний, </w:t>
      </w:r>
      <w:r w:rsidRPr="000B7AEE">
        <w:t xml:space="preserve">связей </w:t>
      </w:r>
      <w:r w:rsidRPr="000B7AEE">
        <w:lastRenderedPageBreak/>
        <w:t>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F669E9" w:rsidRPr="000B7AEE" w:rsidRDefault="00F669E9" w:rsidP="000B7AEE">
      <w:pPr>
        <w:shd w:val="clear" w:color="auto" w:fill="FFFFFF"/>
        <w:spacing w:before="38" w:line="360" w:lineRule="auto"/>
        <w:ind w:left="1042"/>
        <w:jc w:val="center"/>
        <w:rPr>
          <w:b/>
        </w:rPr>
      </w:pPr>
      <w:r w:rsidRPr="000B7AEE">
        <w:rPr>
          <w:b/>
        </w:rPr>
        <w:t>2.Общая характеристика учебного предмета.</w:t>
      </w:r>
    </w:p>
    <w:p w:rsidR="00F669E9" w:rsidRPr="000B7AEE" w:rsidRDefault="00F669E9" w:rsidP="000B7AEE">
      <w:pPr>
        <w:spacing w:line="360" w:lineRule="auto"/>
        <w:rPr>
          <w:b/>
        </w:rPr>
      </w:pPr>
      <w:r w:rsidRPr="000B7AEE">
        <w:rPr>
          <w:b/>
        </w:rPr>
        <w:t>2.1. Основные разделы программы учебного предмета.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Повторение – 3 ч.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Делимость чисел (14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Сложение и вычитание дробей с разными знаменателями (24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Умножение и деление обыкновенных дробей (28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Отношения и пропорции (18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Положительные и отрицательные числа (11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Сложение и вычитание положительных и отрицательных чисел (12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Умножение и деление положительных и отрицательных чисел (12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Решение уравнений (16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Координаты на плоскости (10 ч).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Элементы статистики, комбинаторики и теории вероятностей  (6 ч)</w:t>
      </w:r>
    </w:p>
    <w:p w:rsidR="00F669E9" w:rsidRPr="000B7AEE" w:rsidRDefault="00F669E9" w:rsidP="000B7A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7AEE">
        <w:rPr>
          <w:rFonts w:ascii="Times New Roman" w:hAnsi="Times New Roman"/>
          <w:bCs/>
          <w:sz w:val="24"/>
          <w:szCs w:val="24"/>
        </w:rPr>
        <w:t>Повторение. Решение задач (16 ч).</w:t>
      </w:r>
    </w:p>
    <w:p w:rsidR="0059425A" w:rsidRPr="000B7AEE" w:rsidRDefault="0059425A" w:rsidP="000B7AEE">
      <w:pPr>
        <w:pStyle w:val="a3"/>
        <w:shd w:val="clear" w:color="auto" w:fill="FFFFFF"/>
        <w:spacing w:before="38"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>2.2</w:t>
      </w:r>
      <w:proofErr w:type="gramStart"/>
      <w:r w:rsidRPr="000B7AEE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Pr="000B7AEE">
        <w:rPr>
          <w:rFonts w:ascii="Times New Roman" w:hAnsi="Times New Roman"/>
          <w:b/>
          <w:sz w:val="24"/>
          <w:szCs w:val="24"/>
        </w:rPr>
        <w:t xml:space="preserve"> ходе изучения  курса алгебры обучающиеся приобретают следующие умения:</w:t>
      </w:r>
    </w:p>
    <w:p w:rsidR="002E24B8" w:rsidRPr="000B7AEE" w:rsidRDefault="0059425A" w:rsidP="000B7AEE">
      <w:pPr>
        <w:pStyle w:val="a3"/>
        <w:numPr>
          <w:ilvl w:val="0"/>
          <w:numId w:val="11"/>
        </w:numPr>
        <w:overflowPunct w:val="0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умения работать с математическим текстом (структурирование, извл</w:t>
      </w:r>
      <w:r w:rsidRPr="000B7AEE">
        <w:rPr>
          <w:rFonts w:ascii="Times New Roman" w:hAnsi="Times New Roman"/>
          <w:sz w:val="24"/>
          <w:szCs w:val="24"/>
        </w:rPr>
        <w:t>е</w:t>
      </w:r>
      <w:r w:rsidRPr="000B7AEE">
        <w:rPr>
          <w:rFonts w:ascii="Times New Roman" w:hAnsi="Times New Roman"/>
          <w:sz w:val="24"/>
          <w:szCs w:val="24"/>
        </w:rPr>
        <w:t>чение необходимой информации), точно и грамотно выражать свои мысли в устной и письменной речи, применяя математическую терм</w:t>
      </w:r>
      <w:r w:rsidRPr="000B7AEE">
        <w:rPr>
          <w:rFonts w:ascii="Times New Roman" w:hAnsi="Times New Roman"/>
          <w:sz w:val="24"/>
          <w:szCs w:val="24"/>
        </w:rPr>
        <w:t>и</w:t>
      </w:r>
      <w:r w:rsidRPr="000B7AEE">
        <w:rPr>
          <w:rFonts w:ascii="Times New Roman" w:hAnsi="Times New Roman"/>
          <w:sz w:val="24"/>
          <w:szCs w:val="24"/>
        </w:rPr>
        <w:t>нологию и символику, использовать различные языки математики (словесный, символический, графический), развития способности обоснов</w:t>
      </w:r>
      <w:r w:rsidRPr="000B7AEE">
        <w:rPr>
          <w:rFonts w:ascii="Times New Roman" w:hAnsi="Times New Roman"/>
          <w:sz w:val="24"/>
          <w:szCs w:val="24"/>
        </w:rPr>
        <w:t>ы</w:t>
      </w:r>
      <w:r w:rsidRPr="000B7AEE">
        <w:rPr>
          <w:rFonts w:ascii="Times New Roman" w:hAnsi="Times New Roman"/>
          <w:sz w:val="24"/>
          <w:szCs w:val="24"/>
        </w:rPr>
        <w:t xml:space="preserve">вать суждения, проводить классификацию; </w:t>
      </w:r>
    </w:p>
    <w:p w:rsidR="002E24B8" w:rsidRPr="000B7AEE" w:rsidRDefault="0059425A" w:rsidP="000B7AEE">
      <w:pPr>
        <w:pStyle w:val="a3"/>
        <w:numPr>
          <w:ilvl w:val="0"/>
          <w:numId w:val="11"/>
        </w:numPr>
        <w:overflowPunct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7AEE">
        <w:rPr>
          <w:rFonts w:ascii="Times New Roman" w:hAnsi="Times New Roman"/>
          <w:sz w:val="24"/>
          <w:szCs w:val="24"/>
        </w:rPr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  <w:proofErr w:type="gramEnd"/>
    </w:p>
    <w:p w:rsidR="002E24B8" w:rsidRPr="000B7AEE" w:rsidRDefault="0059425A" w:rsidP="000B7AEE">
      <w:pPr>
        <w:pStyle w:val="a3"/>
        <w:numPr>
          <w:ilvl w:val="0"/>
          <w:numId w:val="11"/>
        </w:numPr>
        <w:overflowPunct w:val="0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умения выполнять арифметические преобразования рациональных в</w:t>
      </w:r>
      <w:r w:rsidRPr="000B7AEE">
        <w:rPr>
          <w:rFonts w:ascii="Times New Roman" w:hAnsi="Times New Roman"/>
          <w:sz w:val="24"/>
          <w:szCs w:val="24"/>
        </w:rPr>
        <w:t>ы</w:t>
      </w:r>
      <w:r w:rsidRPr="000B7AEE">
        <w:rPr>
          <w:rFonts w:ascii="Times New Roman" w:hAnsi="Times New Roman"/>
          <w:sz w:val="24"/>
          <w:szCs w:val="24"/>
        </w:rPr>
        <w:t xml:space="preserve">ражений, применять их для решения учебных математических задач и задач, возникающих в смежных учебных предметах; </w:t>
      </w:r>
    </w:p>
    <w:p w:rsidR="0059425A" w:rsidRPr="000B7AEE" w:rsidRDefault="0059425A" w:rsidP="000B7AEE">
      <w:pPr>
        <w:pStyle w:val="a3"/>
        <w:numPr>
          <w:ilvl w:val="0"/>
          <w:numId w:val="11"/>
        </w:numPr>
        <w:overflowPunct w:val="0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умения пользоваться изученными математическими формулами; </w:t>
      </w:r>
    </w:p>
    <w:p w:rsidR="0059425A" w:rsidRPr="000B7AEE" w:rsidRDefault="0059425A" w:rsidP="000B7AEE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знания основных способов представления и анализа статистических данных; </w:t>
      </w:r>
      <w:r w:rsidRPr="000B7AEE">
        <w:rPr>
          <w:rFonts w:ascii="Times New Roman" w:hAnsi="Times New Roman"/>
          <w:sz w:val="24"/>
          <w:szCs w:val="24"/>
        </w:rPr>
        <w:lastRenderedPageBreak/>
        <w:t xml:space="preserve">умения решать задачи с помощью перебора всех возможных вариантов; </w:t>
      </w:r>
    </w:p>
    <w:p w:rsidR="0059425A" w:rsidRPr="000B7AEE" w:rsidRDefault="0059425A" w:rsidP="000B7AEE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умения применять изученные понятия, результаты и методы при реш</w:t>
      </w:r>
      <w:r w:rsidRPr="000B7AEE">
        <w:rPr>
          <w:rFonts w:ascii="Times New Roman" w:hAnsi="Times New Roman"/>
          <w:sz w:val="24"/>
          <w:szCs w:val="24"/>
        </w:rPr>
        <w:t>е</w:t>
      </w:r>
      <w:r w:rsidRPr="000B7AEE">
        <w:rPr>
          <w:rFonts w:ascii="Times New Roman" w:hAnsi="Times New Roman"/>
          <w:sz w:val="24"/>
          <w:szCs w:val="24"/>
        </w:rPr>
        <w:t>нии задач из различных разделов курса, в том числе задач, не сводящи</w:t>
      </w:r>
      <w:r w:rsidRPr="000B7AEE">
        <w:rPr>
          <w:rFonts w:ascii="Times New Roman" w:hAnsi="Times New Roman"/>
          <w:sz w:val="24"/>
          <w:szCs w:val="24"/>
        </w:rPr>
        <w:t>х</w:t>
      </w:r>
      <w:r w:rsidRPr="000B7AEE">
        <w:rPr>
          <w:rFonts w:ascii="Times New Roman" w:hAnsi="Times New Roman"/>
          <w:sz w:val="24"/>
          <w:szCs w:val="24"/>
        </w:rPr>
        <w:t xml:space="preserve">ся к непосредственному применению известных алгоритмов. </w:t>
      </w:r>
    </w:p>
    <w:p w:rsidR="0059425A" w:rsidRPr="000B7AEE" w:rsidRDefault="0059425A" w:rsidP="000B7AEE">
      <w:pPr>
        <w:spacing w:line="360" w:lineRule="auto"/>
        <w:ind w:left="660"/>
      </w:pPr>
      <w:r w:rsidRPr="000B7AEE">
        <w:rPr>
          <w:b/>
          <w:bCs/>
        </w:rPr>
        <w:t>Рациональные числа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понимать особенности десятичной системы счисления; 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владеть понятиями, связанными с делимостью натуральных чисел; 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выражать числа в эквивалентных формах, выбирая наиболее </w:t>
      </w:r>
      <w:proofErr w:type="gramStart"/>
      <w:r w:rsidRPr="000B7AEE">
        <w:t>подход</w:t>
      </w:r>
      <w:r w:rsidRPr="000B7AEE">
        <w:t>я</w:t>
      </w:r>
      <w:r w:rsidRPr="000B7AEE">
        <w:t>щую</w:t>
      </w:r>
      <w:proofErr w:type="gramEnd"/>
      <w:r w:rsidRPr="000B7AEE">
        <w:t xml:space="preserve"> в зависимости от конкретной ситуации; 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сравнивать и упорядочивать рациональные числа; 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выполнять вычисления с рациональными числами, сочетая устные и письменные приёмы вычислений, </w:t>
      </w:r>
      <w:r w:rsidRPr="000B7AEE">
        <w:rPr>
          <w:i/>
          <w:iCs/>
        </w:rPr>
        <w:t>применение</w:t>
      </w:r>
      <w:r w:rsidRPr="000B7AEE">
        <w:t xml:space="preserve"> калькулятора; </w:t>
      </w:r>
    </w:p>
    <w:p w:rsidR="0059425A" w:rsidRPr="000B7AEE" w:rsidRDefault="0059425A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использовать понятия и умения, связанные с пропорциональностью в</w:t>
      </w:r>
      <w:r w:rsidRPr="000B7AEE">
        <w:t>е</w:t>
      </w:r>
      <w:r w:rsidRPr="000B7AEE">
        <w:t xml:space="preserve">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59425A" w:rsidRPr="000B7AEE" w:rsidRDefault="0059425A" w:rsidP="000B7AEE">
      <w:pPr>
        <w:spacing w:line="360" w:lineRule="auto"/>
        <w:ind w:left="660"/>
      </w:pPr>
      <w:r w:rsidRPr="000B7AEE">
        <w:rPr>
          <w:b/>
          <w:bCs/>
        </w:rPr>
        <w:t>Действительные числа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использовать начальные представления о множестве действительных чисел; </w:t>
      </w:r>
    </w:p>
    <w:p w:rsidR="002E24B8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660"/>
      </w:pPr>
      <w:r w:rsidRPr="000B7AEE">
        <w:t xml:space="preserve">владеть понятием квадратного корня, применять его V в вычислениях. </w:t>
      </w:r>
    </w:p>
    <w:p w:rsidR="0059425A" w:rsidRPr="000B7AEE" w:rsidRDefault="0059425A" w:rsidP="000B7AEE">
      <w:pPr>
        <w:widowControl w:val="0"/>
        <w:overflowPunct w:val="0"/>
        <w:autoSpaceDE w:val="0"/>
        <w:autoSpaceDN w:val="0"/>
        <w:adjustRightInd w:val="0"/>
        <w:spacing w:line="360" w:lineRule="auto"/>
        <w:ind w:left="660"/>
      </w:pPr>
      <w:r w:rsidRPr="000B7AEE">
        <w:rPr>
          <w:b/>
          <w:bCs/>
        </w:rPr>
        <w:t xml:space="preserve">Измерения, приближения, оценки </w:t>
      </w:r>
    </w:p>
    <w:p w:rsidR="002E24B8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использовать в ходе решения задач элементарные представления, св</w:t>
      </w:r>
      <w:r w:rsidRPr="000B7AEE">
        <w:t>я</w:t>
      </w:r>
      <w:r w:rsidRPr="000B7AEE">
        <w:t xml:space="preserve">занные с приближёнными значениями величин. </w:t>
      </w:r>
    </w:p>
    <w:p w:rsidR="0059425A" w:rsidRPr="000B7AEE" w:rsidRDefault="0059425A" w:rsidP="000B7AEE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</w:pPr>
      <w:r w:rsidRPr="000B7AEE">
        <w:rPr>
          <w:b/>
          <w:bCs/>
        </w:rPr>
        <w:t xml:space="preserve">Наглядная геометрия 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распознавать развёртки куба, прямоугольного параллелепипеда, пр</w:t>
      </w:r>
      <w:r w:rsidRPr="000B7AEE">
        <w:t>а</w:t>
      </w:r>
      <w:r w:rsidRPr="000B7AEE">
        <w:t xml:space="preserve">вильной пирамиды, цилиндра и конуса; 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строить развёртки куба и прямоугольного параллелепипеда; 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определять по линейным размерам развертки фигуры линейные размеры самой фигуры и наоборот; </w:t>
      </w:r>
    </w:p>
    <w:p w:rsidR="0059425A" w:rsidRPr="000B7AEE" w:rsidRDefault="0059425A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вычислять объём прямоугольного параллелепипеда. </w:t>
      </w:r>
    </w:p>
    <w:p w:rsidR="0059425A" w:rsidRPr="000B7AEE" w:rsidRDefault="0059425A" w:rsidP="000B7AEE">
      <w:pPr>
        <w:shd w:val="clear" w:color="auto" w:fill="FFFFFF"/>
        <w:spacing w:before="38" w:line="360" w:lineRule="auto"/>
        <w:ind w:left="360"/>
      </w:pPr>
      <w:r w:rsidRPr="000B7AEE">
        <w:rPr>
          <w:b/>
        </w:rPr>
        <w:t>2.3</w:t>
      </w:r>
      <w:proofErr w:type="gramStart"/>
      <w:r w:rsidRPr="000B7AEE">
        <w:rPr>
          <w:b/>
        </w:rPr>
        <w:t xml:space="preserve"> В</w:t>
      </w:r>
      <w:proofErr w:type="gramEnd"/>
      <w:r w:rsidRPr="000B7AEE">
        <w:rPr>
          <w:b/>
        </w:rPr>
        <w:t xml:space="preserve"> ходе изучения алгебры обучающиеся приобретут следующие знания: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</w:t>
      </w:r>
      <w:r w:rsidRPr="000B7AEE">
        <w:rPr>
          <w:rFonts w:ascii="Times New Roman" w:hAnsi="Times New Roman"/>
          <w:sz w:val="24"/>
          <w:szCs w:val="24"/>
        </w:rPr>
        <w:softHyphen/>
        <w:t>ное.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Признаки делимости на 2, 3, 5, 10. Простые и составные числа. Разложение натурального числа на простые множители.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lastRenderedPageBreak/>
        <w:t>Основное свойство дроби. Сокращение дробей. Приведе</w:t>
      </w:r>
      <w:r w:rsidRPr="000B7AEE">
        <w:rPr>
          <w:rFonts w:ascii="Times New Roman" w:hAnsi="Times New Roman"/>
          <w:sz w:val="24"/>
          <w:szCs w:val="24"/>
        </w:rPr>
        <w:softHyphen/>
        <w:t>ние дробей к общему знаменателю.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Понятие о наименьшем общем знаменателе нескольких дробей.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Сравнение дробей. Сложение и вычитание </w:t>
      </w:r>
      <w:r w:rsidR="002E24B8" w:rsidRPr="000B7AEE">
        <w:rPr>
          <w:rFonts w:ascii="Times New Roman" w:hAnsi="Times New Roman"/>
          <w:sz w:val="24"/>
          <w:szCs w:val="24"/>
        </w:rPr>
        <w:t xml:space="preserve">дробей. 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hd w:val="clear" w:color="auto" w:fill="FFFFFF"/>
        <w:spacing w:before="38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Умножение</w:t>
      </w:r>
      <w:r w:rsidR="002E24B8" w:rsidRPr="000B7AEE">
        <w:rPr>
          <w:rFonts w:ascii="Times New Roman" w:hAnsi="Times New Roman"/>
          <w:sz w:val="24"/>
          <w:szCs w:val="24"/>
        </w:rPr>
        <w:t xml:space="preserve"> и деление обыкновенных дробей.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hd w:val="clear" w:color="auto" w:fill="FFFFFF"/>
        <w:spacing w:before="38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Отношение. Пропорция.</w:t>
      </w:r>
      <w:r w:rsidR="002E24B8" w:rsidRPr="000B7AEE">
        <w:rPr>
          <w:rFonts w:ascii="Times New Roman" w:hAnsi="Times New Roman"/>
          <w:sz w:val="24"/>
          <w:szCs w:val="24"/>
        </w:rPr>
        <w:t xml:space="preserve"> Основное свойство пропорции. 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hd w:val="clear" w:color="auto" w:fill="FFFFFF"/>
        <w:spacing w:before="38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Понятия о прямой и обратной пропорциональност</w:t>
      </w:r>
      <w:r w:rsidR="002E24B8" w:rsidRPr="000B7AEE">
        <w:rPr>
          <w:rFonts w:ascii="Times New Roman" w:hAnsi="Times New Roman"/>
          <w:sz w:val="24"/>
          <w:szCs w:val="24"/>
        </w:rPr>
        <w:t xml:space="preserve">ях величин. 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hd w:val="clear" w:color="auto" w:fill="FFFFFF"/>
        <w:spacing w:before="38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Мас</w:t>
      </w:r>
      <w:r w:rsidRPr="000B7AEE">
        <w:rPr>
          <w:rFonts w:ascii="Times New Roman" w:hAnsi="Times New Roman"/>
          <w:sz w:val="24"/>
          <w:szCs w:val="24"/>
        </w:rPr>
        <w:softHyphen/>
        <w:t>штаб.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hd w:val="clear" w:color="auto" w:fill="FFFFFF"/>
        <w:spacing w:before="38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Формулы длины окружности и площади круга. Шар.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Положительные и отрицательные числа</w:t>
      </w:r>
      <w:r w:rsidR="002E24B8" w:rsidRPr="000B7AEE">
        <w:rPr>
          <w:rFonts w:ascii="Times New Roman" w:hAnsi="Times New Roman"/>
          <w:sz w:val="24"/>
          <w:szCs w:val="24"/>
        </w:rPr>
        <w:t>. Противополож</w:t>
      </w:r>
      <w:r w:rsidR="002E24B8" w:rsidRPr="000B7AEE">
        <w:rPr>
          <w:rFonts w:ascii="Times New Roman" w:hAnsi="Times New Roman"/>
          <w:sz w:val="24"/>
          <w:szCs w:val="24"/>
        </w:rPr>
        <w:softHyphen/>
        <w:t xml:space="preserve">ные  числа. 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Модуль  числа  и  его  геометрический  смысл.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Сложение и вычитание положительных и отрицательных чи</w:t>
      </w:r>
      <w:r w:rsidRPr="000B7AEE">
        <w:rPr>
          <w:rFonts w:ascii="Times New Roman" w:hAnsi="Times New Roman"/>
          <w:sz w:val="24"/>
          <w:szCs w:val="24"/>
        </w:rPr>
        <w:softHyphen/>
        <w:t>сел.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Умножение и деление положительных и отрицательных чисел. 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Понятие о рациональном числе.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Десятичное прибли</w:t>
      </w:r>
      <w:r w:rsidRPr="000B7AEE">
        <w:rPr>
          <w:rFonts w:ascii="Times New Roman" w:hAnsi="Times New Roman"/>
          <w:sz w:val="24"/>
          <w:szCs w:val="24"/>
        </w:rPr>
        <w:softHyphen/>
        <w:t xml:space="preserve">жение обыкновенной дроби. 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Применение законов арифмети</w:t>
      </w:r>
      <w:r w:rsidRPr="000B7AEE">
        <w:rPr>
          <w:rFonts w:ascii="Times New Roman" w:hAnsi="Times New Roman"/>
          <w:sz w:val="24"/>
          <w:szCs w:val="24"/>
        </w:rPr>
        <w:softHyphen/>
        <w:t>ческих действий для рационализации вычислений.</w:t>
      </w:r>
    </w:p>
    <w:p w:rsidR="002E24B8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Простейшие преобразования выражений: раскрытие ско</w:t>
      </w:r>
      <w:r w:rsidRPr="000B7AEE">
        <w:rPr>
          <w:rFonts w:ascii="Times New Roman" w:hAnsi="Times New Roman"/>
          <w:sz w:val="24"/>
          <w:szCs w:val="24"/>
        </w:rPr>
        <w:softHyphen/>
        <w:t>бок, приведение подобных слагаемых.</w:t>
      </w:r>
    </w:p>
    <w:p w:rsidR="0059425A" w:rsidRPr="000B7AEE" w:rsidRDefault="0059425A" w:rsidP="000B7AE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Решение линейных уравнений</w:t>
      </w:r>
    </w:p>
    <w:p w:rsidR="0059425A" w:rsidRPr="000B7AEE" w:rsidRDefault="0059425A" w:rsidP="000B7AEE">
      <w:pPr>
        <w:pStyle w:val="a3"/>
        <w:shd w:val="clear" w:color="auto" w:fill="FFFFFF"/>
        <w:spacing w:before="38" w:line="360" w:lineRule="auto"/>
        <w:rPr>
          <w:rFonts w:ascii="Times New Roman" w:hAnsi="Times New Roman"/>
          <w:b/>
          <w:sz w:val="24"/>
          <w:szCs w:val="24"/>
        </w:rPr>
      </w:pPr>
    </w:p>
    <w:p w:rsidR="0059425A" w:rsidRPr="000B7AEE" w:rsidRDefault="0059425A" w:rsidP="000B7AEE">
      <w:pPr>
        <w:pStyle w:val="a3"/>
        <w:widowControl w:val="0"/>
        <w:suppressAutoHyphens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>2.4</w:t>
      </w:r>
      <w:proofErr w:type="gramStart"/>
      <w:r w:rsidRPr="000B7AE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B7AEE">
        <w:rPr>
          <w:rFonts w:ascii="Times New Roman" w:hAnsi="Times New Roman"/>
          <w:b/>
          <w:sz w:val="24"/>
          <w:szCs w:val="24"/>
        </w:rPr>
        <w:t xml:space="preserve"> ходе изучения алгебры обучающиеся овладеют следующими компетенциями: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>Ценностно-смысловые компетенции.</w:t>
      </w:r>
      <w:r w:rsidRPr="000B7AEE">
        <w:rPr>
          <w:rFonts w:ascii="Times New Roman" w:hAnsi="Times New Roman"/>
          <w:sz w:val="24"/>
          <w:szCs w:val="24"/>
        </w:rPr>
        <w:t xml:space="preserve">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 xml:space="preserve">Общекультурные компетенции. 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B7AEE">
        <w:rPr>
          <w:rFonts w:ascii="Times New Roman" w:hAnsi="Times New Roman"/>
          <w:sz w:val="24"/>
          <w:szCs w:val="24"/>
        </w:rPr>
        <w:t xml:space="preserve"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</w:t>
      </w:r>
      <w:r w:rsidRPr="000B7AEE">
        <w:rPr>
          <w:rFonts w:ascii="Times New Roman" w:hAnsi="Times New Roman"/>
          <w:sz w:val="24"/>
          <w:szCs w:val="24"/>
        </w:rPr>
        <w:lastRenderedPageBreak/>
        <w:t xml:space="preserve">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0B7AEE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сфере, например, владение эффективными способами организации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 всечеловеческого понимания мира.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>Учебно-познавательные компетенции.</w:t>
      </w:r>
      <w:r w:rsidRPr="000B7AEE">
        <w:rPr>
          <w:rFonts w:ascii="Times New Roman" w:hAnsi="Times New Roman"/>
          <w:sz w:val="24"/>
          <w:szCs w:val="24"/>
        </w:rPr>
        <w:t xml:space="preserve"> 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0B7AEE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0B7AEE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овладевает </w:t>
      </w:r>
      <w:proofErr w:type="spellStart"/>
      <w:r w:rsidRPr="000B7AEE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0B7AEE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0B7AEE">
        <w:rPr>
          <w:rFonts w:ascii="Times New Roman" w:hAnsi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>Информационные компетенции.</w:t>
      </w:r>
      <w:r w:rsidRPr="000B7AEE">
        <w:rPr>
          <w:rFonts w:ascii="Times New Roman" w:hAnsi="Times New Roman"/>
          <w:sz w:val="24"/>
          <w:szCs w:val="24"/>
        </w:rPr>
        <w:t xml:space="preserve"> 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0B7AEE">
        <w:rPr>
          <w:rFonts w:ascii="Times New Roman" w:hAnsi="Times New Roman"/>
          <w:sz w:val="24"/>
          <w:szCs w:val="24"/>
        </w:rPr>
        <w:t>о-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>Коммуникативные компетенции.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AEE">
        <w:rPr>
          <w:rFonts w:ascii="Times New Roman" w:hAnsi="Times New Roman"/>
          <w:sz w:val="24"/>
          <w:szCs w:val="24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>Социально-трудовые компетенции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0B7AEE">
        <w:rPr>
          <w:rFonts w:ascii="Times New Roman" w:hAnsi="Times New Roman"/>
          <w:sz w:val="24"/>
          <w:szCs w:val="24"/>
        </w:rPr>
        <w:t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B7AEE">
        <w:rPr>
          <w:rFonts w:ascii="Times New Roman" w:hAnsi="Times New Roman"/>
          <w:b/>
          <w:bCs/>
          <w:sz w:val="24"/>
          <w:szCs w:val="24"/>
        </w:rPr>
        <w:t xml:space="preserve">Компетенции личностного самосовершенствования </w:t>
      </w:r>
    </w:p>
    <w:p w:rsidR="0059425A" w:rsidRPr="000B7AEE" w:rsidRDefault="0059425A" w:rsidP="000B7AEE">
      <w:pPr>
        <w:pStyle w:val="10"/>
        <w:suppressLineNumbers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направлены на освоение способов физического, духовного и интеллектуального саморазвития, </w:t>
      </w:r>
      <w:proofErr w:type="gramStart"/>
      <w:r w:rsidRPr="000B7AEE">
        <w:rPr>
          <w:rFonts w:ascii="Times New Roman" w:hAnsi="Times New Roman"/>
          <w:sz w:val="24"/>
          <w:szCs w:val="24"/>
        </w:rPr>
        <w:t>эмоциональной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AE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7AEE">
        <w:rPr>
          <w:rFonts w:ascii="Times New Roman" w:hAnsi="Times New Roman"/>
          <w:sz w:val="24"/>
          <w:szCs w:val="24"/>
        </w:rPr>
        <w:t>самоподдержки</w:t>
      </w:r>
      <w:proofErr w:type="spellEnd"/>
      <w:r w:rsidRPr="000B7AEE">
        <w:rPr>
          <w:rFonts w:ascii="Times New Roman" w:hAnsi="Times New Roman"/>
          <w:sz w:val="24"/>
          <w:szCs w:val="24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59425A" w:rsidRPr="000B7AEE" w:rsidRDefault="0059425A" w:rsidP="000B7AEE">
      <w:pPr>
        <w:pStyle w:val="a4"/>
        <w:tabs>
          <w:tab w:val="left" w:pos="2196"/>
        </w:tabs>
        <w:suppressAutoHyphens/>
        <w:spacing w:after="0" w:line="360" w:lineRule="auto"/>
        <w:jc w:val="center"/>
        <w:rPr>
          <w:b/>
          <w:sz w:val="24"/>
          <w:szCs w:val="24"/>
        </w:rPr>
      </w:pPr>
      <w:r w:rsidRPr="000B7AEE">
        <w:rPr>
          <w:b/>
          <w:sz w:val="24"/>
          <w:szCs w:val="24"/>
        </w:rPr>
        <w:t>2.5 Формы организации образовательного процесса</w:t>
      </w:r>
    </w:p>
    <w:p w:rsidR="0059425A" w:rsidRPr="000B7AEE" w:rsidRDefault="0059425A" w:rsidP="000B7AEE">
      <w:pPr>
        <w:pStyle w:val="a4"/>
        <w:tabs>
          <w:tab w:val="left" w:pos="2196"/>
        </w:tabs>
        <w:suppressAutoHyphens/>
        <w:spacing w:after="0" w:line="360" w:lineRule="auto"/>
        <w:rPr>
          <w:b/>
          <w:i/>
          <w:sz w:val="24"/>
          <w:szCs w:val="24"/>
        </w:rPr>
      </w:pPr>
      <w:r w:rsidRPr="000B7AEE">
        <w:rPr>
          <w:sz w:val="24"/>
          <w:szCs w:val="24"/>
        </w:rPr>
        <w:t>Классно-урочная. Технологии обучения: проблемное обучение,  дифференцированное обучение, коммуникативно-диалоговые технологии, информационно-коммуникационные технологии, математические исследования.</w:t>
      </w:r>
    </w:p>
    <w:p w:rsidR="0059425A" w:rsidRPr="000B7AEE" w:rsidRDefault="0059425A" w:rsidP="000B7AEE">
      <w:pPr>
        <w:spacing w:line="360" w:lineRule="auto"/>
        <w:ind w:left="1276"/>
        <w:rPr>
          <w:b/>
        </w:rPr>
      </w:pPr>
      <w:r w:rsidRPr="000B7AEE">
        <w:rPr>
          <w:b/>
        </w:rPr>
        <w:t>3. Место предмета в базисном учебном плане</w:t>
      </w:r>
    </w:p>
    <w:p w:rsidR="0059425A" w:rsidRPr="000B7AEE" w:rsidRDefault="0059425A" w:rsidP="000B7AEE">
      <w:pPr>
        <w:spacing w:after="240" w:line="360" w:lineRule="auto"/>
        <w:ind w:firstLine="720"/>
      </w:pPr>
      <w:r w:rsidRPr="000B7AEE">
        <w:t xml:space="preserve">Рабочая программа рассчитана на 170 часов (5 часов в неделю). </w:t>
      </w:r>
    </w:p>
    <w:p w:rsidR="0059425A" w:rsidRPr="000B7AEE" w:rsidRDefault="0059425A" w:rsidP="000B7AEE">
      <w:pPr>
        <w:spacing w:line="360" w:lineRule="auto"/>
        <w:ind w:firstLine="709"/>
        <w:rPr>
          <w:bCs/>
        </w:rPr>
      </w:pPr>
      <w:r w:rsidRPr="000B7AEE">
        <w:rPr>
          <w:b/>
        </w:rPr>
        <w:t xml:space="preserve">4. Личностные, </w:t>
      </w:r>
      <w:proofErr w:type="spellStart"/>
      <w:r w:rsidRPr="000B7AEE">
        <w:rPr>
          <w:b/>
        </w:rPr>
        <w:t>метапредметные</w:t>
      </w:r>
      <w:proofErr w:type="spellEnd"/>
      <w:r w:rsidRPr="000B7AEE">
        <w:rPr>
          <w:b/>
        </w:rPr>
        <w:t>, предметные результаты освоения предмета.</w:t>
      </w:r>
    </w:p>
    <w:p w:rsidR="002E24B8" w:rsidRPr="000B7AEE" w:rsidRDefault="002E24B8" w:rsidP="000B7AEE">
      <w:pPr>
        <w:spacing w:line="360" w:lineRule="auto"/>
        <w:ind w:firstLine="708"/>
      </w:pPr>
      <w:r w:rsidRPr="000B7AEE">
        <w:t xml:space="preserve">Предлагаемый курс позволяет обеспечить формирование, как </w:t>
      </w:r>
      <w:r w:rsidRPr="000B7AEE">
        <w:rPr>
          <w:i/>
        </w:rPr>
        <w:t xml:space="preserve">предметных </w:t>
      </w:r>
      <w:r w:rsidRPr="000B7AEE">
        <w:t>умений</w:t>
      </w:r>
      <w:r w:rsidRPr="000B7AEE">
        <w:rPr>
          <w:i/>
        </w:rPr>
        <w:t xml:space="preserve">, </w:t>
      </w:r>
      <w:r w:rsidRPr="000B7AEE">
        <w:t>так и</w:t>
      </w:r>
      <w:r w:rsidRPr="000B7AEE">
        <w:rPr>
          <w:i/>
        </w:rPr>
        <w:t xml:space="preserve"> универсальных учебных действий</w:t>
      </w:r>
      <w:r w:rsidRPr="000B7AEE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E24B8" w:rsidRPr="000B7AEE" w:rsidRDefault="002E24B8" w:rsidP="000B7AEE">
      <w:pPr>
        <w:spacing w:line="360" w:lineRule="auto"/>
      </w:pPr>
      <w:r w:rsidRPr="000B7AEE">
        <w:rPr>
          <w:b/>
        </w:rPr>
        <w:t>4.1 Личностными</w:t>
      </w:r>
      <w:r w:rsidRPr="000B7AEE">
        <w:rPr>
          <w:b/>
          <w:i/>
        </w:rPr>
        <w:t xml:space="preserve"> </w:t>
      </w:r>
      <w:r w:rsidRPr="000B7AEE">
        <w:t>результатами изучения предмета «Математика» является формирование следующих умений и качеств:</w:t>
      </w:r>
    </w:p>
    <w:p w:rsidR="002E24B8" w:rsidRPr="000B7AEE" w:rsidRDefault="002E24B8" w:rsidP="000B7AE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:rsidR="002E24B8" w:rsidRPr="000B7AEE" w:rsidRDefault="002E24B8" w:rsidP="000B7AEE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lastRenderedPageBreak/>
        <w:t>воля и настойчивость в достижении цели.</w:t>
      </w:r>
    </w:p>
    <w:p w:rsidR="002E24B8" w:rsidRPr="000B7AEE" w:rsidRDefault="002E24B8" w:rsidP="000B7AEE">
      <w:pPr>
        <w:spacing w:line="360" w:lineRule="auto"/>
      </w:pPr>
      <w:r w:rsidRPr="000B7AEE">
        <w:rPr>
          <w:i/>
        </w:rPr>
        <w:t xml:space="preserve">Средством </w:t>
      </w:r>
      <w:r w:rsidRPr="000B7AEE">
        <w:t>достижения этих результатов является:</w:t>
      </w:r>
    </w:p>
    <w:p w:rsidR="002E24B8" w:rsidRPr="000B7AEE" w:rsidRDefault="002E24B8" w:rsidP="000B7AE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система заданий учебников;</w:t>
      </w:r>
    </w:p>
    <w:p w:rsidR="002E24B8" w:rsidRPr="000B7AEE" w:rsidRDefault="002E24B8" w:rsidP="000B7AE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2E24B8" w:rsidRPr="000B7AEE" w:rsidRDefault="002E24B8" w:rsidP="000B7AE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0B7AE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</w:t>
      </w:r>
    </w:p>
    <w:p w:rsidR="002E24B8" w:rsidRPr="000B7AEE" w:rsidRDefault="002E24B8" w:rsidP="000B7AEE">
      <w:pPr>
        <w:spacing w:line="360" w:lineRule="auto"/>
      </w:pPr>
      <w:r w:rsidRPr="000B7AEE">
        <w:rPr>
          <w:b/>
        </w:rPr>
        <w:t xml:space="preserve">4.2 </w:t>
      </w:r>
      <w:proofErr w:type="spellStart"/>
      <w:r w:rsidRPr="000B7AEE">
        <w:rPr>
          <w:b/>
        </w:rPr>
        <w:t>Метапредметными</w:t>
      </w:r>
      <w:proofErr w:type="spellEnd"/>
      <w:r w:rsidRPr="000B7AEE">
        <w:t xml:space="preserve"> результатами изучения курса «Математика» является формирование универсальных учебных действий (УУД).</w:t>
      </w:r>
    </w:p>
    <w:p w:rsidR="002E24B8" w:rsidRPr="000B7AEE" w:rsidRDefault="002E24B8" w:rsidP="000B7AEE">
      <w:pPr>
        <w:spacing w:line="360" w:lineRule="auto"/>
        <w:rPr>
          <w:b/>
        </w:rPr>
      </w:pPr>
      <w:r w:rsidRPr="000B7AEE">
        <w:rPr>
          <w:b/>
        </w:rPr>
        <w:t>Регулятивные УУД:</w:t>
      </w:r>
    </w:p>
    <w:p w:rsidR="002E24B8" w:rsidRPr="000B7AEE" w:rsidRDefault="002E24B8" w:rsidP="000B7A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E24B8" w:rsidRPr="000B7AEE" w:rsidRDefault="002E24B8" w:rsidP="000B7A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</w:t>
      </w:r>
      <w:r w:rsidRPr="000B7AEE"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 w:rsidRPr="000B7AEE">
        <w:rPr>
          <w:rFonts w:ascii="Times New Roman" w:hAnsi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0B7AEE">
        <w:rPr>
          <w:rFonts w:ascii="Times New Roman" w:hAnsi="Times New Roman"/>
          <w:sz w:val="24"/>
          <w:szCs w:val="24"/>
        </w:rPr>
        <w:t>из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2E24B8" w:rsidRPr="000B7AEE" w:rsidRDefault="002E24B8" w:rsidP="000B7A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2E24B8" w:rsidRPr="000B7AEE" w:rsidRDefault="002E24B8" w:rsidP="000B7A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0B7AEE"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:rsidR="002E24B8" w:rsidRPr="000B7AEE" w:rsidRDefault="002E24B8" w:rsidP="000B7AE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E24B8" w:rsidRPr="000B7AEE" w:rsidRDefault="002E24B8" w:rsidP="000B7AEE">
      <w:pPr>
        <w:spacing w:before="240" w:line="360" w:lineRule="auto"/>
        <w:rPr>
          <w:b/>
        </w:rPr>
      </w:pPr>
      <w:r w:rsidRPr="000B7AEE">
        <w:rPr>
          <w:b/>
        </w:rPr>
        <w:t>Познавательные УУД:</w:t>
      </w:r>
    </w:p>
    <w:p w:rsidR="002E24B8" w:rsidRPr="000B7AEE" w:rsidRDefault="002E24B8" w:rsidP="000B7AE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2E24B8" w:rsidRPr="000B7AEE" w:rsidRDefault="002E24B8" w:rsidP="000B7AE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2E24B8" w:rsidRPr="000B7AEE" w:rsidRDefault="002E24B8" w:rsidP="000B7AE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E24B8" w:rsidRPr="000B7AEE" w:rsidRDefault="002E24B8" w:rsidP="000B7AE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2E24B8" w:rsidRPr="000B7AEE" w:rsidRDefault="002E24B8" w:rsidP="000B7AE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давать определение понятиям.</w:t>
      </w:r>
    </w:p>
    <w:p w:rsidR="002E24B8" w:rsidRPr="000B7AEE" w:rsidRDefault="002E24B8" w:rsidP="000B7AEE">
      <w:pPr>
        <w:spacing w:line="360" w:lineRule="auto"/>
        <w:ind w:firstLine="708"/>
      </w:pPr>
      <w:r w:rsidRPr="000B7AEE">
        <w:t>Средством формирования</w:t>
      </w:r>
      <w:r w:rsidRPr="000B7AEE">
        <w:rPr>
          <w:b/>
        </w:rPr>
        <w:t xml:space="preserve"> </w:t>
      </w:r>
      <w:proofErr w:type="gramStart"/>
      <w:r w:rsidRPr="000B7AEE">
        <w:t>познавательных</w:t>
      </w:r>
      <w:proofErr w:type="gramEnd"/>
      <w:r w:rsidRPr="000B7AEE">
        <w:t xml:space="preserve"> УУД служат учебный материал и прежде всего продуктивные задания учебника.</w:t>
      </w:r>
    </w:p>
    <w:p w:rsidR="002E24B8" w:rsidRPr="000B7AEE" w:rsidRDefault="002E24B8" w:rsidP="000B7AEE">
      <w:pPr>
        <w:spacing w:line="360" w:lineRule="auto"/>
        <w:rPr>
          <w:b/>
        </w:rPr>
      </w:pPr>
      <w:r w:rsidRPr="000B7AEE">
        <w:rPr>
          <w:b/>
        </w:rPr>
        <w:t>Коммуникативные УУД:</w:t>
      </w:r>
    </w:p>
    <w:p w:rsidR="002E24B8" w:rsidRPr="000B7AEE" w:rsidRDefault="002E24B8" w:rsidP="000B7A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2E24B8" w:rsidRPr="000B7AEE" w:rsidRDefault="002E24B8" w:rsidP="000B7A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2E24B8" w:rsidRPr="000B7AEE" w:rsidRDefault="002E24B8" w:rsidP="000B7A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в дискуссии уметь выдвинуть контраргументы;</w:t>
      </w:r>
    </w:p>
    <w:p w:rsidR="002E24B8" w:rsidRPr="000B7AEE" w:rsidRDefault="002E24B8" w:rsidP="000B7A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0B7AEE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E24B8" w:rsidRPr="000B7AEE" w:rsidRDefault="002E24B8" w:rsidP="000B7A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B7AEE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E24B8" w:rsidRPr="000B7AEE" w:rsidRDefault="002E24B8" w:rsidP="000B7AEE">
      <w:pPr>
        <w:spacing w:line="360" w:lineRule="auto"/>
        <w:ind w:firstLine="708"/>
      </w:pPr>
      <w:r w:rsidRPr="000B7AEE"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0B7AEE">
        <w:t>системно-деятельностного</w:t>
      </w:r>
      <w:proofErr w:type="spellEnd"/>
      <w:r w:rsidRPr="000B7AEE">
        <w:t xml:space="preserve"> обучения. </w:t>
      </w:r>
    </w:p>
    <w:p w:rsidR="00815C2F" w:rsidRPr="000B7AEE" w:rsidRDefault="00815C2F" w:rsidP="000B7AEE">
      <w:pPr>
        <w:spacing w:before="240" w:line="360" w:lineRule="auto"/>
        <w:ind w:firstLine="720"/>
        <w:jc w:val="center"/>
      </w:pPr>
      <w:r w:rsidRPr="000B7AEE">
        <w:rPr>
          <w:b/>
        </w:rPr>
        <w:t>4.3 Предметные результаты:</w:t>
      </w:r>
    </w:p>
    <w:p w:rsidR="00815C2F" w:rsidRPr="000B7AEE" w:rsidRDefault="00815C2F" w:rsidP="000B7AEE">
      <w:pPr>
        <w:spacing w:line="360" w:lineRule="auto"/>
        <w:ind w:left="660"/>
      </w:pPr>
      <w:r w:rsidRPr="000B7AEE">
        <w:rPr>
          <w:b/>
          <w:bCs/>
        </w:rPr>
        <w:t>Рациональные числа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понимать особенности десятичной системы счисления; 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владеть понятиями, связанными с делимостью натуральных чисел; 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выражать числа в эквивалентных формах, выбирая наиболее </w:t>
      </w:r>
      <w:proofErr w:type="gramStart"/>
      <w:r w:rsidRPr="000B7AEE">
        <w:t>подход</w:t>
      </w:r>
      <w:r w:rsidRPr="000B7AEE">
        <w:t>я</w:t>
      </w:r>
      <w:r w:rsidRPr="000B7AEE">
        <w:t>щую</w:t>
      </w:r>
      <w:proofErr w:type="gramEnd"/>
      <w:r w:rsidRPr="000B7AEE">
        <w:t xml:space="preserve"> в зависимости от конкретной ситуации; 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сравнивать и упорядочивать рациональные числа; 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выполнять вычисления с рациональными числами, сочетая устные и письменные приёмы вычислений, </w:t>
      </w:r>
      <w:r w:rsidRPr="000B7AEE">
        <w:rPr>
          <w:i/>
          <w:iCs/>
        </w:rPr>
        <w:t>применение</w:t>
      </w:r>
      <w:r w:rsidRPr="000B7AEE">
        <w:t xml:space="preserve"> калькулятора; </w:t>
      </w:r>
    </w:p>
    <w:p w:rsidR="00815C2F" w:rsidRPr="000B7AEE" w:rsidRDefault="00815C2F" w:rsidP="000B7AE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использовать понятия и умения, связанные с пропорциональностью в</w:t>
      </w:r>
      <w:r w:rsidRPr="000B7AEE">
        <w:t>е</w:t>
      </w:r>
      <w:r w:rsidRPr="000B7AEE">
        <w:t xml:space="preserve">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815C2F" w:rsidRPr="000B7AEE" w:rsidRDefault="00815C2F" w:rsidP="000B7AEE">
      <w:pPr>
        <w:spacing w:line="360" w:lineRule="auto"/>
        <w:ind w:left="660"/>
      </w:pPr>
      <w:r w:rsidRPr="000B7AEE">
        <w:rPr>
          <w:b/>
          <w:bCs/>
        </w:rPr>
        <w:t>Действительные числа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использовать начальные представления о множестве действительных чисел;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660"/>
      </w:pPr>
      <w:r w:rsidRPr="000B7AEE">
        <w:t xml:space="preserve">владеть понятием квадратного корня, применять его V в вычислениях. </w:t>
      </w:r>
    </w:p>
    <w:p w:rsidR="00815C2F" w:rsidRPr="000B7AEE" w:rsidRDefault="00815C2F" w:rsidP="000B7AEE">
      <w:pPr>
        <w:widowControl w:val="0"/>
        <w:overflowPunct w:val="0"/>
        <w:autoSpaceDE w:val="0"/>
        <w:autoSpaceDN w:val="0"/>
        <w:adjustRightInd w:val="0"/>
        <w:spacing w:line="360" w:lineRule="auto"/>
        <w:ind w:left="660"/>
      </w:pPr>
      <w:r w:rsidRPr="000B7AEE">
        <w:rPr>
          <w:b/>
          <w:bCs/>
        </w:rPr>
        <w:t xml:space="preserve">Измерения, приближения, оценки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использовать в ходе решения задач элементарные представления, св</w:t>
      </w:r>
      <w:r w:rsidRPr="000B7AEE">
        <w:t>я</w:t>
      </w:r>
      <w:r w:rsidRPr="000B7AEE">
        <w:t xml:space="preserve">занные с приближёнными значениями величин. </w:t>
      </w:r>
    </w:p>
    <w:p w:rsidR="00815C2F" w:rsidRPr="000B7AEE" w:rsidRDefault="00815C2F" w:rsidP="000B7AEE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</w:pPr>
      <w:r w:rsidRPr="000B7AEE">
        <w:rPr>
          <w:b/>
          <w:bCs/>
        </w:rPr>
        <w:t xml:space="preserve">Наглядная геометрия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>распознавать развёртки куба, прямоугольного параллелепипеда, пр</w:t>
      </w:r>
      <w:r w:rsidRPr="000B7AEE">
        <w:t>а</w:t>
      </w:r>
      <w:r w:rsidRPr="000B7AEE">
        <w:t xml:space="preserve">вильной </w:t>
      </w:r>
      <w:r w:rsidRPr="000B7AEE">
        <w:lastRenderedPageBreak/>
        <w:t xml:space="preserve">пирамиды, цилиндра и конуса;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строить развёртки куба и прямоугольного параллелепипеда;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определять по линейным размерам развертки фигуры линейные размеры самой фигуры и наоборот; </w:t>
      </w:r>
    </w:p>
    <w:p w:rsidR="00815C2F" w:rsidRPr="000B7AEE" w:rsidRDefault="00815C2F" w:rsidP="000B7AE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</w:pPr>
      <w:r w:rsidRPr="000B7AEE">
        <w:t xml:space="preserve">вычислять объём прямоугольного параллелепипеда. </w:t>
      </w:r>
    </w:p>
    <w:p w:rsidR="00815C2F" w:rsidRPr="000B7AEE" w:rsidRDefault="00815C2F" w:rsidP="000B7AE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>5. Содержание учебного предмета</w:t>
      </w:r>
    </w:p>
    <w:p w:rsidR="00815C2F" w:rsidRPr="000B7AEE" w:rsidRDefault="00815C2F" w:rsidP="000B7AEE">
      <w:pPr>
        <w:pStyle w:val="Style6"/>
        <w:widowControl/>
        <w:spacing w:line="360" w:lineRule="auto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Делимость чисел. </w:t>
      </w:r>
      <w:r w:rsidRPr="000B7AEE">
        <w:rPr>
          <w:rStyle w:val="FontStyle15"/>
          <w:b w:val="0"/>
          <w:i w:val="0"/>
          <w:sz w:val="24"/>
          <w:szCs w:val="24"/>
        </w:rPr>
        <w:t>Делители и кратные. Признаки делимости на 2; 3; 5; 9; 10. Простые и составные числа. Разложение на простые множители. Наибол</w:t>
      </w:r>
      <w:r w:rsidRPr="000B7AEE">
        <w:rPr>
          <w:rStyle w:val="FontStyle15"/>
          <w:b w:val="0"/>
          <w:i w:val="0"/>
          <w:sz w:val="24"/>
          <w:szCs w:val="24"/>
        </w:rPr>
        <w:t>ь</w:t>
      </w:r>
      <w:r w:rsidRPr="000B7AEE">
        <w:rPr>
          <w:rStyle w:val="FontStyle15"/>
          <w:b w:val="0"/>
          <w:i w:val="0"/>
          <w:sz w:val="24"/>
          <w:szCs w:val="24"/>
        </w:rPr>
        <w:t>ший об</w:t>
      </w:r>
      <w:r w:rsidRPr="000B7AEE">
        <w:rPr>
          <w:rStyle w:val="FontStyle15"/>
          <w:b w:val="0"/>
          <w:i w:val="0"/>
          <w:sz w:val="24"/>
          <w:szCs w:val="24"/>
        </w:rPr>
        <w:softHyphen/>
        <w:t>щий делитель. Взаимно простые числа. Наименьшее общее кратное.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55"/>
        <w:rPr>
          <w:rStyle w:val="FontStyle15"/>
          <w:b w:val="0"/>
          <w:i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>Сложение и вычитание дробей с разными знаменате</w:t>
      </w:r>
      <w:r w:rsidRPr="000B7AEE">
        <w:rPr>
          <w:rStyle w:val="FontStyle16"/>
          <w:b w:val="0"/>
          <w:sz w:val="24"/>
          <w:szCs w:val="24"/>
        </w:rPr>
        <w:softHyphen/>
        <w:t>лями.</w:t>
      </w:r>
      <w:r w:rsidRPr="000B7AEE">
        <w:rPr>
          <w:rStyle w:val="FontStyle16"/>
          <w:b w:val="0"/>
          <w:i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Основное сво</w:t>
      </w:r>
      <w:r w:rsidRPr="000B7AEE">
        <w:rPr>
          <w:rStyle w:val="FontStyle15"/>
          <w:b w:val="0"/>
          <w:i w:val="0"/>
          <w:sz w:val="24"/>
          <w:szCs w:val="24"/>
        </w:rPr>
        <w:t>й</w:t>
      </w:r>
      <w:r w:rsidRPr="000B7AEE">
        <w:rPr>
          <w:rStyle w:val="FontStyle15"/>
          <w:b w:val="0"/>
          <w:i w:val="0"/>
          <w:sz w:val="24"/>
          <w:szCs w:val="24"/>
        </w:rPr>
        <w:t>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ми. Слож</w:t>
      </w:r>
      <w:r w:rsidRPr="000B7AEE">
        <w:rPr>
          <w:rStyle w:val="FontStyle15"/>
          <w:b w:val="0"/>
          <w:i w:val="0"/>
          <w:sz w:val="24"/>
          <w:szCs w:val="24"/>
        </w:rPr>
        <w:t>е</w:t>
      </w:r>
      <w:r w:rsidRPr="000B7AEE">
        <w:rPr>
          <w:rStyle w:val="FontStyle15"/>
          <w:b w:val="0"/>
          <w:i w:val="0"/>
          <w:sz w:val="24"/>
          <w:szCs w:val="24"/>
        </w:rPr>
        <w:t>ние и вычитание смешанных чисел.</w:t>
      </w:r>
    </w:p>
    <w:p w:rsidR="00815C2F" w:rsidRPr="000B7AEE" w:rsidRDefault="00815C2F" w:rsidP="000B7AEE">
      <w:pPr>
        <w:pStyle w:val="Style6"/>
        <w:widowControl/>
        <w:spacing w:line="360" w:lineRule="auto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Умножение и деление обыкновенных дробей. </w:t>
      </w:r>
      <w:r w:rsidRPr="000B7AEE">
        <w:rPr>
          <w:rStyle w:val="FontStyle15"/>
          <w:b w:val="0"/>
          <w:i w:val="0"/>
          <w:sz w:val="24"/>
          <w:szCs w:val="24"/>
        </w:rPr>
        <w:t>Умно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жение дробей. Нахожд</w:t>
      </w:r>
      <w:r w:rsidRPr="000B7AEE">
        <w:rPr>
          <w:rStyle w:val="FontStyle15"/>
          <w:b w:val="0"/>
          <w:i w:val="0"/>
          <w:sz w:val="24"/>
          <w:szCs w:val="24"/>
        </w:rPr>
        <w:t>е</w:t>
      </w:r>
      <w:r w:rsidRPr="000B7AEE">
        <w:rPr>
          <w:rStyle w:val="FontStyle15"/>
          <w:b w:val="0"/>
          <w:i w:val="0"/>
          <w:sz w:val="24"/>
          <w:szCs w:val="24"/>
        </w:rPr>
        <w:t>ние дроби</w:t>
      </w:r>
      <w:r w:rsidRPr="000B7AEE">
        <w:rPr>
          <w:rStyle w:val="FontStyle15"/>
          <w:b w:val="0"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от числа. Примене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</w:t>
      </w:r>
      <w:r w:rsidRPr="000B7AEE">
        <w:rPr>
          <w:rStyle w:val="FontStyle15"/>
          <w:b w:val="0"/>
          <w:sz w:val="24"/>
          <w:szCs w:val="24"/>
        </w:rPr>
        <w:t>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46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Отношения и пропорции. </w:t>
      </w:r>
      <w:r w:rsidRPr="000B7AEE">
        <w:rPr>
          <w:rStyle w:val="FontStyle15"/>
          <w:b w:val="0"/>
          <w:i w:val="0"/>
          <w:sz w:val="24"/>
          <w:szCs w:val="24"/>
        </w:rPr>
        <w:t>Отношения. Пропорции, основное свойство пр</w:t>
      </w:r>
      <w:r w:rsidRPr="000B7AEE">
        <w:rPr>
          <w:rStyle w:val="FontStyle15"/>
          <w:b w:val="0"/>
          <w:i w:val="0"/>
          <w:sz w:val="24"/>
          <w:szCs w:val="24"/>
        </w:rPr>
        <w:t>о</w:t>
      </w:r>
      <w:r w:rsidRPr="000B7AEE">
        <w:rPr>
          <w:rStyle w:val="FontStyle15"/>
          <w:b w:val="0"/>
          <w:i w:val="0"/>
          <w:sz w:val="24"/>
          <w:szCs w:val="24"/>
        </w:rPr>
        <w:t>порции</w:t>
      </w:r>
      <w:r w:rsidRPr="000B7AEE">
        <w:rPr>
          <w:rStyle w:val="FontStyle15"/>
          <w:b w:val="0"/>
          <w:sz w:val="24"/>
          <w:szCs w:val="24"/>
        </w:rPr>
        <w:t xml:space="preserve">. </w:t>
      </w:r>
      <w:r w:rsidRPr="000B7AEE">
        <w:rPr>
          <w:rStyle w:val="FontStyle15"/>
          <w:b w:val="0"/>
          <w:i w:val="0"/>
          <w:sz w:val="24"/>
          <w:szCs w:val="24"/>
        </w:rPr>
        <w:t>Прямая и обратная про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порциональные зависимости. Масштаб. Длина окруж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ности и площадь круга. Шар.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55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Положительные и отрицательные числа. </w:t>
      </w:r>
      <w:r w:rsidRPr="000B7AEE">
        <w:rPr>
          <w:rStyle w:val="FontStyle15"/>
          <w:b w:val="0"/>
          <w:i w:val="0"/>
          <w:sz w:val="24"/>
          <w:szCs w:val="24"/>
        </w:rPr>
        <w:t>Координа</w:t>
      </w:r>
      <w:r w:rsidRPr="000B7AEE">
        <w:rPr>
          <w:rStyle w:val="FontStyle15"/>
          <w:b w:val="0"/>
          <w:i w:val="0"/>
          <w:sz w:val="24"/>
          <w:szCs w:val="24"/>
        </w:rPr>
        <w:softHyphen/>
        <w:t xml:space="preserve">ты </w:t>
      </w:r>
      <w:proofErr w:type="gramStart"/>
      <w:r w:rsidRPr="000B7AEE">
        <w:rPr>
          <w:rStyle w:val="FontStyle15"/>
          <w:b w:val="0"/>
          <w:i w:val="0"/>
          <w:sz w:val="24"/>
          <w:szCs w:val="24"/>
        </w:rPr>
        <w:t>на</w:t>
      </w:r>
      <w:proofErr w:type="gramEnd"/>
      <w:r w:rsidRPr="000B7AEE">
        <w:rPr>
          <w:rStyle w:val="FontStyle15"/>
          <w:b w:val="0"/>
          <w:i w:val="0"/>
          <w:sz w:val="24"/>
          <w:szCs w:val="24"/>
        </w:rPr>
        <w:t xml:space="preserve"> прямой. Прот</w:t>
      </w:r>
      <w:r w:rsidRPr="000B7AEE">
        <w:rPr>
          <w:rStyle w:val="FontStyle15"/>
          <w:b w:val="0"/>
          <w:i w:val="0"/>
          <w:sz w:val="24"/>
          <w:szCs w:val="24"/>
        </w:rPr>
        <w:t>и</w:t>
      </w:r>
      <w:r w:rsidRPr="000B7AEE">
        <w:rPr>
          <w:rStyle w:val="FontStyle15"/>
          <w:b w:val="0"/>
          <w:i w:val="0"/>
          <w:sz w:val="24"/>
          <w:szCs w:val="24"/>
        </w:rPr>
        <w:t>воположные</w:t>
      </w:r>
      <w:r w:rsidRPr="000B7AEE">
        <w:rPr>
          <w:rStyle w:val="FontStyle15"/>
          <w:b w:val="0"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числа. Модуль числа. Сравнение чисел. Изменение величин.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46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>Сложение и вычитание положительных и отрицатель</w:t>
      </w:r>
      <w:r w:rsidRPr="000B7AEE">
        <w:rPr>
          <w:rStyle w:val="FontStyle16"/>
          <w:b w:val="0"/>
          <w:sz w:val="24"/>
          <w:szCs w:val="24"/>
        </w:rPr>
        <w:softHyphen/>
        <w:t xml:space="preserve">ных чисел. </w:t>
      </w:r>
      <w:r w:rsidRPr="000B7AEE">
        <w:rPr>
          <w:rStyle w:val="FontStyle15"/>
          <w:b w:val="0"/>
          <w:i w:val="0"/>
          <w:sz w:val="24"/>
          <w:szCs w:val="24"/>
        </w:rPr>
        <w:t>Слож</w:t>
      </w:r>
      <w:r w:rsidRPr="000B7AEE">
        <w:rPr>
          <w:rStyle w:val="FontStyle15"/>
          <w:b w:val="0"/>
          <w:i w:val="0"/>
          <w:sz w:val="24"/>
          <w:szCs w:val="24"/>
        </w:rPr>
        <w:t>е</w:t>
      </w:r>
      <w:r w:rsidRPr="000B7AEE">
        <w:rPr>
          <w:rStyle w:val="FontStyle15"/>
          <w:b w:val="0"/>
          <w:i w:val="0"/>
          <w:sz w:val="24"/>
          <w:szCs w:val="24"/>
        </w:rPr>
        <w:t>ние чисел с</w:t>
      </w:r>
      <w:r w:rsidRPr="000B7AEE">
        <w:rPr>
          <w:rStyle w:val="FontStyle15"/>
          <w:b w:val="0"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помощью координатной прямой. Сложение отрицательных чисел. Сложение чисел с разными знаками. Вычитание.</w:t>
      </w:r>
    </w:p>
    <w:p w:rsidR="00815C2F" w:rsidRPr="000B7AEE" w:rsidRDefault="00815C2F" w:rsidP="000B7AEE">
      <w:pPr>
        <w:pStyle w:val="Style6"/>
        <w:widowControl/>
        <w:spacing w:line="360" w:lineRule="auto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>Умножение и деление положительных и отрицатель</w:t>
      </w:r>
      <w:r w:rsidRPr="000B7AEE">
        <w:rPr>
          <w:rStyle w:val="FontStyle16"/>
          <w:b w:val="0"/>
          <w:sz w:val="24"/>
          <w:szCs w:val="24"/>
        </w:rPr>
        <w:softHyphen/>
        <w:t xml:space="preserve">ных чисел. </w:t>
      </w:r>
      <w:r w:rsidRPr="000B7AEE">
        <w:rPr>
          <w:rStyle w:val="FontStyle15"/>
          <w:b w:val="0"/>
          <w:i w:val="0"/>
          <w:sz w:val="24"/>
          <w:szCs w:val="24"/>
        </w:rPr>
        <w:t>Умнож</w:t>
      </w:r>
      <w:r w:rsidRPr="000B7AEE">
        <w:rPr>
          <w:rStyle w:val="FontStyle15"/>
          <w:b w:val="0"/>
          <w:i w:val="0"/>
          <w:sz w:val="24"/>
          <w:szCs w:val="24"/>
        </w:rPr>
        <w:t>е</w:t>
      </w:r>
      <w:r w:rsidRPr="000B7AEE">
        <w:rPr>
          <w:rStyle w:val="FontStyle15"/>
          <w:b w:val="0"/>
          <w:i w:val="0"/>
          <w:sz w:val="24"/>
          <w:szCs w:val="24"/>
        </w:rPr>
        <w:t>ние. Деление</w:t>
      </w:r>
      <w:r w:rsidRPr="000B7AEE">
        <w:rPr>
          <w:rStyle w:val="FontStyle15"/>
          <w:b w:val="0"/>
          <w:sz w:val="24"/>
          <w:szCs w:val="24"/>
        </w:rPr>
        <w:t xml:space="preserve">. </w:t>
      </w:r>
      <w:r w:rsidRPr="000B7AEE">
        <w:rPr>
          <w:rStyle w:val="FontStyle15"/>
          <w:b w:val="0"/>
          <w:i w:val="0"/>
          <w:sz w:val="24"/>
          <w:szCs w:val="24"/>
        </w:rPr>
        <w:t>Рациональные числа. Свойства действий с рациональными чи</w:t>
      </w:r>
      <w:r w:rsidRPr="000B7AEE">
        <w:rPr>
          <w:rStyle w:val="FontStyle15"/>
          <w:b w:val="0"/>
          <w:i w:val="0"/>
          <w:sz w:val="24"/>
          <w:szCs w:val="24"/>
        </w:rPr>
        <w:t>с</w:t>
      </w:r>
      <w:r w:rsidRPr="000B7AEE">
        <w:rPr>
          <w:rStyle w:val="FontStyle15"/>
          <w:b w:val="0"/>
          <w:i w:val="0"/>
          <w:sz w:val="24"/>
          <w:szCs w:val="24"/>
        </w:rPr>
        <w:t>лами.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46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Решение уравнений. </w:t>
      </w:r>
      <w:r w:rsidRPr="000B7AEE">
        <w:rPr>
          <w:rStyle w:val="FontStyle15"/>
          <w:b w:val="0"/>
          <w:i w:val="0"/>
          <w:sz w:val="24"/>
          <w:szCs w:val="24"/>
        </w:rPr>
        <w:t>Раскрытие скобок. Коэффици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ент. Подобные слага</w:t>
      </w:r>
      <w:r w:rsidRPr="000B7AEE">
        <w:rPr>
          <w:rStyle w:val="FontStyle15"/>
          <w:b w:val="0"/>
          <w:i w:val="0"/>
          <w:sz w:val="24"/>
          <w:szCs w:val="24"/>
        </w:rPr>
        <w:t>е</w:t>
      </w:r>
      <w:r w:rsidRPr="000B7AEE">
        <w:rPr>
          <w:rStyle w:val="FontStyle15"/>
          <w:b w:val="0"/>
          <w:i w:val="0"/>
          <w:sz w:val="24"/>
          <w:szCs w:val="24"/>
        </w:rPr>
        <w:t>мые. Решение</w:t>
      </w:r>
      <w:r w:rsidRPr="000B7AEE">
        <w:rPr>
          <w:rStyle w:val="FontStyle15"/>
          <w:b w:val="0"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уравнений.</w:t>
      </w:r>
    </w:p>
    <w:p w:rsidR="00815C2F" w:rsidRPr="000B7AEE" w:rsidRDefault="00815C2F" w:rsidP="000B7AEE">
      <w:pPr>
        <w:pStyle w:val="Style6"/>
        <w:widowControl/>
        <w:spacing w:line="360" w:lineRule="auto"/>
        <w:ind w:firstLine="346"/>
        <w:rPr>
          <w:rStyle w:val="FontStyle15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 xml:space="preserve">Координаты на плоскости. </w:t>
      </w:r>
      <w:r w:rsidRPr="000B7AEE">
        <w:rPr>
          <w:rStyle w:val="FontStyle15"/>
          <w:b w:val="0"/>
          <w:i w:val="0"/>
          <w:sz w:val="24"/>
          <w:szCs w:val="24"/>
        </w:rPr>
        <w:t>Перпендикулярные пря</w:t>
      </w:r>
      <w:r w:rsidRPr="000B7AEE">
        <w:rPr>
          <w:rStyle w:val="FontStyle15"/>
          <w:b w:val="0"/>
          <w:i w:val="0"/>
          <w:sz w:val="24"/>
          <w:szCs w:val="24"/>
        </w:rPr>
        <w:softHyphen/>
        <w:t>мые. Параллельные прямые.</w:t>
      </w:r>
      <w:r w:rsidRPr="000B7AEE">
        <w:rPr>
          <w:rStyle w:val="FontStyle15"/>
          <w:b w:val="0"/>
          <w:sz w:val="24"/>
          <w:szCs w:val="24"/>
        </w:rPr>
        <w:t xml:space="preserve"> </w:t>
      </w:r>
      <w:r w:rsidRPr="000B7AEE">
        <w:rPr>
          <w:rStyle w:val="FontStyle15"/>
          <w:b w:val="0"/>
          <w:i w:val="0"/>
          <w:sz w:val="24"/>
          <w:szCs w:val="24"/>
        </w:rPr>
        <w:t>Координатная плоскость. Столбчатые диаграммы. Графики.</w:t>
      </w:r>
    </w:p>
    <w:p w:rsidR="00815C2F" w:rsidRPr="000B7AEE" w:rsidRDefault="00815C2F" w:rsidP="000B7AEE">
      <w:pPr>
        <w:pStyle w:val="Style7"/>
        <w:widowControl/>
        <w:spacing w:line="360" w:lineRule="auto"/>
        <w:rPr>
          <w:rStyle w:val="FontStyle16"/>
          <w:b w:val="0"/>
          <w:sz w:val="24"/>
          <w:szCs w:val="24"/>
        </w:rPr>
      </w:pPr>
      <w:r w:rsidRPr="000B7AEE">
        <w:rPr>
          <w:rStyle w:val="FontStyle16"/>
          <w:b w:val="0"/>
          <w:sz w:val="24"/>
          <w:szCs w:val="24"/>
        </w:rPr>
        <w:t>Итоговое повторение курса математики 5—6 классов.</w:t>
      </w:r>
    </w:p>
    <w:p w:rsidR="00815C2F" w:rsidRPr="000B7AEE" w:rsidRDefault="00815C2F" w:rsidP="000B7AEE">
      <w:pPr>
        <w:pStyle w:val="Style7"/>
        <w:widowControl/>
        <w:spacing w:line="360" w:lineRule="auto"/>
        <w:rPr>
          <w:rStyle w:val="FontStyle16"/>
          <w:b w:val="0"/>
          <w:sz w:val="28"/>
          <w:szCs w:val="28"/>
        </w:rPr>
      </w:pPr>
    </w:p>
    <w:p w:rsidR="00815C2F" w:rsidRPr="000B7AEE" w:rsidRDefault="00815C2F" w:rsidP="000B7AEE">
      <w:pPr>
        <w:suppressAutoHyphens/>
        <w:spacing w:line="360" w:lineRule="auto"/>
        <w:ind w:left="360"/>
        <w:jc w:val="center"/>
      </w:pPr>
      <w:r w:rsidRPr="000B7AEE">
        <w:rPr>
          <w:b/>
        </w:rPr>
        <w:t xml:space="preserve">6. </w:t>
      </w:r>
      <w:proofErr w:type="spellStart"/>
      <w:r w:rsidRPr="000B7AEE">
        <w:rPr>
          <w:b/>
        </w:rPr>
        <w:t>Учебно</w:t>
      </w:r>
      <w:proofErr w:type="spellEnd"/>
      <w:r w:rsidRPr="000B7AEE">
        <w:rPr>
          <w:b/>
        </w:rPr>
        <w:t xml:space="preserve"> - методическое и материально - техническое обеспечение образовательного процесса.</w:t>
      </w:r>
    </w:p>
    <w:p w:rsidR="00815C2F" w:rsidRPr="000B7AEE" w:rsidRDefault="00815C2F" w:rsidP="000B7AEE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815C2F" w:rsidRPr="000B7AEE" w:rsidRDefault="00815C2F" w:rsidP="000B7AEE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FontStyle15"/>
          <w:b w:val="0"/>
          <w:i w:val="0"/>
          <w:sz w:val="28"/>
          <w:szCs w:val="28"/>
        </w:rPr>
      </w:pPr>
      <w:r w:rsidRPr="000B7AEE">
        <w:rPr>
          <w:b/>
          <w:bCs/>
          <w:color w:val="000000"/>
        </w:rPr>
        <w:lastRenderedPageBreak/>
        <w:t>6.1 Литература и средства обучения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Федеральный государственный стандарт общего образования по математике. И. Сафронова, Серия: стандарты второго поколения, М.: Просвещение, 2013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 5 – 9 классы. Н. </w:t>
      </w:r>
      <w:proofErr w:type="spellStart"/>
      <w:r w:rsidRPr="000B7AEE">
        <w:rPr>
          <w:rFonts w:ascii="Times New Roman" w:hAnsi="Times New Roman"/>
          <w:sz w:val="24"/>
          <w:szCs w:val="24"/>
        </w:rPr>
        <w:t>Евстегнеева</w:t>
      </w:r>
      <w:proofErr w:type="spellEnd"/>
      <w:r w:rsidRPr="000B7AEE">
        <w:rPr>
          <w:rFonts w:ascii="Times New Roman" w:hAnsi="Times New Roman"/>
          <w:sz w:val="24"/>
          <w:szCs w:val="24"/>
        </w:rPr>
        <w:t>, Серия: стандарты второго поколения, М.: Просвещение, 2010.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Рабочая программа по математике. 6 класс (соответствует ФГОС) / Сост. В.И. </w:t>
      </w:r>
      <w:proofErr w:type="spellStart"/>
      <w:r w:rsidRPr="000B7AEE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0B7AEE">
        <w:rPr>
          <w:rFonts w:ascii="Times New Roman" w:hAnsi="Times New Roman"/>
          <w:sz w:val="24"/>
          <w:szCs w:val="24"/>
        </w:rPr>
        <w:t>. –  М.: ВАКО, 2013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0B7AEE">
        <w:rPr>
          <w:rFonts w:ascii="Times New Roman" w:hAnsi="Times New Roman"/>
          <w:sz w:val="24"/>
          <w:szCs w:val="24"/>
        </w:rPr>
        <w:t>Жохов</w:t>
      </w:r>
      <w:proofErr w:type="gramEnd"/>
      <w:r w:rsidRPr="000B7AEE">
        <w:rPr>
          <w:rFonts w:ascii="Times New Roman" w:hAnsi="Times New Roman"/>
          <w:sz w:val="24"/>
          <w:szCs w:val="24"/>
        </w:rPr>
        <w:t>. Программа. Планирование учебного материала. Математика. 5 – 6 классы. М.: Мнемозина, 2010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0B7AEE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B7AEE">
        <w:rPr>
          <w:rFonts w:ascii="Times New Roman" w:hAnsi="Times New Roman"/>
          <w:sz w:val="24"/>
          <w:szCs w:val="24"/>
        </w:rPr>
        <w:t>. Математика. Учебник для 6 класса общеобразовательных учреждений.     М., «Мнемозина», 2012.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Т.М. Ерина. Рабочая тетрадь по математике: 6 класс (ФГОС): к учебнику Н.Я. </w:t>
      </w:r>
      <w:proofErr w:type="spellStart"/>
      <w:r w:rsidRPr="000B7AEE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М.А. Попов. Контрольные и самостоятельные работы по математике 6 класс (ФГОС): к учебнику Н.Я. </w:t>
      </w:r>
      <w:proofErr w:type="spellStart"/>
      <w:r w:rsidRPr="000B7AEE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B7AEE"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0B7AEE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0B7AEE">
        <w:rPr>
          <w:rFonts w:ascii="Times New Roman" w:hAnsi="Times New Roman"/>
          <w:sz w:val="24"/>
          <w:szCs w:val="24"/>
        </w:rPr>
        <w:t>. Промежуточное тестирование. Математика. 6 класс (ФГОС). М.: Издательство «Экзамен», 2014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В.В. Выговская. Сборник практических задач по математике: 6 класс</w:t>
      </w:r>
      <w:proofErr w:type="gramStart"/>
      <w:r w:rsidRPr="000B7AEE">
        <w:rPr>
          <w:rFonts w:ascii="Times New Roman" w:hAnsi="Times New Roman"/>
          <w:sz w:val="24"/>
          <w:szCs w:val="24"/>
        </w:rPr>
        <w:t>.</w:t>
      </w:r>
      <w:proofErr w:type="gramEnd"/>
      <w:r w:rsidRPr="000B7A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7AEE">
        <w:rPr>
          <w:rFonts w:ascii="Times New Roman" w:hAnsi="Times New Roman"/>
          <w:sz w:val="24"/>
          <w:szCs w:val="24"/>
        </w:rPr>
        <w:t>с</w:t>
      </w:r>
      <w:proofErr w:type="gramEnd"/>
      <w:r w:rsidRPr="000B7AEE">
        <w:rPr>
          <w:rFonts w:ascii="Times New Roman" w:hAnsi="Times New Roman"/>
          <w:sz w:val="24"/>
          <w:szCs w:val="24"/>
        </w:rPr>
        <w:t>оответствует ФГОС) М.: ВАКО, 2012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А.С. Чесноков, К.И. </w:t>
      </w:r>
      <w:proofErr w:type="spellStart"/>
      <w:r w:rsidRPr="000B7AEE">
        <w:rPr>
          <w:rFonts w:ascii="Times New Roman" w:hAnsi="Times New Roman"/>
          <w:sz w:val="24"/>
          <w:szCs w:val="24"/>
        </w:rPr>
        <w:t>Нешков</w:t>
      </w:r>
      <w:proofErr w:type="spellEnd"/>
      <w:r w:rsidRPr="000B7AEE">
        <w:rPr>
          <w:rFonts w:ascii="Times New Roman" w:hAnsi="Times New Roman"/>
          <w:sz w:val="24"/>
          <w:szCs w:val="24"/>
        </w:rPr>
        <w:t>. Дидактические материалы по математике для 6 класса.  М.: Просвещение, Классик-Стиль, 2013.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0B7AEE">
        <w:rPr>
          <w:rFonts w:ascii="Times New Roman" w:hAnsi="Times New Roman"/>
          <w:sz w:val="24"/>
          <w:szCs w:val="24"/>
        </w:rPr>
        <w:t>Жохов</w:t>
      </w:r>
      <w:proofErr w:type="gramEnd"/>
      <w:r w:rsidRPr="000B7AEE">
        <w:rPr>
          <w:rFonts w:ascii="Times New Roman" w:hAnsi="Times New Roman"/>
          <w:sz w:val="24"/>
          <w:szCs w:val="24"/>
        </w:rPr>
        <w:t>. Математический тренажер. 6 класс: пособие для учителей и учащихся / М.: Мнемозина, 2013.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Таблицы по математике для 6 класса.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транспортир, угольник (30</w:t>
      </w:r>
      <w:r w:rsidRPr="000B7AEE">
        <w:rPr>
          <w:rFonts w:ascii="Cambria Math" w:eastAsia="Times New Roman" w:hAnsi="Cambria Math"/>
          <w:sz w:val="24"/>
          <w:szCs w:val="24"/>
        </w:rPr>
        <w:t>⁰</w:t>
      </w:r>
      <w:r w:rsidRPr="000B7AEE">
        <w:rPr>
          <w:rFonts w:ascii="Times New Roman" w:hAnsi="Times New Roman"/>
          <w:sz w:val="24"/>
          <w:szCs w:val="24"/>
        </w:rPr>
        <w:t>, 60</w:t>
      </w:r>
      <w:r w:rsidRPr="000B7AEE">
        <w:rPr>
          <w:rFonts w:ascii="Cambria Math" w:eastAsia="Times New Roman" w:hAnsi="Cambria Math"/>
          <w:sz w:val="24"/>
          <w:szCs w:val="24"/>
        </w:rPr>
        <w:t>⁰</w:t>
      </w:r>
      <w:r w:rsidRPr="000B7AEE">
        <w:rPr>
          <w:rFonts w:ascii="Times New Roman" w:hAnsi="Times New Roman"/>
          <w:sz w:val="24"/>
          <w:szCs w:val="24"/>
        </w:rPr>
        <w:t>), угольник (45</w:t>
      </w:r>
      <w:r w:rsidRPr="000B7AEE">
        <w:rPr>
          <w:rFonts w:ascii="Cambria Math" w:eastAsia="Times New Roman" w:hAnsi="Cambria Math"/>
          <w:sz w:val="24"/>
          <w:szCs w:val="24"/>
        </w:rPr>
        <w:t>⁰</w:t>
      </w:r>
      <w:r w:rsidRPr="000B7AEE">
        <w:rPr>
          <w:rFonts w:ascii="Times New Roman" w:hAnsi="Times New Roman"/>
          <w:sz w:val="24"/>
          <w:szCs w:val="24"/>
        </w:rPr>
        <w:t>, 45</w:t>
      </w:r>
      <w:r w:rsidRPr="000B7AEE">
        <w:rPr>
          <w:rFonts w:ascii="Cambria Math" w:eastAsia="Times New Roman" w:hAnsi="Cambria Math"/>
          <w:sz w:val="24"/>
          <w:szCs w:val="24"/>
        </w:rPr>
        <w:t>⁰</w:t>
      </w:r>
      <w:r w:rsidRPr="000B7AEE">
        <w:rPr>
          <w:rFonts w:ascii="Times New Roman" w:hAnsi="Times New Roman"/>
          <w:sz w:val="24"/>
          <w:szCs w:val="24"/>
        </w:rPr>
        <w:t>), циркуль.</w:t>
      </w:r>
    </w:p>
    <w:p w:rsidR="00815C2F" w:rsidRPr="000B7AEE" w:rsidRDefault="00815C2F" w:rsidP="000B7AEE">
      <w:pPr>
        <w:pStyle w:val="a3"/>
        <w:numPr>
          <w:ilvl w:val="0"/>
          <w:numId w:val="22"/>
        </w:numPr>
        <w:spacing w:line="360" w:lineRule="auto"/>
        <w:jc w:val="both"/>
        <w:rPr>
          <w:rStyle w:val="FontStyle15"/>
          <w:b w:val="0"/>
          <w:i w:val="0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Комплект демонстрационных планиметрических и стереометрических тел.</w:t>
      </w:r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</w:pPr>
      <w:r w:rsidRPr="000B7AEE">
        <w:rPr>
          <w:b/>
          <w:shd w:val="clear" w:color="auto" w:fill="FFFFFF"/>
        </w:rPr>
        <w:t>6.2 Перечень электронных образовательных ресурсов</w:t>
      </w:r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</w:pPr>
      <w:r w:rsidRPr="000B7AEE">
        <w:rPr>
          <w:shd w:val="clear" w:color="auto" w:fill="FFFFFF"/>
        </w:rPr>
        <w:t>Коллекции электронных образовательных ресурсов:</w:t>
      </w:r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</w:pPr>
      <w:r w:rsidRPr="000B7AEE">
        <w:rPr>
          <w:shd w:val="clear" w:color="auto" w:fill="FFFFFF"/>
        </w:rPr>
        <w:t>Единое окно доступа к образовательным ресурсам»-</w:t>
      </w:r>
      <w:r w:rsidRPr="000B7AEE">
        <w:rPr>
          <w:rStyle w:val="apple-converted-space"/>
          <w:shd w:val="clear" w:color="auto" w:fill="FFFFFF"/>
        </w:rPr>
        <w:t> </w:t>
      </w:r>
      <w:hyperlink r:id="rId7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http://windows.edu/ru</w:t>
        </w:r>
      </w:hyperlink>
      <w:r w:rsidRPr="000B7AEE">
        <w:br/>
      </w:r>
      <w:r w:rsidRPr="000B7AEE">
        <w:rPr>
          <w:shd w:val="clear" w:color="auto" w:fill="FFFFFF"/>
        </w:rPr>
        <w:t xml:space="preserve"> «Единая коллекция цифровых образовательных ресурсов» -</w:t>
      </w:r>
      <w:r w:rsidRPr="000B7AEE">
        <w:rPr>
          <w:rStyle w:val="apple-converted-space"/>
          <w:shd w:val="clear" w:color="auto" w:fill="FFFFFF"/>
        </w:rPr>
        <w:t> </w:t>
      </w:r>
      <w:hyperlink r:id="rId8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http://school-collektion.edu/ru</w:t>
        </w:r>
        <w:r w:rsidRPr="000B7AEE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0B7AEE">
        <w:br/>
      </w:r>
      <w:r w:rsidRPr="000B7AEE">
        <w:rPr>
          <w:shd w:val="clear" w:color="auto" w:fill="FFFFFF"/>
        </w:rPr>
        <w:lastRenderedPageBreak/>
        <w:t xml:space="preserve"> «Федеральный центр информационных образовательных ресурсов» -</w:t>
      </w:r>
      <w:r w:rsidRPr="000B7AEE">
        <w:rPr>
          <w:rStyle w:val="apple-converted-space"/>
          <w:shd w:val="clear" w:color="auto" w:fill="FFFFFF"/>
        </w:rPr>
        <w:t> </w:t>
      </w:r>
      <w:hyperlink r:id="rId9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http://fcior.edu.ru</w:t>
        </w:r>
      </w:hyperlink>
      <w:r w:rsidRPr="000B7AEE">
        <w:rPr>
          <w:shd w:val="clear" w:color="auto" w:fill="FFFFFF"/>
        </w:rPr>
        <w:t>,</w:t>
      </w:r>
      <w:r w:rsidRPr="000B7AEE">
        <w:rPr>
          <w:rStyle w:val="apple-converted-space"/>
          <w:shd w:val="clear" w:color="auto" w:fill="FFFFFF"/>
        </w:rPr>
        <w:t> </w:t>
      </w:r>
      <w:hyperlink r:id="rId10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http://eor.edu.ru</w:t>
        </w:r>
      </w:hyperlink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</w:pPr>
      <w:r w:rsidRPr="000B7AEE">
        <w:rPr>
          <w:rStyle w:val="apple-converted-space"/>
          <w:shd w:val="clear" w:color="auto" w:fill="FFFFFF"/>
        </w:rPr>
        <w:t> </w:t>
      </w:r>
      <w:hyperlink r:id="rId11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http://povschola.edurm</w:t>
        </w:r>
      </w:hyperlink>
      <w:r w:rsidRPr="000B7AEE">
        <w:rPr>
          <w:shd w:val="clear" w:color="auto" w:fill="FFFFFF"/>
        </w:rPr>
        <w:t xml:space="preserve">. </w:t>
      </w:r>
      <w:proofErr w:type="spellStart"/>
      <w:r w:rsidRPr="000B7AEE">
        <w:rPr>
          <w:shd w:val="clear" w:color="auto" w:fill="FFFFFF"/>
        </w:rPr>
        <w:t>ru</w:t>
      </w:r>
      <w:proofErr w:type="spellEnd"/>
      <w:r w:rsidRPr="000B7AEE">
        <w:br/>
      </w:r>
      <w:r w:rsidRPr="000B7AEE">
        <w:rPr>
          <w:shd w:val="clear" w:color="auto" w:fill="FFFFFF"/>
        </w:rPr>
        <w:t xml:space="preserve"> Каталог образовательных ресурсов сети Интернет</w:t>
      </w:r>
      <w:r w:rsidRPr="000B7AEE">
        <w:br/>
      </w:r>
      <w:r w:rsidRPr="000B7AEE">
        <w:rPr>
          <w:shd w:val="clear" w:color="auto" w:fill="FFFFFF"/>
        </w:rPr>
        <w:t>Архив учебных программ и презентаций</w:t>
      </w:r>
      <w:r w:rsidRPr="000B7AEE">
        <w:br/>
      </w:r>
      <w:r w:rsidRPr="000B7AEE">
        <w:rPr>
          <w:rStyle w:val="apple-converted-space"/>
          <w:shd w:val="clear" w:color="auto" w:fill="FFFFFF"/>
        </w:rPr>
        <w:t> </w:t>
      </w:r>
      <w:hyperlink r:id="rId12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http://www.exponenta.ru</w:t>
        </w:r>
      </w:hyperlink>
      <w:r w:rsidRPr="000B7AEE">
        <w:br/>
      </w:r>
      <w:hyperlink r:id="rId13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http://comp-science.hut.ru/</w:t>
        </w:r>
        <w:r w:rsidRPr="000B7AEE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  <w:rPr>
          <w:shd w:val="clear" w:color="auto" w:fill="FFFFFF"/>
        </w:rPr>
      </w:pPr>
      <w:r w:rsidRPr="000B7AEE">
        <w:rPr>
          <w:rStyle w:val="apple-converted-space"/>
          <w:color w:val="666666"/>
          <w:sz w:val="20"/>
          <w:szCs w:val="20"/>
          <w:shd w:val="clear" w:color="auto" w:fill="FFFFFF"/>
        </w:rPr>
        <w:t> </w:t>
      </w:r>
      <w:hyperlink r:id="rId14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www.school-collection.edu.ru/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Единая коллекция цифровых образовательных ресурсов</w:t>
      </w:r>
    </w:p>
    <w:p w:rsidR="000B7AEE" w:rsidRPr="000B7AEE" w:rsidRDefault="000B7AEE" w:rsidP="000B7AEE">
      <w:pPr>
        <w:pStyle w:val="c6"/>
        <w:spacing w:before="0" w:beforeAutospacing="0" w:after="0" w:afterAutospacing="0" w:line="360" w:lineRule="auto"/>
        <w:ind w:left="720"/>
        <w:rPr>
          <w:rStyle w:val="apple-converted-space"/>
        </w:rPr>
      </w:pPr>
      <w:hyperlink r:id="rId15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http://www.math.ru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Материалы по математике в Единой коллекции цифровых образовательных ресурсов</w:t>
      </w:r>
      <w:r w:rsidRPr="000B7AEE">
        <w:br/>
      </w:r>
      <w:hyperlink r:id="rId16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http://school-collection.edu.ru/collection/matematika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Московский центр непрерывного математического образования</w:t>
      </w:r>
      <w:r w:rsidRPr="000B7AEE">
        <w:br/>
      </w:r>
      <w:hyperlink r:id="rId17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http://www.mccme.ru</w:t>
        </w:r>
        <w:proofErr w:type="gramStart"/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В</w:t>
      </w:r>
      <w:proofErr w:type="gramEnd"/>
      <w:r w:rsidRPr="000B7AEE">
        <w:rPr>
          <w:shd w:val="clear" w:color="auto" w:fill="FFFFFF"/>
        </w:rPr>
        <w:t>ся элементарная математика: Средняя математическая интернет-школа</w:t>
      </w:r>
      <w:r w:rsidRPr="000B7AEE">
        <w:br/>
      </w:r>
      <w:hyperlink r:id="rId18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http://www.bymath.net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Газета «Математика» Издательского дома «Первое сентября»</w:t>
      </w:r>
      <w:r w:rsidRPr="000B7AEE">
        <w:br/>
      </w:r>
      <w:r w:rsidRPr="000B7AEE">
        <w:rPr>
          <w:rStyle w:val="apple-converted-space"/>
          <w:shd w:val="clear" w:color="auto" w:fill="FFFFFF"/>
        </w:rPr>
        <w:t> </w:t>
      </w:r>
      <w:hyperlink r:id="rId19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http://mat.1september.ru</w:t>
        </w:r>
      </w:hyperlink>
      <w:r w:rsidRPr="000B7AEE">
        <w:br/>
      </w:r>
      <w:hyperlink r:id="rId20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http://zadachi.mccme.ru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Интернет-проект «Задачи»</w:t>
      </w:r>
      <w:r w:rsidRPr="000B7AEE">
        <w:rPr>
          <w:rStyle w:val="apple-converted-space"/>
          <w:shd w:val="clear" w:color="auto" w:fill="FFFFFF"/>
        </w:rPr>
        <w:t> </w:t>
      </w:r>
    </w:p>
    <w:p w:rsidR="000B7AEE" w:rsidRPr="000B7AEE" w:rsidRDefault="000B7AEE" w:rsidP="000B7AEE">
      <w:pPr>
        <w:pStyle w:val="Style5"/>
        <w:tabs>
          <w:tab w:val="left" w:pos="864"/>
        </w:tabs>
        <w:spacing w:line="360" w:lineRule="auto"/>
        <w:ind w:left="720" w:firstLine="0"/>
        <w:outlineLvl w:val="3"/>
        <w:rPr>
          <w:b/>
        </w:rPr>
      </w:pPr>
      <w:hyperlink r:id="rId21" w:tgtFrame="_blank" w:history="1">
        <w:proofErr w:type="gramStart"/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http://www.bashmakov.ruОлимпиады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и конкурсы по математике для школьников Всероссийская олимпиада школьников по математике</w:t>
      </w:r>
      <w:r w:rsidRPr="000B7AEE">
        <w:br/>
      </w:r>
      <w:hyperlink r:id="rId22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http://math.rusolymp.ru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Задачник для подготовки к олимпиадам по математике</w:t>
      </w:r>
      <w:r w:rsidRPr="000B7AEE">
        <w:br/>
      </w:r>
      <w:hyperlink r:id="rId23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http://tasks.ceemat.ru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Занимательная математика — Олимпиады, игры, конкурсы по математике для школьников</w:t>
      </w:r>
      <w:r w:rsidRPr="000B7AEE">
        <w:br/>
      </w:r>
      <w:hyperlink r:id="rId24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http://www.math-on-line.com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Математические олимпиады для школьников</w:t>
      </w:r>
      <w:r w:rsidRPr="000B7AEE">
        <w:br/>
      </w:r>
      <w:hyperlink r:id="rId25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http://www.olimpiada.ru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Математические олимпиады и олимпиадные задачи</w:t>
      </w:r>
      <w:r w:rsidRPr="000B7AEE">
        <w:br/>
      </w:r>
      <w:hyperlink r:id="rId26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http://wwwzaba.ru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Международный</w:t>
      </w:r>
      <w:proofErr w:type="gramEnd"/>
      <w:r w:rsidRPr="000B7AEE">
        <w:rPr>
          <w:shd w:val="clear" w:color="auto" w:fill="FFFFFF"/>
        </w:rPr>
        <w:t xml:space="preserve"> математический конкурс «Кенгуру»</w:t>
      </w:r>
      <w:r w:rsidRPr="000B7AEE">
        <w:br/>
      </w:r>
      <w:proofErr w:type="spellStart"/>
      <w:r w:rsidRPr="000B7AEE">
        <w:rPr>
          <w:shd w:val="clear" w:color="auto" w:fill="FFFFFF"/>
        </w:rPr>
        <w:t>www</w:t>
      </w:r>
      <w:proofErr w:type="spellEnd"/>
      <w:r w:rsidRPr="000B7AEE">
        <w:rPr>
          <w:shd w:val="clear" w:color="auto" w:fill="FFFFFF"/>
        </w:rPr>
        <w:t xml:space="preserve">. </w:t>
      </w:r>
      <w:proofErr w:type="spellStart"/>
      <w:r w:rsidRPr="000B7AEE">
        <w:rPr>
          <w:shd w:val="clear" w:color="auto" w:fill="FFFFFF"/>
        </w:rPr>
        <w:t>edu</w:t>
      </w:r>
      <w:proofErr w:type="spellEnd"/>
      <w:r w:rsidRPr="000B7AEE">
        <w:rPr>
          <w:shd w:val="clear" w:color="auto" w:fill="FFFFFF"/>
        </w:rPr>
        <w:t xml:space="preserve"> - "Российское образование" Федеральный портал.</w:t>
      </w:r>
      <w:r w:rsidRPr="000B7AEE">
        <w:rPr>
          <w:rStyle w:val="apple-converted-space"/>
          <w:shd w:val="clear" w:color="auto" w:fill="FFFFFF"/>
        </w:rPr>
        <w:t> </w:t>
      </w:r>
      <w:r w:rsidRPr="000B7AEE">
        <w:br/>
      </w:r>
      <w:proofErr w:type="spellStart"/>
      <w:r w:rsidRPr="000B7AEE">
        <w:rPr>
          <w:shd w:val="clear" w:color="auto" w:fill="FFFFFF"/>
        </w:rPr>
        <w:t>www</w:t>
      </w:r>
      <w:proofErr w:type="spellEnd"/>
      <w:r w:rsidRPr="000B7AEE">
        <w:rPr>
          <w:shd w:val="clear" w:color="auto" w:fill="FFFFFF"/>
        </w:rPr>
        <w:t>. school.edu - "Российский общеобразовательный портал".</w:t>
      </w:r>
      <w:r w:rsidRPr="000B7AEE">
        <w:br/>
      </w:r>
      <w:hyperlink r:id="rId27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www.school-collection.edu.ru/</w:t>
        </w:r>
      </w:hyperlink>
      <w:r w:rsidRPr="000B7AEE">
        <w:rPr>
          <w:rStyle w:val="apple-converted-space"/>
          <w:shd w:val="clear" w:color="auto" w:fill="FFFFFF"/>
        </w:rPr>
        <w:t> </w:t>
      </w:r>
      <w:r w:rsidRPr="000B7AEE">
        <w:rPr>
          <w:shd w:val="clear" w:color="auto" w:fill="FFFFFF"/>
        </w:rPr>
        <w:t>Единая коллекция цифровых образовательных ресурсов</w:t>
      </w:r>
      <w:r w:rsidRPr="000B7AEE">
        <w:br/>
      </w:r>
      <w:r w:rsidRPr="000B7AEE">
        <w:rPr>
          <w:rStyle w:val="apple-converted-space"/>
          <w:shd w:val="clear" w:color="auto" w:fill="FFFFFF"/>
        </w:rPr>
        <w:t> </w:t>
      </w:r>
      <w:hyperlink r:id="rId28" w:tgtFrame="_blank" w:history="1">
        <w:r w:rsidRPr="000B7AEE">
          <w:rPr>
            <w:rStyle w:val="aa"/>
            <w:bdr w:val="none" w:sz="0" w:space="0" w:color="auto" w:frame="1"/>
            <w:shd w:val="clear" w:color="auto" w:fill="FFFFFF"/>
          </w:rPr>
          <w:t>www.mathvaz.ru</w:t>
        </w:r>
        <w:r w:rsidRPr="000B7AEE">
          <w:rPr>
            <w:rStyle w:val="apple-converted-space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0B7AEE">
        <w:rPr>
          <w:shd w:val="clear" w:color="auto" w:fill="FFFFFF"/>
        </w:rPr>
        <w:t xml:space="preserve">- </w:t>
      </w:r>
      <w:proofErr w:type="spellStart"/>
      <w:r w:rsidRPr="000B7AEE">
        <w:rPr>
          <w:shd w:val="clear" w:color="auto" w:fill="FFFFFF"/>
        </w:rPr>
        <w:t>doc</w:t>
      </w:r>
      <w:proofErr w:type="gramStart"/>
      <w:r w:rsidRPr="000B7AEE">
        <w:rPr>
          <w:shd w:val="clear" w:color="auto" w:fill="FFFFFF"/>
        </w:rPr>
        <w:t>ье</w:t>
      </w:r>
      <w:proofErr w:type="spellEnd"/>
      <w:proofErr w:type="gramEnd"/>
      <w:r w:rsidRPr="000B7AEE">
        <w:rPr>
          <w:shd w:val="clear" w:color="auto" w:fill="FFFFFF"/>
        </w:rPr>
        <w:t xml:space="preserve"> школьного учителя математики</w:t>
      </w:r>
      <w:r w:rsidRPr="000B7AEE">
        <w:rPr>
          <w:rStyle w:val="apple-converted-space"/>
          <w:shd w:val="clear" w:color="auto" w:fill="FFFFFF"/>
        </w:rPr>
        <w:t> </w:t>
      </w:r>
    </w:p>
    <w:p w:rsidR="000B7AEE" w:rsidRPr="000B7AEE" w:rsidRDefault="000B7AEE" w:rsidP="000B7AE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AEE">
        <w:rPr>
          <w:rFonts w:ascii="Times New Roman" w:hAnsi="Times New Roman"/>
          <w:b/>
          <w:sz w:val="24"/>
          <w:szCs w:val="24"/>
        </w:rPr>
        <w:t>6.3  Технические средства обучения</w:t>
      </w:r>
    </w:p>
    <w:p w:rsidR="000B7AEE" w:rsidRPr="000B7AEE" w:rsidRDefault="000B7AEE" w:rsidP="000B7AE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B7AEE">
        <w:rPr>
          <w:rFonts w:ascii="Times New Roman" w:hAnsi="Times New Roman"/>
          <w:sz w:val="24"/>
          <w:szCs w:val="24"/>
        </w:rPr>
        <w:t>Компьютер, интерактивная доска.</w:t>
      </w:r>
    </w:p>
    <w:p w:rsidR="00815C2F" w:rsidRPr="000B7AEE" w:rsidRDefault="00815C2F" w:rsidP="000B7AEE">
      <w:pPr>
        <w:spacing w:line="360" w:lineRule="auto"/>
        <w:rPr>
          <w:i/>
          <w:sz w:val="28"/>
          <w:szCs w:val="28"/>
        </w:rPr>
      </w:pPr>
    </w:p>
    <w:p w:rsidR="00815C2F" w:rsidRPr="000B7AEE" w:rsidRDefault="00815C2F" w:rsidP="000B7AEE">
      <w:pPr>
        <w:spacing w:line="360" w:lineRule="auto"/>
        <w:ind w:firstLine="708"/>
      </w:pPr>
    </w:p>
    <w:sectPr w:rsidR="00815C2F" w:rsidRPr="000B7AEE" w:rsidSect="00A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E9" w:rsidRDefault="006304E9" w:rsidP="002E24B8">
      <w:r>
        <w:separator/>
      </w:r>
    </w:p>
  </w:endnote>
  <w:endnote w:type="continuationSeparator" w:id="0">
    <w:p w:rsidR="006304E9" w:rsidRDefault="006304E9" w:rsidP="002E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E9" w:rsidRDefault="006304E9" w:rsidP="002E24B8">
      <w:r>
        <w:separator/>
      </w:r>
    </w:p>
  </w:footnote>
  <w:footnote w:type="continuationSeparator" w:id="0">
    <w:p w:rsidR="006304E9" w:rsidRDefault="006304E9" w:rsidP="002E2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FC"/>
    <w:multiLevelType w:val="hybridMultilevel"/>
    <w:tmpl w:val="8100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F6710"/>
    <w:multiLevelType w:val="hybridMultilevel"/>
    <w:tmpl w:val="58DA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0E5337E"/>
    <w:multiLevelType w:val="hybridMultilevel"/>
    <w:tmpl w:val="4586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13248"/>
    <w:multiLevelType w:val="hybridMultilevel"/>
    <w:tmpl w:val="75E68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E278AF"/>
    <w:multiLevelType w:val="hybridMultilevel"/>
    <w:tmpl w:val="611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6524"/>
    <w:multiLevelType w:val="hybridMultilevel"/>
    <w:tmpl w:val="DAF2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7C93402"/>
    <w:multiLevelType w:val="hybridMultilevel"/>
    <w:tmpl w:val="F6DE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BE66F48"/>
    <w:multiLevelType w:val="hybridMultilevel"/>
    <w:tmpl w:val="C29E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94791"/>
    <w:multiLevelType w:val="hybridMultilevel"/>
    <w:tmpl w:val="B8B2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50FAC"/>
    <w:multiLevelType w:val="hybridMultilevel"/>
    <w:tmpl w:val="F8D4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20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17"/>
  </w:num>
  <w:num w:numId="19">
    <w:abstractNumId w:val="7"/>
  </w:num>
  <w:num w:numId="20">
    <w:abstractNumId w:val="5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E9"/>
    <w:rsid w:val="000B7AEE"/>
    <w:rsid w:val="002E24B8"/>
    <w:rsid w:val="0059425A"/>
    <w:rsid w:val="006304E9"/>
    <w:rsid w:val="00815C2F"/>
    <w:rsid w:val="00A007D7"/>
    <w:rsid w:val="00F6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F66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F66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669E9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669E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59425A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E2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24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15C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15C2F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basedOn w:val="a0"/>
    <w:uiPriority w:val="99"/>
    <w:rsid w:val="00815C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15C2F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0B7AEE"/>
  </w:style>
  <w:style w:type="character" w:styleId="aa">
    <w:name w:val="Hyperlink"/>
    <w:basedOn w:val="a0"/>
    <w:unhideWhenUsed/>
    <w:rsid w:val="000B7AEE"/>
    <w:rPr>
      <w:color w:val="0000FF"/>
      <w:u w:val="single"/>
    </w:rPr>
  </w:style>
  <w:style w:type="paragraph" w:customStyle="1" w:styleId="Style5">
    <w:name w:val="Style5"/>
    <w:basedOn w:val="a"/>
    <w:rsid w:val="000B7AEE"/>
    <w:pPr>
      <w:widowControl w:val="0"/>
      <w:autoSpaceDE w:val="0"/>
      <w:autoSpaceDN w:val="0"/>
      <w:adjustRightInd w:val="0"/>
      <w:spacing w:line="278" w:lineRule="exact"/>
      <w:ind w:firstLine="739"/>
    </w:pPr>
  </w:style>
  <w:style w:type="paragraph" w:customStyle="1" w:styleId="c6">
    <w:name w:val="c6"/>
    <w:basedOn w:val="a"/>
    <w:rsid w:val="000B7A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go/url=http:/school-collektion.edu/ru" TargetMode="External"/><Relationship Id="rId13" Type="http://schemas.openxmlformats.org/officeDocument/2006/relationships/hyperlink" Target="http://imteacher.ru/go/url=http:/comp-science.hut.ru/" TargetMode="External"/><Relationship Id="rId18" Type="http://schemas.openxmlformats.org/officeDocument/2006/relationships/hyperlink" Target="http://imteacher.ru/go/url=http:/www.bymath.net" TargetMode="External"/><Relationship Id="rId26" Type="http://schemas.openxmlformats.org/officeDocument/2006/relationships/hyperlink" Target="http://imteacher.ru/go/url=http:/wwwzab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teacher.ru/go/url=http:/www.bashmakov.ru%D0%9E%D0%BB%D0%B8%D0%BC%D0%BF%D0%B8%D0%B0%D0%B4%D1%8B" TargetMode="External"/><Relationship Id="rId7" Type="http://schemas.openxmlformats.org/officeDocument/2006/relationships/hyperlink" Target="http://imteacher.ru/go/url=http:/windows.edu/ru" TargetMode="External"/><Relationship Id="rId12" Type="http://schemas.openxmlformats.org/officeDocument/2006/relationships/hyperlink" Target="http://imteacher.ru/go/url=http:/www.exponenta.ru" TargetMode="External"/><Relationship Id="rId17" Type="http://schemas.openxmlformats.org/officeDocument/2006/relationships/hyperlink" Target="http://imteacher.ru/go/url=http:/www.mccme.ru" TargetMode="External"/><Relationship Id="rId25" Type="http://schemas.openxmlformats.org/officeDocument/2006/relationships/hyperlink" Target="http://imteacher.ru/go/url=http:/www.olimpiad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mteacher.ru/go/url=http:/school-collection.edu.ru/collection/matematika" TargetMode="External"/><Relationship Id="rId20" Type="http://schemas.openxmlformats.org/officeDocument/2006/relationships/hyperlink" Target="http://imteacher.ru/go/url=http:/zadachi.mccm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teacher.ru/go/url=http:/povschola.edurm" TargetMode="External"/><Relationship Id="rId24" Type="http://schemas.openxmlformats.org/officeDocument/2006/relationships/hyperlink" Target="http://imteacher.ru/go/url=http:/www.math-on-lin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teacher.ru/go/url=http:/www.math.ru" TargetMode="External"/><Relationship Id="rId23" Type="http://schemas.openxmlformats.org/officeDocument/2006/relationships/hyperlink" Target="http://imteacher.ru/go/url=http:/tasks.ceemat.ru" TargetMode="External"/><Relationship Id="rId28" Type="http://schemas.openxmlformats.org/officeDocument/2006/relationships/hyperlink" Target="http://imteacher.ru/go/url=http:/www.mathvaz.ru" TargetMode="External"/><Relationship Id="rId10" Type="http://schemas.openxmlformats.org/officeDocument/2006/relationships/hyperlink" Target="http://imteacher.ru/go/url=http:/eor.edu.ru" TargetMode="External"/><Relationship Id="rId19" Type="http://schemas.openxmlformats.org/officeDocument/2006/relationships/hyperlink" Target="http://imteacher.ru/go/url=http:/mat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teacher.ru/go/url=http:/fcior.edu.ru" TargetMode="External"/><Relationship Id="rId14" Type="http://schemas.openxmlformats.org/officeDocument/2006/relationships/hyperlink" Target="http://imteacher.ru/go/url=http:/www.school-collection.edu.ru/" TargetMode="External"/><Relationship Id="rId22" Type="http://schemas.openxmlformats.org/officeDocument/2006/relationships/hyperlink" Target="http://imteacher.ru/go/url=http:/math.rusolymp.ru" TargetMode="External"/><Relationship Id="rId27" Type="http://schemas.openxmlformats.org/officeDocument/2006/relationships/hyperlink" Target="http://imteacher.ru/go/url=http:/www.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2014-12-21T16:46:00Z</dcterms:created>
  <dcterms:modified xsi:type="dcterms:W3CDTF">2014-12-21T17:37:00Z</dcterms:modified>
</cp:coreProperties>
</file>