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E8" w:rsidRPr="00D94AE8" w:rsidRDefault="00D94AE8" w:rsidP="00D94AE8">
      <w:pPr>
        <w:pStyle w:val="a3"/>
        <w:spacing w:line="360" w:lineRule="auto"/>
        <w:jc w:val="center"/>
        <w:rPr>
          <w:b/>
          <w:sz w:val="28"/>
        </w:rPr>
      </w:pPr>
      <w:r w:rsidRPr="00D94AE8">
        <w:rPr>
          <w:b/>
          <w:sz w:val="28"/>
        </w:rPr>
        <w:t>Обучение младших школьников игре в шахматы с использованием компьютерных технологи</w:t>
      </w:r>
      <w:proofErr w:type="gramStart"/>
      <w:r w:rsidRPr="00D94AE8">
        <w:rPr>
          <w:b/>
          <w:sz w:val="28"/>
        </w:rPr>
        <w:t>й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дополнительное образование)</w:t>
      </w:r>
      <w:r w:rsidRPr="00D94AE8">
        <w:rPr>
          <w:b/>
          <w:sz w:val="28"/>
        </w:rPr>
        <w:t>.</w:t>
      </w:r>
    </w:p>
    <w:p w:rsidR="00D94AE8" w:rsidRDefault="00D94AE8" w:rsidP="00D94AE8">
      <w:pPr>
        <w:pStyle w:val="a3"/>
        <w:spacing w:line="360" w:lineRule="auto"/>
        <w:ind w:firstLine="720"/>
        <w:rPr>
          <w:sz w:val="28"/>
        </w:rPr>
      </w:pPr>
      <w:r>
        <w:rPr>
          <w:sz w:val="28"/>
        </w:rPr>
        <w:t>В</w:t>
      </w:r>
      <w:r w:rsidRPr="00B01E3B">
        <w:rPr>
          <w:sz w:val="28"/>
        </w:rPr>
        <w:t xml:space="preserve"> условиях нашей жизни родители стремятся дать ребенку как можно больше качественных знаний и умений, развить его всесторонне. О пользе занятий шахматами для развития памяти, логического мышления, творческого потенциала говорить излишне. Игра в шахматы разв</w:t>
      </w:r>
      <w:r>
        <w:rPr>
          <w:sz w:val="28"/>
        </w:rPr>
        <w:t>ивае</w:t>
      </w:r>
      <w:r w:rsidRPr="00B01E3B">
        <w:rPr>
          <w:sz w:val="28"/>
        </w:rPr>
        <w:t>т навык самоорганизации, умение ориентироваться в быстро меняющейся ситуации, чувство ответственности за принятое решение, ориентирует школьника на труд, собственные усилия. Как никакая другая игра, шахматы используют современные информационные и коммуникационные технологии.</w:t>
      </w:r>
    </w:p>
    <w:p w:rsidR="00D94AE8" w:rsidRDefault="00D94AE8" w:rsidP="00D94AE8">
      <w:pPr>
        <w:pStyle w:val="tx"/>
        <w:spacing w:line="360" w:lineRule="auto"/>
        <w:ind w:left="0" w:right="-5" w:firstLine="720"/>
        <w:rPr>
          <w:sz w:val="28"/>
        </w:rPr>
      </w:pPr>
      <w:r>
        <w:rPr>
          <w:sz w:val="28"/>
        </w:rPr>
        <w:t xml:space="preserve">Принципы, положенные в основу программы дополнительного образования - </w:t>
      </w:r>
      <w:r w:rsidRPr="00D94AE8">
        <w:rPr>
          <w:sz w:val="28"/>
        </w:rPr>
        <w:t>развивающее обучение, индивидуализация и дифференциация обучения, наглядность, доступность подачи информации, последовательность - от простого к сложному</w:t>
      </w:r>
      <w:r>
        <w:rPr>
          <w:sz w:val="28"/>
        </w:rPr>
        <w:t>, введение игрового элемента в процесс обучения, - обязательные атрибуты каждого занятия. Стимулируется самостоятельность и активность каждого учащегося, им предлагаются задания, направленные на развитие памяти, внимания и логического мышления. Привлечение компьютера рассматривается не как самоцель, а как способ активизации творческого развития личности.</w:t>
      </w:r>
    </w:p>
    <w:p w:rsidR="00D94AE8" w:rsidRPr="00AE50F2" w:rsidRDefault="00D94AE8" w:rsidP="00D94AE8">
      <w:pPr>
        <w:pStyle w:val="tx"/>
        <w:spacing w:line="360" w:lineRule="auto"/>
        <w:ind w:left="0" w:right="-5" w:firstLine="720"/>
        <w:rPr>
          <w:sz w:val="28"/>
        </w:rPr>
      </w:pPr>
      <w:r>
        <w:rPr>
          <w:sz w:val="28"/>
        </w:rPr>
        <w:t>Мы считаем, что п</w:t>
      </w:r>
      <w:r w:rsidRPr="00D94AE8">
        <w:rPr>
          <w:sz w:val="28"/>
        </w:rPr>
        <w:t>едагогически целесообразно</w:t>
      </w:r>
      <w:r w:rsidRPr="00AE50F2">
        <w:rPr>
          <w:sz w:val="28"/>
        </w:rPr>
        <w:t xml:space="preserve"> включать обучение шахматам и компьютерным технологиям в младшей школе. Так как, включение компьютерных обучающих программ в процесс обучения младших школьников позволяет повысить эффективность обучения. Компьютерные программы для детей младшего возраста - это, прежде всего, обучающие игры, в которых активно используются зрительные образы (для формирования абстрактных понятий и навыков), а также активные формы работы самого ребенка, так как в начальной школе игровая форма деятельности является ведущей и имеет для детей огромное значение. </w:t>
      </w:r>
      <w:r w:rsidRPr="00AE50F2">
        <w:rPr>
          <w:sz w:val="28"/>
        </w:rPr>
        <w:lastRenderedPageBreak/>
        <w:t>Компьютерные обучающие программы, обеспечивая управление учебной деятельностью, служ</w:t>
      </w:r>
      <w:r>
        <w:rPr>
          <w:sz w:val="28"/>
        </w:rPr>
        <w:t>а</w:t>
      </w:r>
      <w:r w:rsidRPr="00AE50F2">
        <w:rPr>
          <w:sz w:val="28"/>
        </w:rPr>
        <w:t>т инструментом познавательного развития детей.</w:t>
      </w:r>
    </w:p>
    <w:p w:rsidR="00D94AE8" w:rsidRPr="00AE50F2" w:rsidRDefault="00D94AE8" w:rsidP="00D94AE8">
      <w:pPr>
        <w:pStyle w:val="a3"/>
        <w:spacing w:line="360" w:lineRule="auto"/>
        <w:ind w:firstLine="720"/>
        <w:rPr>
          <w:sz w:val="28"/>
        </w:rPr>
      </w:pPr>
      <w:r>
        <w:rPr>
          <w:sz w:val="28"/>
        </w:rPr>
        <w:t>Н</w:t>
      </w:r>
      <w:r w:rsidRPr="00AE50F2">
        <w:rPr>
          <w:sz w:val="28"/>
        </w:rPr>
        <w:t>е следует забывать о значении шахмат в развитии творч</w:t>
      </w:r>
      <w:r w:rsidRPr="00AE50F2">
        <w:rPr>
          <w:sz w:val="28"/>
        </w:rPr>
        <w:t>е</w:t>
      </w:r>
      <w:r w:rsidRPr="00AE50F2">
        <w:rPr>
          <w:sz w:val="28"/>
        </w:rPr>
        <w:t>ских способностей обучающихся. Шахматная игра вообще и игра в шахматы с ПК, в частн</w:t>
      </w:r>
      <w:r w:rsidRPr="00AE50F2">
        <w:rPr>
          <w:sz w:val="28"/>
        </w:rPr>
        <w:t>о</w:t>
      </w:r>
      <w:r w:rsidRPr="00AE50F2">
        <w:rPr>
          <w:sz w:val="28"/>
        </w:rPr>
        <w:t>сти, а также многочисленные упражнения в решении шахматных задач развивают логическое мышление обучающихся. Умение ст</w:t>
      </w:r>
      <w:r w:rsidRPr="00AE50F2">
        <w:rPr>
          <w:sz w:val="28"/>
        </w:rPr>
        <w:t>а</w:t>
      </w:r>
      <w:r w:rsidRPr="00AE50F2">
        <w:rPr>
          <w:sz w:val="28"/>
        </w:rPr>
        <w:t>вить цель,  решать поставленную задачу, вычленяя главное и абстрагируясь от второстепенного,  принимать решения</w:t>
      </w:r>
      <w:r>
        <w:rPr>
          <w:sz w:val="28"/>
        </w:rPr>
        <w:t>,</w:t>
      </w:r>
      <w:r w:rsidRPr="00AE50F2">
        <w:rPr>
          <w:sz w:val="28"/>
        </w:rPr>
        <w:t xml:space="preserve"> как на основе точного расчета, так и на о</w:t>
      </w:r>
      <w:r w:rsidRPr="00AE50F2">
        <w:rPr>
          <w:sz w:val="28"/>
        </w:rPr>
        <w:t>с</w:t>
      </w:r>
      <w:r w:rsidRPr="00AE50F2">
        <w:rPr>
          <w:sz w:val="28"/>
        </w:rPr>
        <w:t>нове интуитивных эвристических решений – качества, которые наиболее успешно развиваются благодаря серьезным занятиям шахматами.</w:t>
      </w:r>
    </w:p>
    <w:p w:rsidR="00D94AE8" w:rsidRDefault="00D94AE8" w:rsidP="00D94AE8">
      <w:pPr>
        <w:pStyle w:val="a3"/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>Изучение методов и приемов шахматной борьбы по существу представляет одну из сторон многогранного процесса постижения истины. Обогащенные нов</w:t>
      </w:r>
      <w:r>
        <w:rPr>
          <w:sz w:val="28"/>
        </w:rPr>
        <w:t>ы</w:t>
      </w:r>
      <w:r>
        <w:rPr>
          <w:sz w:val="28"/>
        </w:rPr>
        <w:t>ми приобретенными знаниями дети ставят более высокие личные цели, улучшая результаты своих выступлений в соревнованиях, повышая шахматную квалиф</w:t>
      </w:r>
      <w:r>
        <w:rPr>
          <w:sz w:val="28"/>
        </w:rPr>
        <w:t>и</w:t>
      </w:r>
      <w:r>
        <w:rPr>
          <w:sz w:val="28"/>
        </w:rPr>
        <w:t>кацию (разряды)</w:t>
      </w:r>
      <w:r>
        <w:rPr>
          <w:sz w:val="28"/>
          <w:lang w:val="en-US"/>
        </w:rPr>
        <w:t>.</w:t>
      </w:r>
    </w:p>
    <w:p w:rsidR="00AE30CC" w:rsidRDefault="00AE30CC"/>
    <w:sectPr w:rsidR="00AE30CC" w:rsidSect="00AE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D94AE8"/>
    <w:rsid w:val="008616C7"/>
    <w:rsid w:val="00A6170D"/>
    <w:rsid w:val="00AE30CC"/>
    <w:rsid w:val="00D9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4A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94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">
    <w:name w:val="tx"/>
    <w:basedOn w:val="a"/>
    <w:rsid w:val="00D94AE8"/>
    <w:pPr>
      <w:spacing w:before="100" w:beforeAutospacing="1" w:after="0" w:line="240" w:lineRule="auto"/>
      <w:ind w:left="15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2013-10-02T07:54:00Z</dcterms:created>
  <dcterms:modified xsi:type="dcterms:W3CDTF">2013-10-02T08:00:00Z</dcterms:modified>
</cp:coreProperties>
</file>