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7C" w:rsidRPr="0057407C" w:rsidRDefault="0057407C" w:rsidP="0057407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7C">
        <w:rPr>
          <w:rFonts w:ascii="Times New Roman" w:hAnsi="Times New Roman" w:cs="Times New Roman"/>
          <w:b/>
          <w:sz w:val="28"/>
          <w:szCs w:val="28"/>
        </w:rPr>
        <w:t>Готовимся к ОГЭ.</w:t>
      </w:r>
    </w:p>
    <w:p w:rsidR="00E77EFC" w:rsidRPr="0057407C" w:rsidRDefault="00E77EFC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Основной государственный экзамен в 9 классе продолжает совершенствоваться. Аттестация за курс основной школы проходит не п</w:t>
      </w:r>
      <w:r w:rsidR="007320F7" w:rsidRPr="0057407C">
        <w:rPr>
          <w:rFonts w:ascii="Times New Roman" w:hAnsi="Times New Roman" w:cs="Times New Roman"/>
          <w:sz w:val="28"/>
          <w:szCs w:val="28"/>
        </w:rPr>
        <w:t>о алгебре, как было многие годы, а</w:t>
      </w:r>
      <w:r w:rsidRPr="0057407C">
        <w:rPr>
          <w:rFonts w:ascii="Times New Roman" w:hAnsi="Times New Roman" w:cs="Times New Roman"/>
          <w:sz w:val="28"/>
          <w:szCs w:val="28"/>
        </w:rPr>
        <w:t xml:space="preserve"> по математике. В контрольные измерительные материалы ОГЭ включаются задания по геометрии, по вероятности и статистике.</w:t>
      </w:r>
    </w:p>
    <w:p w:rsidR="00E77EFC" w:rsidRPr="0057407C" w:rsidRDefault="00E77EFC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Сближаются концепции экзаменов ОГЭ и ЕГЭ, в частности, в ОГЭ стало больше практических заданий, в которых проверяются не только формальные знания, но и общематематическая компетентность выпускника.</w:t>
      </w:r>
    </w:p>
    <w:p w:rsidR="00E77EFC" w:rsidRPr="0057407C" w:rsidRDefault="00E77EFC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В 2015 году варианты ОГЭ, так же как и варианты ЕГЭ, будут составляться с использованием открытого банка заданий.</w:t>
      </w:r>
    </w:p>
    <w:p w:rsidR="00200264" w:rsidRPr="0057407C" w:rsidRDefault="00E77EFC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Варианты в сборниках созданы на основе проектов демоверсии и спецификации, опубликованных на сайте ФИПИ, с использованием заданий из открытого банка ОГЭ.</w:t>
      </w:r>
    </w:p>
    <w:p w:rsidR="00200264" w:rsidRPr="0057407C" w:rsidRDefault="00200264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Набор вариантов позволит своевременно осуществлять диагностику проблемных зон, эффективно выстраивать стратегию и тактику итогового повторения и подготовки к экзамену.</w:t>
      </w:r>
    </w:p>
    <w:p w:rsidR="00200264" w:rsidRPr="0057407C" w:rsidRDefault="00200264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Залог успеха на экзамене – регулярные занятия математикой в течение всего времени в школе, своевременное выявление и ликвидация возникающих проблем. Хотелось бы</w:t>
      </w:r>
      <w:r w:rsidR="00E77EFC" w:rsidRPr="0057407C">
        <w:rPr>
          <w:rFonts w:ascii="Times New Roman" w:hAnsi="Times New Roman" w:cs="Times New Roman"/>
          <w:sz w:val="28"/>
          <w:szCs w:val="28"/>
        </w:rPr>
        <w:t xml:space="preserve"> </w:t>
      </w:r>
      <w:r w:rsidRPr="0057407C">
        <w:rPr>
          <w:rFonts w:ascii="Times New Roman" w:hAnsi="Times New Roman" w:cs="Times New Roman"/>
          <w:sz w:val="28"/>
          <w:szCs w:val="28"/>
        </w:rPr>
        <w:t xml:space="preserve">предостеречь обучающихся от замены регулярного изучения математики </w:t>
      </w:r>
      <w:proofErr w:type="spellStart"/>
      <w:r w:rsidRPr="0057407C">
        <w:rPr>
          <w:rFonts w:ascii="Times New Roman" w:hAnsi="Times New Roman" w:cs="Times New Roman"/>
          <w:sz w:val="28"/>
          <w:szCs w:val="28"/>
        </w:rPr>
        <w:t>прорешиванием</w:t>
      </w:r>
      <w:proofErr w:type="spellEnd"/>
      <w:r w:rsidRPr="0057407C">
        <w:rPr>
          <w:rFonts w:ascii="Times New Roman" w:hAnsi="Times New Roman" w:cs="Times New Roman"/>
          <w:sz w:val="28"/>
          <w:szCs w:val="28"/>
        </w:rPr>
        <w:t xml:space="preserve"> заданий по сборнику, заданий открытого банка, типовых вариантов, в избытке публикуемых в книгах и Интернете. Это самый неэффективный способ подготовки к экзамену.</w:t>
      </w:r>
    </w:p>
    <w:p w:rsidR="00D41DA2" w:rsidRPr="0057407C" w:rsidRDefault="00AD4ED8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 состоит из трех модулей: «Алгебра», «Геометрия», «Реальная математика». </w:t>
      </w:r>
      <w:proofErr w:type="gramStart"/>
      <w:r w:rsidRPr="0057407C">
        <w:rPr>
          <w:rFonts w:ascii="Times New Roman" w:hAnsi="Times New Roman" w:cs="Times New Roman"/>
          <w:sz w:val="28"/>
          <w:szCs w:val="28"/>
        </w:rPr>
        <w:t>В модули «Алгебра» и «Геометрия» входит две части, соответствующие проверке на базовым и повышенном уровнях, в модуль «Реальная математика», -</w:t>
      </w:r>
      <w:r w:rsidR="005741AD" w:rsidRPr="0057407C">
        <w:rPr>
          <w:rFonts w:ascii="Times New Roman" w:hAnsi="Times New Roman" w:cs="Times New Roman"/>
          <w:sz w:val="28"/>
          <w:szCs w:val="28"/>
        </w:rPr>
        <w:t xml:space="preserve"> </w:t>
      </w:r>
      <w:r w:rsidRPr="0057407C">
        <w:rPr>
          <w:rFonts w:ascii="Times New Roman" w:hAnsi="Times New Roman" w:cs="Times New Roman"/>
          <w:sz w:val="28"/>
          <w:szCs w:val="28"/>
        </w:rPr>
        <w:t>одна часть, соответствующая проверке на базовом уровне.</w:t>
      </w:r>
      <w:proofErr w:type="gramEnd"/>
    </w:p>
    <w:p w:rsidR="00AD4ED8" w:rsidRPr="0057407C" w:rsidRDefault="00AD4ED8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07C">
        <w:rPr>
          <w:rFonts w:ascii="Times New Roman" w:hAnsi="Times New Roman" w:cs="Times New Roman"/>
          <w:sz w:val="28"/>
          <w:szCs w:val="28"/>
        </w:rPr>
        <w:lastRenderedPageBreak/>
        <w:t>При проверке базово</w:t>
      </w:r>
      <w:r w:rsidR="005741AD" w:rsidRPr="0057407C">
        <w:rPr>
          <w:rFonts w:ascii="Times New Roman" w:hAnsi="Times New Roman" w:cs="Times New Roman"/>
          <w:sz w:val="28"/>
          <w:szCs w:val="28"/>
        </w:rPr>
        <w:t xml:space="preserve">й математической компетентности, </w:t>
      </w:r>
      <w:r w:rsidRPr="0057407C">
        <w:rPr>
          <w:rFonts w:ascii="Times New Roman" w:hAnsi="Times New Roman" w:cs="Times New Roman"/>
          <w:sz w:val="28"/>
          <w:szCs w:val="28"/>
        </w:rPr>
        <w:t>обучающиеся должны продемонстрировать: владение основными алгоритмами</w:t>
      </w:r>
      <w:r w:rsidR="00840439" w:rsidRPr="0057407C">
        <w:rPr>
          <w:rFonts w:ascii="Times New Roman" w:hAnsi="Times New Roman" w:cs="Times New Roman"/>
          <w:sz w:val="28"/>
          <w:szCs w:val="28"/>
        </w:rPr>
        <w:t>; знание и понимание ключевых элементов содержания (математических понятий, их свойств, приемов решения задач и проч.);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  <w:proofErr w:type="gramEnd"/>
    </w:p>
    <w:p w:rsidR="00840439" w:rsidRPr="0057407C" w:rsidRDefault="00840439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 xml:space="preserve">Части 2 модулей «Алгебра» и «Геометрия» направлены на проверку владения материалом на повышенном уровне. Их </w:t>
      </w:r>
      <w:proofErr w:type="gramStart"/>
      <w:r w:rsidRPr="0057407C">
        <w:rPr>
          <w:rFonts w:ascii="Times New Roman" w:hAnsi="Times New Roman" w:cs="Times New Roman"/>
          <w:sz w:val="28"/>
          <w:szCs w:val="28"/>
        </w:rPr>
        <w:t>назначение-дифференцировать</w:t>
      </w:r>
      <w:proofErr w:type="gramEnd"/>
      <w:r w:rsidRPr="0057407C">
        <w:rPr>
          <w:rFonts w:ascii="Times New Roman" w:hAnsi="Times New Roman" w:cs="Times New Roman"/>
          <w:sz w:val="28"/>
          <w:szCs w:val="28"/>
        </w:rPr>
        <w:t xml:space="preserve"> хорошо успевающих школьников </w:t>
      </w:r>
      <w:r w:rsidR="00C548FD" w:rsidRPr="0057407C">
        <w:rPr>
          <w:rFonts w:ascii="Times New Roman" w:hAnsi="Times New Roman" w:cs="Times New Roman"/>
          <w:sz w:val="28"/>
          <w:szCs w:val="28"/>
        </w:rPr>
        <w:t>по уровням подготовки</w:t>
      </w:r>
      <w:r w:rsidR="005741AD" w:rsidRPr="0057407C">
        <w:rPr>
          <w:rFonts w:ascii="Times New Roman" w:hAnsi="Times New Roman" w:cs="Times New Roman"/>
          <w:sz w:val="28"/>
          <w:szCs w:val="28"/>
        </w:rPr>
        <w:t>,</w:t>
      </w:r>
      <w:r w:rsidR="00C548FD" w:rsidRPr="0057407C">
        <w:rPr>
          <w:rFonts w:ascii="Times New Roman" w:hAnsi="Times New Roman" w:cs="Times New Roman"/>
          <w:sz w:val="28"/>
          <w:szCs w:val="28"/>
        </w:rPr>
        <w:t xml:space="preserve"> выявить наиболее подготовленную часть выпускников</w:t>
      </w:r>
      <w:r w:rsidR="005741AD" w:rsidRPr="0057407C">
        <w:rPr>
          <w:rFonts w:ascii="Times New Roman" w:hAnsi="Times New Roman" w:cs="Times New Roman"/>
          <w:sz w:val="28"/>
          <w:szCs w:val="28"/>
        </w:rPr>
        <w:t>,</w:t>
      </w:r>
      <w:r w:rsidR="00C548FD" w:rsidRPr="0057407C">
        <w:rPr>
          <w:rFonts w:ascii="Times New Roman" w:hAnsi="Times New Roman" w:cs="Times New Roman"/>
          <w:sz w:val="28"/>
          <w:szCs w:val="28"/>
        </w:rPr>
        <w:t xml:space="preserve"> составляющую потенциальный контингент  профильных классов.</w:t>
      </w:r>
      <w:r w:rsidR="00D915EE" w:rsidRPr="0057407C">
        <w:rPr>
          <w:rFonts w:ascii="Times New Roman" w:hAnsi="Times New Roman" w:cs="Times New Roman"/>
          <w:sz w:val="28"/>
          <w:szCs w:val="28"/>
        </w:rPr>
        <w:t xml:space="preserve"> Эти части содержат задания повышенного уровня сложности из различных разделов курса математики. Все задания требуют записи решений и ответа. Задания расположены по нарастанию трудност</w:t>
      </w:r>
      <w:proofErr w:type="gramStart"/>
      <w:r w:rsidR="00D915EE" w:rsidRPr="005740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915EE" w:rsidRPr="0057407C">
        <w:rPr>
          <w:rFonts w:ascii="Times New Roman" w:hAnsi="Times New Roman" w:cs="Times New Roman"/>
          <w:sz w:val="28"/>
          <w:szCs w:val="28"/>
        </w:rPr>
        <w:t xml:space="preserve"> от относительно простых до сложных, предполагающих свободное владение материалом курса и хороший уровень математической культуры.</w:t>
      </w:r>
    </w:p>
    <w:p w:rsidR="00D915EE" w:rsidRPr="0057407C" w:rsidRDefault="00D915EE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Модуль «Алгебра» содержит 11 заданий: в части 1 – 8 заданий, в части 2 – 3 задания.</w:t>
      </w:r>
    </w:p>
    <w:p w:rsidR="00D915EE" w:rsidRPr="0057407C" w:rsidRDefault="00D915EE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 xml:space="preserve">Модуль «Геометрия» содержит 8 заданий: в части 1 – 5 заданий, в части 2 </w:t>
      </w:r>
      <w:r w:rsidR="00FE7A00" w:rsidRPr="0057407C">
        <w:rPr>
          <w:rFonts w:ascii="Times New Roman" w:hAnsi="Times New Roman" w:cs="Times New Roman"/>
          <w:sz w:val="28"/>
          <w:szCs w:val="28"/>
        </w:rPr>
        <w:t>–</w:t>
      </w:r>
      <w:r w:rsidRPr="0057407C">
        <w:rPr>
          <w:rFonts w:ascii="Times New Roman" w:hAnsi="Times New Roman" w:cs="Times New Roman"/>
          <w:sz w:val="28"/>
          <w:szCs w:val="28"/>
        </w:rPr>
        <w:t xml:space="preserve"> </w:t>
      </w:r>
      <w:r w:rsidR="00FE7A00" w:rsidRPr="0057407C">
        <w:rPr>
          <w:rFonts w:ascii="Times New Roman" w:hAnsi="Times New Roman" w:cs="Times New Roman"/>
          <w:sz w:val="28"/>
          <w:szCs w:val="28"/>
        </w:rPr>
        <w:t>3 задания.</w:t>
      </w:r>
    </w:p>
    <w:p w:rsidR="00FE7A00" w:rsidRPr="0057407C" w:rsidRDefault="00FE7A00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Модуль «Реальная математика» содержит  7 заданий.</w:t>
      </w:r>
    </w:p>
    <w:p w:rsidR="005741AD" w:rsidRPr="0057407C" w:rsidRDefault="00FE7A00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Всего в работе 26 заданий, из которых 20 заданий базового уровня, 4 задания повышенного уровня и 2 задания высокого уровня.</w:t>
      </w:r>
    </w:p>
    <w:p w:rsidR="00FE7A00" w:rsidRPr="0057407C" w:rsidRDefault="00FE7A00" w:rsidP="00200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07C">
        <w:rPr>
          <w:rFonts w:ascii="Times New Roman" w:hAnsi="Times New Roman" w:cs="Times New Roman"/>
          <w:b/>
          <w:sz w:val="28"/>
          <w:szCs w:val="28"/>
        </w:rPr>
        <w:t>Таблица 1.Распределение заданий по частям работы.</w:t>
      </w:r>
    </w:p>
    <w:p w:rsidR="0035398F" w:rsidRPr="0057407C" w:rsidRDefault="0035398F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Часть 2. Задания части 2 модуля направлены на проверку таких качеств математической подготовки выпускников, как:</w:t>
      </w:r>
    </w:p>
    <w:p w:rsidR="00991C2C" w:rsidRPr="0057407C" w:rsidRDefault="00991C2C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- уверенное владение формально-оперативным алгебраическим аппаратом,</w:t>
      </w:r>
    </w:p>
    <w:p w:rsidR="00991C2C" w:rsidRPr="0057407C" w:rsidRDefault="00991C2C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- умение решить комплексную задачу, включающую в себя знания из разных тем курса алгебры,</w:t>
      </w:r>
    </w:p>
    <w:p w:rsidR="00991C2C" w:rsidRPr="0057407C" w:rsidRDefault="00991C2C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lastRenderedPageBreak/>
        <w:t>- умение математически грамотно и ясно записать решение, приводя при этом необходимые пояснения и обоснования,</w:t>
      </w:r>
    </w:p>
    <w:p w:rsidR="00991C2C" w:rsidRPr="0057407C" w:rsidRDefault="00991C2C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- владение широким спектром приемов и способов рассуждений.</w:t>
      </w:r>
    </w:p>
    <w:p w:rsidR="00265ECF" w:rsidRPr="0057407C" w:rsidRDefault="00991C2C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Распределение заданий части 2 по разделам кодификаторов элементов содержания и требований к уровню подготовки выпускников представлено в таблицах.</w:t>
      </w:r>
    </w:p>
    <w:p w:rsidR="00265ECF" w:rsidRPr="0057407C" w:rsidRDefault="00265ECF" w:rsidP="00200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07C">
        <w:rPr>
          <w:rFonts w:ascii="Times New Roman" w:hAnsi="Times New Roman" w:cs="Times New Roman"/>
          <w:b/>
          <w:sz w:val="28"/>
          <w:szCs w:val="28"/>
        </w:rPr>
        <w:t>Таблица 2.Распределение заданий части 2 по КЭС</w:t>
      </w:r>
    </w:p>
    <w:p w:rsidR="008E5F8F" w:rsidRPr="0057407C" w:rsidRDefault="008E5F8F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Часть 2. Задания части 2 экзаменационной работы направлены на проверку таких качеств геометрической подготовки выпускников, как</w:t>
      </w:r>
      <w:proofErr w:type="gramStart"/>
      <w:r w:rsidRPr="005740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5F8F" w:rsidRPr="0057407C" w:rsidRDefault="008E5F8F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- умение решить планиметрическую задачу, применяя различные теоретические знания курса геометрии,</w:t>
      </w:r>
    </w:p>
    <w:p w:rsidR="008E5F8F" w:rsidRPr="0057407C" w:rsidRDefault="008E5F8F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 xml:space="preserve">- умение математически грамотно и </w:t>
      </w:r>
      <w:r w:rsidR="00F06626" w:rsidRPr="0057407C">
        <w:rPr>
          <w:rFonts w:ascii="Times New Roman" w:hAnsi="Times New Roman" w:cs="Times New Roman"/>
          <w:sz w:val="28"/>
          <w:szCs w:val="28"/>
        </w:rPr>
        <w:t>ясно записать решение, приводя при этом необходимые пояснения и обоснования,</w:t>
      </w:r>
    </w:p>
    <w:p w:rsidR="00F06626" w:rsidRPr="0057407C" w:rsidRDefault="00F06626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- владение широким спектром приемов и способы рассуждений.</w:t>
      </w:r>
    </w:p>
    <w:p w:rsidR="00F06626" w:rsidRPr="0057407C" w:rsidRDefault="00F06626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Распределение заданий части 2 по разделам кодификаторов элементов содержания и требований к уровню подготовки выпускников представлено в таблицах.</w:t>
      </w:r>
    </w:p>
    <w:p w:rsidR="00F06626" w:rsidRPr="0057407C" w:rsidRDefault="00F06626" w:rsidP="00200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07C">
        <w:rPr>
          <w:rFonts w:ascii="Times New Roman" w:hAnsi="Times New Roman" w:cs="Times New Roman"/>
          <w:b/>
          <w:sz w:val="28"/>
          <w:szCs w:val="28"/>
        </w:rPr>
        <w:t>Таблица</w:t>
      </w:r>
      <w:r w:rsidR="0057407C" w:rsidRPr="0057407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7407C">
        <w:rPr>
          <w:rFonts w:ascii="Times New Roman" w:hAnsi="Times New Roman" w:cs="Times New Roman"/>
          <w:b/>
          <w:sz w:val="28"/>
          <w:szCs w:val="28"/>
        </w:rPr>
        <w:t>. Распределение заданий части 2 по КЭС</w:t>
      </w:r>
    </w:p>
    <w:p w:rsidR="00F06626" w:rsidRPr="006238D2" w:rsidRDefault="006238D2" w:rsidP="00200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D2"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F06626" w:rsidRPr="006238D2">
        <w:rPr>
          <w:rFonts w:ascii="Times New Roman" w:hAnsi="Times New Roman" w:cs="Times New Roman"/>
          <w:b/>
          <w:sz w:val="28"/>
          <w:szCs w:val="28"/>
        </w:rPr>
        <w:t>. Распределение заданий части 2 по КТ</w:t>
      </w:r>
    </w:p>
    <w:p w:rsidR="002003CB" w:rsidRPr="0057407C" w:rsidRDefault="00D237BE" w:rsidP="00200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7C">
        <w:rPr>
          <w:rFonts w:ascii="Times New Roman" w:hAnsi="Times New Roman" w:cs="Times New Roman"/>
          <w:sz w:val="28"/>
          <w:szCs w:val="28"/>
        </w:rPr>
        <w:t>Части 2 модулей «Алгебра» и «Геометрия» состоит из заданий повышенного (П) и высокого (В) уровней сложности</w:t>
      </w:r>
      <w:r w:rsidR="00D21535" w:rsidRPr="0057407C">
        <w:rPr>
          <w:rFonts w:ascii="Times New Roman" w:hAnsi="Times New Roman" w:cs="Times New Roman"/>
          <w:sz w:val="28"/>
          <w:szCs w:val="28"/>
        </w:rPr>
        <w:t>. Планируемые проценты выполнения заданий частей 2  приведены в таблице.</w:t>
      </w:r>
    </w:p>
    <w:p w:rsidR="00D21535" w:rsidRPr="006238D2" w:rsidRDefault="006238D2" w:rsidP="00200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D2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D21535" w:rsidRPr="006238D2">
        <w:rPr>
          <w:rFonts w:ascii="Times New Roman" w:hAnsi="Times New Roman" w:cs="Times New Roman"/>
          <w:b/>
          <w:sz w:val="28"/>
          <w:szCs w:val="28"/>
        </w:rPr>
        <w:t>. Планируемый процент выполнения заданий части 2.</w:t>
      </w:r>
    </w:p>
    <w:p w:rsidR="00D21535" w:rsidRPr="0057407C" w:rsidRDefault="00D21535" w:rsidP="00200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07C">
        <w:rPr>
          <w:rFonts w:ascii="Times New Roman" w:hAnsi="Times New Roman" w:cs="Times New Roman"/>
          <w:sz w:val="28"/>
          <w:szCs w:val="28"/>
        </w:rPr>
        <w:t>На выполнение экзаменационной работы  отводится 235 минут.</w:t>
      </w:r>
    </w:p>
    <w:sectPr w:rsidR="00D21535" w:rsidRPr="0057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D8"/>
    <w:rsid w:val="00095671"/>
    <w:rsid w:val="00200264"/>
    <w:rsid w:val="002003CB"/>
    <w:rsid w:val="00265ECF"/>
    <w:rsid w:val="0035398F"/>
    <w:rsid w:val="0057407C"/>
    <w:rsid w:val="005741AD"/>
    <w:rsid w:val="006238D2"/>
    <w:rsid w:val="007320F7"/>
    <w:rsid w:val="00840439"/>
    <w:rsid w:val="008E5F8F"/>
    <w:rsid w:val="00991C2C"/>
    <w:rsid w:val="00AD4ED8"/>
    <w:rsid w:val="00BF7CA3"/>
    <w:rsid w:val="00C548FD"/>
    <w:rsid w:val="00D21535"/>
    <w:rsid w:val="00D237BE"/>
    <w:rsid w:val="00D41DA2"/>
    <w:rsid w:val="00D915EE"/>
    <w:rsid w:val="00E77EFC"/>
    <w:rsid w:val="00F06626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2014-11-03T13:56:00Z</dcterms:created>
  <dcterms:modified xsi:type="dcterms:W3CDTF">2014-11-05T05:02:00Z</dcterms:modified>
</cp:coreProperties>
</file>