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text" w:horzAnchor="page" w:tblpX="1333" w:tblpY="162"/>
        <w:tblW w:w="15048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540"/>
        <w:gridCol w:w="720"/>
        <w:gridCol w:w="1800"/>
        <w:gridCol w:w="2700"/>
        <w:gridCol w:w="2520"/>
        <w:gridCol w:w="2880"/>
        <w:gridCol w:w="900"/>
      </w:tblGrid>
      <w:tr w:rsidR="0026707C" w:rsidRPr="00B467C9" w:rsidTr="00943942">
        <w:trPr>
          <w:trHeight w:val="889"/>
        </w:trPr>
        <w:tc>
          <w:tcPr>
            <w:tcW w:w="648" w:type="dxa"/>
          </w:tcPr>
          <w:p w:rsidR="0026707C" w:rsidRDefault="0026707C" w:rsidP="00943942"/>
          <w:p w:rsidR="0026707C" w:rsidRDefault="0026707C" w:rsidP="00943942"/>
          <w:p w:rsidR="0026707C" w:rsidRDefault="0026707C" w:rsidP="00943942"/>
          <w:p w:rsidR="0026707C" w:rsidRPr="00B467C9" w:rsidRDefault="0026707C" w:rsidP="00943942"/>
        </w:tc>
        <w:tc>
          <w:tcPr>
            <w:tcW w:w="2340" w:type="dxa"/>
          </w:tcPr>
          <w:p w:rsidR="0026707C" w:rsidRPr="00B467C9" w:rsidRDefault="0026707C" w:rsidP="00943942">
            <w:pPr>
              <w:jc w:val="center"/>
            </w:pPr>
            <w:r w:rsidRPr="00B467C9">
              <w:t>Тема</w:t>
            </w:r>
          </w:p>
        </w:tc>
        <w:tc>
          <w:tcPr>
            <w:tcW w:w="540" w:type="dxa"/>
            <w:textDirection w:val="btLr"/>
          </w:tcPr>
          <w:p w:rsidR="0026707C" w:rsidRPr="00B467C9" w:rsidRDefault="0026707C" w:rsidP="00943942">
            <w:pPr>
              <w:ind w:left="113" w:right="113"/>
              <w:jc w:val="center"/>
            </w:pPr>
            <w:r w:rsidRPr="00B467C9">
              <w:t>Часы</w:t>
            </w:r>
          </w:p>
        </w:tc>
        <w:tc>
          <w:tcPr>
            <w:tcW w:w="720" w:type="dxa"/>
            <w:textDirection w:val="btLr"/>
          </w:tcPr>
          <w:p w:rsidR="0026707C" w:rsidRPr="00B467C9" w:rsidRDefault="0026707C" w:rsidP="00943942">
            <w:pPr>
              <w:ind w:left="113" w:right="113"/>
              <w:jc w:val="center"/>
            </w:pPr>
            <w:r w:rsidRPr="00B467C9">
              <w:t>Дата прохождения программы</w:t>
            </w:r>
          </w:p>
        </w:tc>
        <w:tc>
          <w:tcPr>
            <w:tcW w:w="1800" w:type="dxa"/>
          </w:tcPr>
          <w:p w:rsidR="0026707C" w:rsidRPr="00B467C9" w:rsidRDefault="0026707C" w:rsidP="00943942">
            <w:pPr>
              <w:jc w:val="center"/>
            </w:pPr>
            <w:r w:rsidRPr="00B467C9">
              <w:t>Цели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6707C" w:rsidRPr="00B467C9" w:rsidRDefault="0026707C" w:rsidP="00943942">
            <w:r w:rsidRPr="00B467C9">
              <w:t>Форма организации учебной деятельности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6707C" w:rsidRPr="00B467C9" w:rsidRDefault="0026707C" w:rsidP="00943942">
            <w:r w:rsidRPr="00D413BF">
              <w:t xml:space="preserve">Виды деятельности на уроке: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6707C" w:rsidRPr="00B467C9" w:rsidRDefault="0026707C" w:rsidP="00943942">
            <w:pPr>
              <w:rPr>
                <w:b/>
                <w:u w:val="single"/>
              </w:rPr>
            </w:pPr>
            <w:r w:rsidRPr="00B467C9">
              <w:t xml:space="preserve">Учащиеся </w:t>
            </w:r>
            <w:proofErr w:type="gramStart"/>
            <w:r w:rsidRPr="00B467C9">
              <w:t>должны</w:t>
            </w:r>
            <w:r w:rsidRPr="00B467C9">
              <w:rPr>
                <w:b/>
              </w:rPr>
              <w:t xml:space="preserve"> </w:t>
            </w:r>
            <w:r w:rsidRPr="00B467C9">
              <w:t xml:space="preserve"> </w:t>
            </w:r>
            <w:r>
              <w:rPr>
                <w:b/>
                <w:u w:val="single"/>
              </w:rPr>
              <w:t>знать</w:t>
            </w:r>
            <w:proofErr w:type="gramEnd"/>
            <w:r>
              <w:rPr>
                <w:b/>
                <w:u w:val="single"/>
              </w:rPr>
              <w:t xml:space="preserve">, </w:t>
            </w:r>
            <w:r w:rsidRPr="00B467C9">
              <w:rPr>
                <w:b/>
                <w:u w:val="single"/>
              </w:rPr>
              <w:t>понимать</w:t>
            </w:r>
            <w:r>
              <w:rPr>
                <w:b/>
                <w:u w:val="single"/>
              </w:rPr>
              <w:t>, уметь</w:t>
            </w:r>
          </w:p>
          <w:p w:rsidR="0026707C" w:rsidRPr="00B467C9" w:rsidRDefault="0026707C" w:rsidP="00943942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26707C" w:rsidRPr="00B467C9" w:rsidRDefault="0026707C" w:rsidP="00943942">
            <w:pPr>
              <w:jc w:val="center"/>
            </w:pPr>
            <w:r>
              <w:t>Д/З,</w:t>
            </w:r>
            <w:r w:rsidRPr="00B467C9">
              <w:t xml:space="preserve"> §, объем</w:t>
            </w:r>
          </w:p>
        </w:tc>
      </w:tr>
      <w:tr w:rsidR="0026707C" w:rsidRPr="00F355FF" w:rsidTr="00943942">
        <w:trPr>
          <w:trHeight w:val="434"/>
        </w:trPr>
        <w:tc>
          <w:tcPr>
            <w:tcW w:w="15048" w:type="dxa"/>
            <w:gridSpan w:val="9"/>
          </w:tcPr>
          <w:p w:rsidR="0026707C" w:rsidRPr="00F355FF" w:rsidRDefault="0026707C" w:rsidP="00943942">
            <w:pPr>
              <w:jc w:val="center"/>
              <w:rPr>
                <w:b/>
                <w:bCs/>
              </w:rPr>
            </w:pPr>
            <w:r w:rsidRPr="00C021CB">
              <w:rPr>
                <w:b/>
                <w:bCs/>
              </w:rPr>
              <w:t>Тип Хордовые (31ч.)</w:t>
            </w:r>
          </w:p>
        </w:tc>
      </w:tr>
      <w:tr w:rsidR="0026707C" w:rsidRPr="00F24DAE" w:rsidTr="00943942">
        <w:tc>
          <w:tcPr>
            <w:tcW w:w="15048" w:type="dxa"/>
            <w:gridSpan w:val="9"/>
          </w:tcPr>
          <w:p w:rsidR="0026707C" w:rsidRPr="00F24DAE" w:rsidRDefault="0026707C" w:rsidP="00943942">
            <w:pPr>
              <w:jc w:val="center"/>
              <w:rPr>
                <w:bCs/>
              </w:rPr>
            </w:pPr>
            <w:r w:rsidRPr="00C021CB">
              <w:rPr>
                <w:b/>
                <w:bCs/>
              </w:rPr>
              <w:t>Надкласс Рыбы (5ч.)</w:t>
            </w:r>
          </w:p>
        </w:tc>
      </w:tr>
      <w:tr w:rsidR="0026707C" w:rsidRPr="000438D5" w:rsidTr="00943942">
        <w:tc>
          <w:tcPr>
            <w:tcW w:w="648" w:type="dxa"/>
          </w:tcPr>
          <w:p w:rsidR="0026707C" w:rsidRPr="000438D5" w:rsidRDefault="0026707C" w:rsidP="00943942">
            <w:r>
              <w:t xml:space="preserve"> 37</w:t>
            </w:r>
            <w:r w:rsidRPr="000438D5">
              <w:t>.</w:t>
            </w:r>
          </w:p>
        </w:tc>
        <w:tc>
          <w:tcPr>
            <w:tcW w:w="2340" w:type="dxa"/>
          </w:tcPr>
          <w:p w:rsidR="0026707C" w:rsidRDefault="0026707C" w:rsidP="00943942">
            <w:pPr>
              <w:ind w:left="-94" w:right="-46"/>
              <w:outlineLvl w:val="1"/>
              <w:rPr>
                <w:color w:val="000000"/>
              </w:rPr>
            </w:pPr>
            <w:bookmarkStart w:id="0" w:name="_GoBack"/>
            <w:r w:rsidRPr="00515E0F">
              <w:rPr>
                <w:b/>
                <w:bCs/>
              </w:rPr>
              <w:t>Внутреннее строение и особенности размножения и развития рыб.</w:t>
            </w:r>
          </w:p>
          <w:bookmarkEnd w:id="0"/>
          <w:p w:rsidR="0026707C" w:rsidRPr="003F5506" w:rsidRDefault="0026707C" w:rsidP="00943942">
            <w:pPr>
              <w:rPr>
                <w:bCs/>
              </w:rPr>
            </w:pPr>
            <w:r w:rsidRPr="003F5506">
              <w:t>Урок изучения и закрепления знаний</w:t>
            </w:r>
            <w:r>
              <w:t>.</w:t>
            </w:r>
          </w:p>
          <w:p w:rsidR="0026707C" w:rsidRPr="00D952E2" w:rsidRDefault="0026707C" w:rsidP="00943942">
            <w:pPr>
              <w:ind w:right="-46"/>
              <w:outlineLvl w:val="1"/>
              <w:rPr>
                <w:color w:val="000000"/>
              </w:rPr>
            </w:pPr>
            <w:r w:rsidRPr="00D952E2">
              <w:rPr>
                <w:b/>
                <w:bCs/>
              </w:rPr>
              <w:t xml:space="preserve"> Технология критического мышления</w:t>
            </w:r>
          </w:p>
          <w:p w:rsidR="0026707C" w:rsidRPr="00D952E2" w:rsidRDefault="0026707C" w:rsidP="00943942">
            <w:pPr>
              <w:rPr>
                <w:u w:val="single"/>
              </w:rPr>
            </w:pPr>
          </w:p>
        </w:tc>
        <w:tc>
          <w:tcPr>
            <w:tcW w:w="540" w:type="dxa"/>
          </w:tcPr>
          <w:p w:rsidR="0026707C" w:rsidRPr="00D952E2" w:rsidRDefault="0026707C" w:rsidP="00943942">
            <w:r>
              <w:t xml:space="preserve">   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6707C" w:rsidRPr="00D952E2" w:rsidRDefault="0026707C" w:rsidP="00943942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6707C" w:rsidRPr="00D952E2" w:rsidRDefault="0026707C" w:rsidP="00943942">
            <w:r w:rsidRPr="00D952E2">
              <w:t xml:space="preserve">Сформировать понятия об </w:t>
            </w:r>
            <w:r w:rsidRPr="00D952E2">
              <w:rPr>
                <w:color w:val="000000"/>
              </w:rPr>
              <w:t>ос</w:t>
            </w:r>
            <w:r>
              <w:rPr>
                <w:color w:val="000000"/>
              </w:rPr>
              <w:t>обенностях размножения рыб</w:t>
            </w:r>
            <w:r w:rsidRPr="00D952E2">
              <w:rPr>
                <w:color w:val="000000"/>
              </w:rPr>
              <w:t>:</w:t>
            </w:r>
            <w:r w:rsidRPr="00D952E2">
              <w:t xml:space="preserve"> работа по сос</w:t>
            </w:r>
            <w:r>
              <w:t>тавлению схемы развития рыб, забота о потомстве, миграции.</w:t>
            </w:r>
          </w:p>
          <w:p w:rsidR="0026707C" w:rsidRPr="00D952E2" w:rsidRDefault="0026707C" w:rsidP="00943942"/>
        </w:tc>
        <w:tc>
          <w:tcPr>
            <w:tcW w:w="2700" w:type="dxa"/>
          </w:tcPr>
          <w:p w:rsidR="0026707C" w:rsidRPr="00515E0F" w:rsidRDefault="0026707C" w:rsidP="00943942">
            <w:pPr>
              <w:pStyle w:val="a4"/>
              <w:shd w:val="clear" w:color="auto" w:fill="FFFFFF"/>
              <w:ind w:left="19"/>
              <w:rPr>
                <w:b/>
                <w:color w:val="000000"/>
                <w:sz w:val="24"/>
                <w:szCs w:val="24"/>
                <w:u w:val="single"/>
              </w:rPr>
            </w:pPr>
            <w:r w:rsidRPr="007371FD">
              <w:rPr>
                <w:color w:val="000000"/>
                <w:sz w:val="24"/>
                <w:szCs w:val="24"/>
              </w:rPr>
              <w:t xml:space="preserve">Изложение учебного материала методом </w:t>
            </w:r>
            <w:r w:rsidRPr="00515E0F">
              <w:rPr>
                <w:color w:val="000000"/>
                <w:sz w:val="24"/>
                <w:szCs w:val="24"/>
              </w:rPr>
              <w:t xml:space="preserve">проблемного рассказа: </w:t>
            </w:r>
            <w:r w:rsidRPr="00515E0F">
              <w:rPr>
                <w:b/>
                <w:color w:val="000000"/>
                <w:sz w:val="24"/>
                <w:szCs w:val="24"/>
                <w:u w:val="single"/>
              </w:rPr>
              <w:t>эвристическая беседа (</w:t>
            </w:r>
            <w:r w:rsidRPr="00515E0F">
              <w:rPr>
                <w:color w:val="000000"/>
                <w:sz w:val="24"/>
                <w:szCs w:val="24"/>
              </w:rPr>
              <w:t>учитель ставит перед уч-ся ряд вопросов, отвечая на которые они должны высказывать какие-либо предположения и пытаться затем самостоятельно доказывать их справедливость</w:t>
            </w:r>
            <w:r w:rsidRPr="00515E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5E0F">
              <w:rPr>
                <w:b/>
                <w:color w:val="000000"/>
                <w:sz w:val="24"/>
                <w:szCs w:val="24"/>
                <w:u w:val="single"/>
              </w:rPr>
              <w:t xml:space="preserve">Репродуктивные методы </w:t>
            </w:r>
          </w:p>
          <w:p w:rsidR="0026707C" w:rsidRPr="00515E0F" w:rsidRDefault="0026707C" w:rsidP="00943942">
            <w:pPr>
              <w:pStyle w:val="a4"/>
              <w:shd w:val="clear" w:color="auto" w:fill="FFFFFF"/>
              <w:ind w:left="19"/>
              <w:rPr>
                <w:color w:val="000000"/>
                <w:sz w:val="24"/>
                <w:szCs w:val="24"/>
              </w:rPr>
            </w:pPr>
            <w:r w:rsidRPr="00515E0F">
              <w:rPr>
                <w:b/>
                <w:color w:val="000000"/>
                <w:sz w:val="24"/>
                <w:szCs w:val="24"/>
                <w:u w:val="single"/>
              </w:rPr>
              <w:t>Наглядные:</w:t>
            </w:r>
          </w:p>
          <w:p w:rsidR="0026707C" w:rsidRPr="00515E0F" w:rsidRDefault="0026707C" w:rsidP="00943942">
            <w:pPr>
              <w:pStyle w:val="a4"/>
              <w:shd w:val="clear" w:color="auto" w:fill="FFFFFF"/>
              <w:ind w:left="19"/>
              <w:rPr>
                <w:color w:val="000000"/>
                <w:sz w:val="24"/>
                <w:szCs w:val="24"/>
              </w:rPr>
            </w:pPr>
            <w:r w:rsidRPr="00515E0F">
              <w:rPr>
                <w:color w:val="000000"/>
                <w:sz w:val="24"/>
                <w:szCs w:val="24"/>
              </w:rPr>
              <w:t>- иллюстрации</w:t>
            </w:r>
          </w:p>
          <w:p w:rsidR="0026707C" w:rsidRPr="00D952E2" w:rsidRDefault="0026707C" w:rsidP="00943942">
            <w:r w:rsidRPr="00515E0F">
              <w:rPr>
                <w:color w:val="000000"/>
              </w:rPr>
              <w:t>- демонстрации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6707C" w:rsidRDefault="0026707C" w:rsidP="00943942">
            <w:r w:rsidRPr="00D952E2">
              <w:t xml:space="preserve">Виды деятельности на уроке: </w:t>
            </w:r>
            <w:r w:rsidRPr="007D35CF">
              <w:rPr>
                <w:b/>
                <w:u w:val="single"/>
              </w:rPr>
              <w:t>познавательная</w:t>
            </w:r>
            <w:r w:rsidRPr="00D952E2">
              <w:t xml:space="preserve"> –постановка проблемы </w:t>
            </w:r>
            <w:r w:rsidRPr="007D35CF">
              <w:rPr>
                <w:b/>
                <w:u w:val="single"/>
              </w:rPr>
              <w:t>Преобразующая –</w:t>
            </w:r>
            <w:r w:rsidRPr="00D952E2">
              <w:t xml:space="preserve"> составление опорных схем.</w:t>
            </w:r>
            <w:r>
              <w:t xml:space="preserve"> </w:t>
            </w:r>
          </w:p>
          <w:p w:rsidR="0026707C" w:rsidRDefault="0026707C" w:rsidP="00943942">
            <w:proofErr w:type="spellStart"/>
            <w:r w:rsidRPr="007D35CF">
              <w:rPr>
                <w:b/>
                <w:u w:val="single"/>
              </w:rPr>
              <w:t>Общеучебная</w:t>
            </w:r>
            <w:proofErr w:type="spellEnd"/>
            <w:r w:rsidRPr="007D35CF">
              <w:rPr>
                <w:b/>
                <w:u w:val="single"/>
              </w:rPr>
              <w:t xml:space="preserve"> </w:t>
            </w:r>
            <w:r w:rsidRPr="00D952E2">
              <w:t>–</w:t>
            </w:r>
            <w:r>
              <w:t>оформление результатов поиска информации.</w:t>
            </w:r>
          </w:p>
          <w:p w:rsidR="0026707C" w:rsidRPr="00D952E2" w:rsidRDefault="0026707C" w:rsidP="00943942">
            <w:proofErr w:type="spellStart"/>
            <w:r w:rsidRPr="007D35CF">
              <w:rPr>
                <w:b/>
                <w:u w:val="single"/>
              </w:rPr>
              <w:t>Самоорганизующая</w:t>
            </w:r>
            <w:proofErr w:type="spellEnd"/>
            <w:r w:rsidRPr="00D952E2">
              <w:t xml:space="preserve"> – способность самостоятельно находить ответы на поставленные вопросы.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6707C" w:rsidRPr="00E34E74" w:rsidRDefault="0026707C" w:rsidP="00943942">
            <w:pPr>
              <w:ind w:left="-108" w:right="-108"/>
              <w:outlineLvl w:val="1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Знать</w:t>
            </w:r>
            <w:r w:rsidRPr="000438D5">
              <w:rPr>
                <w:b/>
                <w:bCs/>
                <w:color w:val="000000"/>
                <w:u w:val="single"/>
              </w:rPr>
              <w:t xml:space="preserve"> </w:t>
            </w:r>
            <w:r w:rsidRPr="00D952E2">
              <w:t>схем</w:t>
            </w:r>
            <w:r>
              <w:t>у развития рыб.</w:t>
            </w:r>
          </w:p>
          <w:p w:rsidR="0026707C" w:rsidRDefault="0026707C" w:rsidP="00943942">
            <w:pPr>
              <w:ind w:left="-108" w:right="-108"/>
              <w:outlineLvl w:val="1"/>
              <w:rPr>
                <w:color w:val="000000"/>
              </w:rPr>
            </w:pPr>
            <w:r w:rsidRPr="00735A13">
              <w:rPr>
                <w:b/>
                <w:u w:val="single"/>
              </w:rPr>
              <w:t>Характеризовать</w:t>
            </w:r>
            <w:r>
              <w:rPr>
                <w:color w:val="000000"/>
              </w:rPr>
              <w:t xml:space="preserve"> каждую стадию развития.</w:t>
            </w:r>
          </w:p>
          <w:p w:rsidR="0026707C" w:rsidRPr="00725CA9" w:rsidRDefault="0026707C" w:rsidP="00943942">
            <w:pPr>
              <w:ind w:left="-108" w:right="-108"/>
              <w:outlineLvl w:val="1"/>
              <w:rPr>
                <w:color w:val="FF0000"/>
              </w:rPr>
            </w:pPr>
            <w:r w:rsidRPr="00E34E74">
              <w:rPr>
                <w:b/>
                <w:bCs/>
                <w:color w:val="000000"/>
                <w:u w:val="single"/>
              </w:rPr>
              <w:t>Приводить примеры</w:t>
            </w:r>
            <w:r w:rsidRPr="00E34E74">
              <w:rPr>
                <w:color w:val="000000"/>
              </w:rPr>
              <w:t xml:space="preserve"> ре</w:t>
            </w:r>
            <w:r>
              <w:rPr>
                <w:color w:val="000000"/>
              </w:rPr>
              <w:t>дких и охраняемых видов рыб</w:t>
            </w:r>
            <w:r>
              <w:rPr>
                <w:b/>
                <w:bCs/>
                <w:color w:val="000000"/>
              </w:rPr>
              <w:t xml:space="preserve"> и знать</w:t>
            </w:r>
            <w:r w:rsidRPr="00E34E74">
              <w:rPr>
                <w:b/>
                <w:bCs/>
                <w:color w:val="000000"/>
              </w:rPr>
              <w:t xml:space="preserve"> </w:t>
            </w:r>
            <w:r w:rsidRPr="00E34E74">
              <w:rPr>
                <w:color w:val="000000"/>
              </w:rPr>
              <w:t>меры по их охране</w:t>
            </w:r>
            <w:r>
              <w:rPr>
                <w:color w:val="000000"/>
              </w:rPr>
              <w:t xml:space="preserve"> и разведению.</w:t>
            </w:r>
          </w:p>
          <w:p w:rsidR="0026707C" w:rsidRPr="00D952E2" w:rsidRDefault="0026707C" w:rsidP="00943942">
            <w:pPr>
              <w:ind w:left="-108" w:right="-108"/>
              <w:outlineLvl w:val="1"/>
              <w:rPr>
                <w:b/>
                <w:bCs/>
                <w:color w:val="000000"/>
              </w:rPr>
            </w:pPr>
          </w:p>
          <w:p w:rsidR="0026707C" w:rsidRPr="00D952E2" w:rsidRDefault="0026707C" w:rsidP="00943942">
            <w:pPr>
              <w:ind w:left="-108" w:right="-108"/>
              <w:outlineLvl w:val="1"/>
              <w:rPr>
                <w:b/>
                <w:bCs/>
                <w:color w:val="000000"/>
              </w:rPr>
            </w:pPr>
          </w:p>
          <w:p w:rsidR="0026707C" w:rsidRPr="00D952E2" w:rsidRDefault="0026707C" w:rsidP="00943942">
            <w:pPr>
              <w:ind w:left="-108" w:right="-108"/>
              <w:outlineLvl w:val="1"/>
              <w:rPr>
                <w:b/>
                <w:bCs/>
                <w:color w:val="000000"/>
              </w:rPr>
            </w:pPr>
          </w:p>
          <w:p w:rsidR="0026707C" w:rsidRPr="00D952E2" w:rsidRDefault="0026707C" w:rsidP="00943942">
            <w:pPr>
              <w:ind w:right="-108"/>
              <w:outlineLvl w:val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6707C" w:rsidRPr="00AC3C85" w:rsidRDefault="0026707C" w:rsidP="00943942">
            <w:pPr>
              <w:rPr>
                <w:bCs/>
              </w:rPr>
            </w:pPr>
            <w:r w:rsidRPr="00752ACD">
              <w:rPr>
                <w:bCs/>
              </w:rPr>
              <w:t>&amp;</w:t>
            </w:r>
            <w:r w:rsidRPr="00AC3C85">
              <w:rPr>
                <w:bCs/>
              </w:rPr>
              <w:t xml:space="preserve"> 33 (стр. 161-163)</w:t>
            </w:r>
            <w:r>
              <w:rPr>
                <w:bCs/>
              </w:rPr>
              <w:t>,</w:t>
            </w:r>
          </w:p>
          <w:p w:rsidR="0026707C" w:rsidRPr="00AC3C85" w:rsidRDefault="0026707C" w:rsidP="00943942">
            <w:pPr>
              <w:rPr>
                <w:bCs/>
              </w:rPr>
            </w:pPr>
            <w:r w:rsidRPr="00AC3C85">
              <w:rPr>
                <w:bCs/>
              </w:rPr>
              <w:t>1 вариант делает презентацию по хрящевым рыбам</w:t>
            </w:r>
            <w:r>
              <w:rPr>
                <w:bCs/>
              </w:rPr>
              <w:t>,</w:t>
            </w:r>
          </w:p>
          <w:p w:rsidR="0026707C" w:rsidRPr="000438D5" w:rsidRDefault="0026707C" w:rsidP="00943942">
            <w:r w:rsidRPr="00AC3C85">
              <w:rPr>
                <w:bCs/>
              </w:rPr>
              <w:t>2 вариант – по костным рыбам</w:t>
            </w:r>
          </w:p>
        </w:tc>
      </w:tr>
    </w:tbl>
    <w:p w:rsidR="00D55B7B" w:rsidRDefault="00D55B7B"/>
    <w:sectPr w:rsidR="00D55B7B" w:rsidSect="002670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7C"/>
    <w:rsid w:val="0026707C"/>
    <w:rsid w:val="00D5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E6B57-4F35-435D-B0FA-30B906DB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6707C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2014-02-23T11:05:00Z</dcterms:created>
  <dcterms:modified xsi:type="dcterms:W3CDTF">2014-02-23T11:06:00Z</dcterms:modified>
</cp:coreProperties>
</file>