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4F" w:rsidRPr="0004504F" w:rsidRDefault="0004504F" w:rsidP="0004504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4504F">
        <w:rPr>
          <w:rFonts w:ascii="Times New Roman" w:hAnsi="Times New Roman" w:cs="Times New Roman"/>
          <w:b/>
          <w:color w:val="333333"/>
          <w:sz w:val="28"/>
          <w:szCs w:val="28"/>
        </w:rPr>
        <w:t>История возникновения вышивки</w:t>
      </w:r>
      <w:bookmarkStart w:id="0" w:name="_GoBack"/>
      <w:bookmarkEnd w:id="0"/>
      <w:r w:rsidRPr="0004504F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5007B9" w:rsidRPr="005007B9" w:rsidRDefault="0004504F" w:rsidP="005007B9">
      <w:pPr>
        <w:ind w:firstLine="708"/>
        <w:rPr>
          <w:rFonts w:ascii="Times New Roman" w:hAnsi="Times New Roman" w:cs="Times New Roman"/>
          <w:color w:val="3E3D3D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Именно </w:t>
      </w:r>
      <w:r w:rsidRPr="0004504F">
        <w:rPr>
          <w:rFonts w:ascii="Times New Roman" w:hAnsi="Times New Roman" w:cs="Times New Roman"/>
          <w:color w:val="333333"/>
          <w:sz w:val="24"/>
          <w:szCs w:val="24"/>
        </w:rPr>
        <w:t xml:space="preserve"> во Франции появилась вышивка шелковыми лентами. Сначала знатные дамы украшали ею свои роскошные платья. Корсажи отделывались мелкими изящными розочками в стиле рококо, листиками и большим количеством всевозможных объемных цветочков. Все это великолепие дополнялось сверкающими жемчужинами и хрусталиками. Вслед за платьями лентами начали украшать и белье, которое становилось все более роскошным и изящным. Создавались специальные ателье, носившие название «Поставщики королевского двора», в которых с помощью простой иглы и шелковых лент создавались настоящие шедевры искусства. В наши дни их можно увидеть в музеях всего мира. Из Франции искусство вышивания шелковыми лентами очень быстро распространилось в другие европейские страны. Не стала исключением в этом отношении и Россия. В нашей стране ленты в декоративных целях применялись с незапамятных времен. Об этом свидетельствуют многочисленные музейные экспонаты, литературные источники и народные песни. В давние времена засватанная невеста надевала на голову венок, который был украшен лентами и назывался очень поэтично — «красота». В Ржевском уезде носили головной убор-повойник, который покрывался лентами и узорами, вышитыми золотыми нитками. Очень нарядно выглядел старинный девичий убор, который назывался «ленты», так как отделывался разноцветными лентами в сочетании с бусинками и узорами из золотых ниток. Подол праздничных рубах принято было обшивать двумя полосками шелковых кумачовых лент. Обшивались пестрыми лентами и рубахи — «</w:t>
      </w:r>
      <w:proofErr w:type="spellStart"/>
      <w:r w:rsidRPr="0004504F">
        <w:rPr>
          <w:rFonts w:ascii="Times New Roman" w:hAnsi="Times New Roman" w:cs="Times New Roman"/>
          <w:color w:val="333333"/>
          <w:sz w:val="24"/>
          <w:szCs w:val="24"/>
        </w:rPr>
        <w:t>сенокосицы</w:t>
      </w:r>
      <w:proofErr w:type="spellEnd"/>
      <w:r w:rsidRPr="0004504F">
        <w:rPr>
          <w:rFonts w:ascii="Times New Roman" w:hAnsi="Times New Roman" w:cs="Times New Roman"/>
          <w:color w:val="333333"/>
          <w:sz w:val="24"/>
          <w:szCs w:val="24"/>
        </w:rPr>
        <w:t xml:space="preserve">». Подол сарафанов украшался ажурной строчкой и также обкладывался ленточками. Вертикальная полоса, проходившая по центру сарафана и называвшаяся накладом, зачастую выполнялась из хлопчатобумажных или шелковых лент. Иногда вышитые ленты использовались в качестве поясов. </w:t>
      </w:r>
      <w:r w:rsidRPr="0004504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4504F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4504F">
        <w:rPr>
          <w:rFonts w:ascii="Times New Roman" w:hAnsi="Times New Roman" w:cs="Times New Roman"/>
          <w:color w:val="333333"/>
          <w:sz w:val="24"/>
          <w:szCs w:val="24"/>
        </w:rPr>
        <w:t xml:space="preserve">В XVII-XVIII веках одежда донских казаков шилась из привозных хлопчатобумажных, льняных и шелковых тканей, которые украшались серебряными, золотыми, шелковыми нитками и лентами. Рубаха была богато украшена вышивкой спереди, по низу рукавов и подолу. Поверх нее надевалось расшитое жемчугом и лентами длинное распашное платье — </w:t>
      </w:r>
      <w:proofErr w:type="spellStart"/>
      <w:r w:rsidRPr="0004504F">
        <w:rPr>
          <w:rFonts w:ascii="Times New Roman" w:hAnsi="Times New Roman" w:cs="Times New Roman"/>
          <w:color w:val="333333"/>
          <w:sz w:val="24"/>
          <w:szCs w:val="24"/>
        </w:rPr>
        <w:t>кубелек</w:t>
      </w:r>
      <w:proofErr w:type="spellEnd"/>
      <w:r w:rsidRPr="0004504F">
        <w:rPr>
          <w:rFonts w:ascii="Times New Roman" w:hAnsi="Times New Roman" w:cs="Times New Roman"/>
          <w:color w:val="333333"/>
          <w:sz w:val="24"/>
          <w:szCs w:val="24"/>
        </w:rPr>
        <w:t xml:space="preserve">. Вышивкой декорировались даже шубы. Иногда ленточными узорами отделывалась и обувь — </w:t>
      </w:r>
      <w:proofErr w:type="spellStart"/>
      <w:r w:rsidRPr="0004504F">
        <w:rPr>
          <w:rFonts w:ascii="Times New Roman" w:hAnsi="Times New Roman" w:cs="Times New Roman"/>
          <w:color w:val="333333"/>
          <w:sz w:val="24"/>
          <w:szCs w:val="24"/>
        </w:rPr>
        <w:t>чирики</w:t>
      </w:r>
      <w:proofErr w:type="spellEnd"/>
      <w:r w:rsidRPr="0004504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04504F">
        <w:rPr>
          <w:rFonts w:ascii="Times New Roman" w:hAnsi="Times New Roman" w:cs="Times New Roman"/>
          <w:color w:val="333333"/>
          <w:sz w:val="24"/>
          <w:szCs w:val="24"/>
        </w:rPr>
        <w:br/>
        <w:t>Под влиянием стилей барокко и рококо, наряду с вышивкой серебром, золотом, цветной гладью, блестками, бисером, в России особую популярность приобрела вышивка цветочных узоров шелковыми ленточками. Этими блестящими полосками украшали костюмы: ими перетягивали рукава, завязывая их бантиками и формируя букетики цветов.</w:t>
      </w:r>
      <w:r w:rsidRPr="0004504F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 смену стилю рококо пришел строгий классицизм. Модными стали одежды из тонких материалов, похожие на туники. Допускалась их легкая отделка, в том числе и шелковыми ленточками неброских расцветок, которые использовались для окантовки деталей одежды. Расцвет вышивки </w:t>
      </w:r>
      <w:hyperlink r:id="rId5" w:tgtFrame="_self" w:tooltip="Вышивка лентами" w:history="1">
        <w:r w:rsidRPr="0004504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шелковыми лентами</w:t>
        </w:r>
      </w:hyperlink>
      <w:r w:rsidRPr="0004504F">
        <w:rPr>
          <w:rFonts w:ascii="Times New Roman" w:hAnsi="Times New Roman" w:cs="Times New Roman"/>
          <w:color w:val="333333"/>
          <w:sz w:val="24"/>
          <w:szCs w:val="24"/>
        </w:rPr>
        <w:t xml:space="preserve"> пришелся на 70-е годы XIX века. В частности, шелковыми лентами украшались лиф, юбка, рукава, манжеты и воротники платьев, шляпки, шали, перчатки и муфты. Красовалась объемная ленточная вышивка не только на предметах дамского туалета, но также и на зонтиках, абажурах, стеганых одеялах и всевозможных предметах обихода. Вошли в моду накладные отделки из вышитых элементов, фигурных блесток и украшений из шелковых лент. В связи с этим большую популярность приобрели объемные аппликации, выполненные из </w:t>
      </w:r>
      <w:r w:rsidRPr="0004504F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подкрашенного газа с синелью. Кроме того, в этот период часто использовались комбинированные виды вышивок: например, вышивка крестом совмещалась со вставками из бисера, а цветная гладь — с аппликацией из шелковых ленточек.</w:t>
      </w:r>
      <w:r w:rsidRPr="0004504F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4504F">
        <w:rPr>
          <w:rFonts w:ascii="Times New Roman" w:hAnsi="Times New Roman" w:cs="Times New Roman"/>
          <w:color w:val="333333"/>
          <w:sz w:val="24"/>
          <w:szCs w:val="24"/>
        </w:rPr>
        <w:t>Стиль модерн, вступивший в свои права в начале XX века, способствовал подъему декоративно-прикладного искусства. К середине XX столетия интерес ко всем видам рукоделия заметно снизился. Но на протяжении нескольких последних десятилетий наблюдается возрождение вышивки, в том числе и шелковыми лентами. Это весьма занимательное занятие. В вышивке шелковыми лентами применяются достаточно простые и хорошо известные приемы вышивания, зато выполненный в этой технике объемный рисунок выглядит настолько привлекательным, что никого не оставит равнодушным.</w:t>
      </w:r>
      <w:r w:rsidR="005007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07B9" w:rsidRPr="005007B9">
        <w:rPr>
          <w:rFonts w:ascii="Times New Roman" w:hAnsi="Times New Roman" w:cs="Times New Roman"/>
          <w:color w:val="3E3D3D"/>
          <w:sz w:val="24"/>
          <w:szCs w:val="24"/>
        </w:rPr>
        <w:t>Вышивка лентами это особый стиль вышивания</w:t>
      </w:r>
      <w:r w:rsidR="005007B9">
        <w:rPr>
          <w:rFonts w:ascii="Times New Roman" w:hAnsi="Times New Roman" w:cs="Times New Roman"/>
          <w:color w:val="3E3D3D"/>
          <w:sz w:val="24"/>
          <w:szCs w:val="24"/>
        </w:rPr>
        <w:t xml:space="preserve">. </w:t>
      </w:r>
      <w:r w:rsidR="005007B9" w:rsidRPr="005007B9">
        <w:rPr>
          <w:rFonts w:ascii="Times New Roman" w:hAnsi="Times New Roman" w:cs="Times New Roman"/>
          <w:color w:val="3E3D3D"/>
          <w:sz w:val="24"/>
          <w:szCs w:val="24"/>
        </w:rPr>
        <w:t>  Вышивка лентами</w:t>
      </w:r>
      <w:r w:rsidR="005007B9">
        <w:rPr>
          <w:rFonts w:ascii="Times New Roman" w:hAnsi="Times New Roman" w:cs="Times New Roman"/>
          <w:color w:val="3E3D3D"/>
          <w:sz w:val="24"/>
          <w:szCs w:val="24"/>
        </w:rPr>
        <w:t xml:space="preserve"> очень увлекательное занятие. </w:t>
      </w:r>
      <w:r w:rsidR="005007B9" w:rsidRPr="005007B9">
        <w:rPr>
          <w:rFonts w:ascii="Times New Roman" w:hAnsi="Times New Roman" w:cs="Times New Roman"/>
          <w:color w:val="3E3D3D"/>
          <w:sz w:val="24"/>
          <w:szCs w:val="24"/>
        </w:rPr>
        <w:t xml:space="preserve"> Для вышивания вместо нитей используют  ленты. Чаще всего техника вышивания лентами используется для создания растительных узоров и композиций. С помощью комбинирования ширины и цвета ленты можно создать прекрасные, объемные узоры. Этот стиль вышивания можно применять для украшения одежды, при создании декоративных подушек, панно, одеял и т.д.</w:t>
      </w:r>
      <w:r w:rsidR="005007B9">
        <w:rPr>
          <w:rFonts w:ascii="Times New Roman" w:hAnsi="Times New Roman" w:cs="Times New Roman"/>
          <w:color w:val="3E3D3D"/>
          <w:sz w:val="24"/>
          <w:szCs w:val="24"/>
        </w:rPr>
        <w:t xml:space="preserve"> </w:t>
      </w:r>
      <w:r w:rsidR="005007B9" w:rsidRPr="005007B9">
        <w:rPr>
          <w:rFonts w:ascii="Times New Roman" w:hAnsi="Times New Roman" w:cs="Times New Roman"/>
          <w:color w:val="3E3D3D"/>
          <w:sz w:val="24"/>
          <w:szCs w:val="24"/>
        </w:rPr>
        <w:t>Вышивка лентами -  это творческий процесс.  Использование разнообразия материалов и идей сделают ваше вышивание лентами ув</w:t>
      </w:r>
      <w:r w:rsidR="005007B9">
        <w:rPr>
          <w:rFonts w:ascii="Times New Roman" w:hAnsi="Times New Roman" w:cs="Times New Roman"/>
          <w:color w:val="3E3D3D"/>
          <w:sz w:val="24"/>
          <w:szCs w:val="24"/>
        </w:rPr>
        <w:t>лекательным и прекрасным хобби.</w:t>
      </w:r>
    </w:p>
    <w:p w:rsidR="005007B9" w:rsidRDefault="005007B9" w:rsidP="005007B9">
      <w:pPr>
        <w:pStyle w:val="a4"/>
        <w:shd w:val="clear" w:color="auto" w:fill="FFFFFF"/>
        <w:spacing w:before="0" w:after="0"/>
        <w:rPr>
          <w:rFonts w:ascii="Arial" w:hAnsi="Arial" w:cs="Arial"/>
          <w:color w:val="3E3D3D"/>
          <w:sz w:val="20"/>
          <w:szCs w:val="20"/>
        </w:rPr>
      </w:pPr>
      <w:r>
        <w:rPr>
          <w:rStyle w:val="a5"/>
          <w:rFonts w:cs="Arial"/>
          <w:specVanish w:val="0"/>
        </w:rPr>
        <w:t> </w:t>
      </w:r>
    </w:p>
    <w:p w:rsidR="005007B9" w:rsidRDefault="005007B9" w:rsidP="005007B9">
      <w:pPr>
        <w:pStyle w:val="a4"/>
        <w:shd w:val="clear" w:color="auto" w:fill="FFFFFF"/>
        <w:rPr>
          <w:rFonts w:ascii="Arial" w:hAnsi="Arial" w:cs="Arial"/>
          <w:color w:val="3E3D3D"/>
          <w:sz w:val="20"/>
          <w:szCs w:val="20"/>
        </w:rPr>
      </w:pPr>
    </w:p>
    <w:p w:rsidR="005007B9" w:rsidRDefault="005007B9" w:rsidP="005007B9">
      <w:pPr>
        <w:pStyle w:val="a4"/>
        <w:shd w:val="clear" w:color="auto" w:fill="FFFFFF"/>
        <w:rPr>
          <w:rFonts w:ascii="Arial" w:hAnsi="Arial" w:cs="Arial"/>
          <w:color w:val="3E3D3D"/>
          <w:sz w:val="20"/>
          <w:szCs w:val="20"/>
        </w:rPr>
      </w:pPr>
      <w:r>
        <w:rPr>
          <w:rFonts w:ascii="Arial" w:hAnsi="Arial" w:cs="Arial"/>
          <w:color w:val="3E3D3D"/>
          <w:sz w:val="20"/>
          <w:szCs w:val="20"/>
        </w:rPr>
        <w:t> </w:t>
      </w:r>
    </w:p>
    <w:p w:rsidR="005007B9" w:rsidRDefault="005007B9" w:rsidP="005007B9">
      <w:pPr>
        <w:pStyle w:val="a4"/>
        <w:shd w:val="clear" w:color="auto" w:fill="FFFFFF"/>
        <w:rPr>
          <w:rFonts w:ascii="Arial" w:hAnsi="Arial" w:cs="Arial"/>
          <w:color w:val="3E3D3D"/>
          <w:sz w:val="20"/>
          <w:szCs w:val="20"/>
        </w:rPr>
      </w:pPr>
      <w:r>
        <w:rPr>
          <w:rFonts w:ascii="Arial" w:hAnsi="Arial" w:cs="Arial"/>
          <w:color w:val="3E3D3D"/>
          <w:sz w:val="20"/>
          <w:szCs w:val="20"/>
        </w:rPr>
        <w:t> </w:t>
      </w:r>
    </w:p>
    <w:p w:rsidR="005007B9" w:rsidRDefault="005007B9" w:rsidP="005007B9">
      <w:pPr>
        <w:pStyle w:val="a4"/>
        <w:shd w:val="clear" w:color="auto" w:fill="FFFFFF"/>
        <w:rPr>
          <w:rFonts w:ascii="Arial" w:hAnsi="Arial" w:cs="Arial"/>
          <w:color w:val="3E3D3D"/>
          <w:sz w:val="20"/>
          <w:szCs w:val="20"/>
        </w:rPr>
      </w:pPr>
      <w:r>
        <w:rPr>
          <w:rFonts w:ascii="Arial" w:hAnsi="Arial" w:cs="Arial"/>
          <w:color w:val="3E3D3D"/>
          <w:sz w:val="20"/>
          <w:szCs w:val="20"/>
        </w:rPr>
        <w:t> </w:t>
      </w:r>
    </w:p>
    <w:p w:rsidR="005007B9" w:rsidRPr="0004504F" w:rsidRDefault="005007B9" w:rsidP="0004504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007B9" w:rsidRPr="0004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F"/>
    <w:rsid w:val="0004504F"/>
    <w:rsid w:val="003D3AF0"/>
    <w:rsid w:val="005007B9"/>
    <w:rsid w:val="00D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04F"/>
    <w:rPr>
      <w:color w:val="2D2D2D"/>
      <w:u w:val="single"/>
    </w:rPr>
  </w:style>
  <w:style w:type="paragraph" w:styleId="a4">
    <w:name w:val="Normal (Web)"/>
    <w:basedOn w:val="a"/>
    <w:uiPriority w:val="99"/>
    <w:semiHidden/>
    <w:unhideWhenUsed/>
    <w:rsid w:val="0050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07B9"/>
    <w:rPr>
      <w:rFonts w:ascii="Georgia" w:hAnsi="Georgia" w:hint="default"/>
      <w:i/>
      <w:iCs/>
      <w:vanish w:val="0"/>
      <w:webHidden w:val="0"/>
      <w:color w:val="888888"/>
      <w:sz w:val="27"/>
      <w:szCs w:val="27"/>
      <w:specVanish w:val="0"/>
    </w:rPr>
  </w:style>
  <w:style w:type="character" w:styleId="a6">
    <w:name w:val="Strong"/>
    <w:basedOn w:val="a0"/>
    <w:uiPriority w:val="22"/>
    <w:qFormat/>
    <w:rsid w:val="005007B9"/>
    <w:rPr>
      <w:b/>
      <w:bCs/>
      <w:color w:val="3E3D3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04F"/>
    <w:rPr>
      <w:color w:val="2D2D2D"/>
      <w:u w:val="single"/>
    </w:rPr>
  </w:style>
  <w:style w:type="paragraph" w:styleId="a4">
    <w:name w:val="Normal (Web)"/>
    <w:basedOn w:val="a"/>
    <w:uiPriority w:val="99"/>
    <w:semiHidden/>
    <w:unhideWhenUsed/>
    <w:rsid w:val="0050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07B9"/>
    <w:rPr>
      <w:rFonts w:ascii="Georgia" w:hAnsi="Georgia" w:hint="default"/>
      <w:i/>
      <w:iCs/>
      <w:vanish w:val="0"/>
      <w:webHidden w:val="0"/>
      <w:color w:val="888888"/>
      <w:sz w:val="27"/>
      <w:szCs w:val="27"/>
      <w:specVanish w:val="0"/>
    </w:rPr>
  </w:style>
  <w:style w:type="character" w:styleId="a6">
    <w:name w:val="Strong"/>
    <w:basedOn w:val="a0"/>
    <w:uiPriority w:val="22"/>
    <w:qFormat/>
    <w:rsid w:val="005007B9"/>
    <w:rPr>
      <w:b/>
      <w:bCs/>
      <w:color w:val="3E3D3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449">
              <w:marLeft w:val="0"/>
              <w:marRight w:val="0"/>
              <w:marTop w:val="0"/>
              <w:marBottom w:val="0"/>
              <w:divBdr>
                <w:top w:val="single" w:sz="6" w:space="11" w:color="C4C4C4"/>
                <w:left w:val="single" w:sz="6" w:space="23" w:color="C4C4C4"/>
                <w:bottom w:val="single" w:sz="6" w:space="11" w:color="C4C4C4"/>
                <w:right w:val="single" w:sz="6" w:space="11" w:color="C4C4C4"/>
              </w:divBdr>
              <w:divsChild>
                <w:div w:id="18431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828">
              <w:marLeft w:val="0"/>
              <w:marRight w:val="0"/>
              <w:marTop w:val="0"/>
              <w:marBottom w:val="0"/>
              <w:divBdr>
                <w:top w:val="single" w:sz="6" w:space="11" w:color="C4C4C4"/>
                <w:left w:val="single" w:sz="6" w:space="23" w:color="C4C4C4"/>
                <w:bottom w:val="single" w:sz="6" w:space="11" w:color="C4C4C4"/>
                <w:right w:val="single" w:sz="6" w:space="11" w:color="C4C4C4"/>
              </w:divBdr>
              <w:divsChild>
                <w:div w:id="386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-sama.ru/kompozicija-i-cvet-pri-vyshivanii-lentami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2013-08-07T12:03:00Z</dcterms:created>
  <dcterms:modified xsi:type="dcterms:W3CDTF">2013-08-10T07:38:00Z</dcterms:modified>
</cp:coreProperties>
</file>