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44" w:rsidRPr="001E404D" w:rsidRDefault="001E404D" w:rsidP="00D335F7">
      <w:pPr>
        <w:jc w:val="center"/>
        <w:rPr>
          <w:sz w:val="28"/>
          <w:szCs w:val="28"/>
        </w:rPr>
      </w:pPr>
      <w:bookmarkStart w:id="0" w:name="_GoBack"/>
      <w:bookmarkEnd w:id="0"/>
      <w:r w:rsidRPr="001E404D">
        <w:rPr>
          <w:sz w:val="28"/>
          <w:szCs w:val="28"/>
        </w:rPr>
        <w:t>Организация устного счета в 5-6 классах</w:t>
      </w:r>
    </w:p>
    <w:p w:rsidR="001E404D" w:rsidRDefault="001E404D" w:rsidP="00D335F7">
      <w:pPr>
        <w:jc w:val="both"/>
        <w:rPr>
          <w:sz w:val="28"/>
          <w:szCs w:val="28"/>
        </w:rPr>
      </w:pPr>
      <w:r w:rsidRPr="001E404D">
        <w:rPr>
          <w:sz w:val="28"/>
          <w:szCs w:val="28"/>
        </w:rPr>
        <w:t xml:space="preserve">       Современный</w:t>
      </w:r>
      <w:r>
        <w:rPr>
          <w:sz w:val="28"/>
          <w:szCs w:val="28"/>
        </w:rPr>
        <w:t xml:space="preserve"> уровень развития науки и техники требует глубоких и прочных  математических знаний. Математические расчеты, основанные на использовании алгоритмов основных математических действий, являются составной частью трудовой деятельности рабочего, экономиста и др. Умение считать является непременным элементом политехнического образования.</w:t>
      </w:r>
    </w:p>
    <w:p w:rsidR="0004257A" w:rsidRDefault="0004257A" w:rsidP="00D3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важнейших умений, которые обязана дать школа, является сознательное, быстрое и безошибочное выполнение действий над числами.</w:t>
      </w:r>
    </w:p>
    <w:p w:rsidR="0004257A" w:rsidRDefault="0004257A" w:rsidP="00D3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Успех в вычислениях во многом определяется степенью отработки у учащихся навыков устного счета. Организация устных вычислений в методическом отношении представляет собой большую ценность. Устные упражнения используются как подготовительная ступень при объяснении нового материала, как иллюстрация изучаемых правил, законов, а также для закрепления и повторения изученного. В устном счете развивается память учащихся, быстрота реакции, воспитание умения сосредоточиться, наблюдать, проявлять инициативу. </w:t>
      </w:r>
    </w:p>
    <w:p w:rsidR="0004257A" w:rsidRDefault="0004257A" w:rsidP="00D3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Устный счет в 5-6 классах я стараюсь проводить так, чтобы он воспринимался учащимися как интересная игра.</w:t>
      </w:r>
      <w:r w:rsidR="00372760">
        <w:rPr>
          <w:sz w:val="28"/>
          <w:szCs w:val="28"/>
        </w:rPr>
        <w:t xml:space="preserve"> Приведу несколько примеров.</w:t>
      </w:r>
    </w:p>
    <w:p w:rsidR="00372760" w:rsidRDefault="00372760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записывает на доске упражнение с ответом. Ученики должны придумать свои примеры с тем же ответом.</w:t>
      </w:r>
    </w:p>
    <w:p w:rsidR="00372760" w:rsidRDefault="00372760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Учитель записывает на доске какое-то число, например,  5,8. Затем медленно называет число, которое меньше  чем 5,8. Ученики должны назвать другое число, которое дополняет данное до 5,8.</w:t>
      </w:r>
    </w:p>
    <w:p w:rsidR="00372760" w:rsidRDefault="00372760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Зашифровываются буквы, и какими-либо математическими заданиями, часто примерами или простыми уравнениями,  записанными в определенном порядке, разгадывается слово или словосочетание.</w:t>
      </w:r>
    </w:p>
    <w:p w:rsidR="008D1ECD" w:rsidRDefault="00372760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доске заранее написаны примеры в два столбика. Ученики делятся на две команды. Первые участники игры от каждой команды одновременно подходят к доске, решают первое задание из своего столбца, затем возвращаются на свои места, отдав мел второму члену команды. Он также идет к доске, решает второй пример и перед</w:t>
      </w:r>
      <w:r w:rsidR="008D1ECD">
        <w:rPr>
          <w:sz w:val="28"/>
          <w:szCs w:val="28"/>
        </w:rPr>
        <w:t>ает эстафету дальше. Выигрывает та команда, которая быстрее и без ошибок выполнит свои задания.</w:t>
      </w:r>
    </w:p>
    <w:p w:rsidR="008D1ECD" w:rsidRDefault="008D1ECD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Математический диктант. Учитель медленно прочитывает задание за заданием, а ученики на листочках пишут ответы.</w:t>
      </w:r>
    </w:p>
    <w:p w:rsidR="008D1ECD" w:rsidRDefault="008D1ECD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Ученики каждого ряда получают по карточке. У первого ученика в ряду задание записано полностью, а у остальных вместо первого числа стоит многоточие. Что скрывается, за многоточием, ученик узнает только тогда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когда , сидящий спереди сообщит ему ответ в своем задании. Этот ответ и будет недостающим числом. В такой игре все должны быть предельно внимательны, поскольку ошибка одного участника зачеркивает работу всех остальных.</w:t>
      </w:r>
    </w:p>
    <w:p w:rsidR="00372760" w:rsidRDefault="008D1ECD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 ошибку. На доске записаны примеры. Среди них есть </w:t>
      </w:r>
      <w:r w:rsidR="00D335F7">
        <w:rPr>
          <w:sz w:val="28"/>
          <w:szCs w:val="28"/>
        </w:rPr>
        <w:t>верно,</w:t>
      </w:r>
      <w:r>
        <w:rPr>
          <w:sz w:val="28"/>
          <w:szCs w:val="28"/>
        </w:rPr>
        <w:t xml:space="preserve"> и неверно решенные. Ученики находят ошибки и объясняют их, каждый раз проговаривая правило, что очень важно для развития математической речи и запоминания правила.</w:t>
      </w:r>
    </w:p>
    <w:p w:rsidR="008D1ECD" w:rsidRDefault="008D1ECD" w:rsidP="00D335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Подними карточку. Я на уроках использую электронную доску. Во время устного счета учащимся предлагается пример и варианты ответов, записанных красным, синим и зеленым цветами. Учащиеся должны поднять карточку того цвета, где по</w:t>
      </w:r>
      <w:r w:rsidR="008F262F">
        <w:rPr>
          <w:sz w:val="28"/>
          <w:szCs w:val="28"/>
        </w:rPr>
        <w:t xml:space="preserve"> их мнению, находится правильный ответ. Учителю удобно быстро проверить, кто усвоил тему, а кто – нет.</w:t>
      </w:r>
    </w:p>
    <w:p w:rsidR="008F262F" w:rsidRDefault="008F262F" w:rsidP="00D33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Обращение к устному счету, предусмотренному на уроке, позволяет организовать локальное повторение. </w:t>
      </w:r>
    </w:p>
    <w:p w:rsidR="008F262F" w:rsidRPr="008F262F" w:rsidRDefault="008F262F" w:rsidP="00D335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 Творческих всем успехов!</w:t>
      </w:r>
    </w:p>
    <w:sectPr w:rsidR="008F262F" w:rsidRPr="008F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6678"/>
    <w:multiLevelType w:val="hybridMultilevel"/>
    <w:tmpl w:val="3F9EE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90"/>
    <w:rsid w:val="0004257A"/>
    <w:rsid w:val="001E404D"/>
    <w:rsid w:val="00372760"/>
    <w:rsid w:val="00801744"/>
    <w:rsid w:val="008D1ECD"/>
    <w:rsid w:val="008F262F"/>
    <w:rsid w:val="00C87890"/>
    <w:rsid w:val="00D3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2014-12-13T20:10:00Z</dcterms:created>
  <dcterms:modified xsi:type="dcterms:W3CDTF">2014-12-13T20:12:00Z</dcterms:modified>
</cp:coreProperties>
</file>