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BA" w:rsidRPr="002A01E1" w:rsidRDefault="009F08BA" w:rsidP="009F08BA">
      <w:pPr>
        <w:spacing w:after="80" w:line="240" w:lineRule="auto"/>
        <w:jc w:val="right"/>
        <w:rPr>
          <w:sz w:val="28"/>
        </w:rPr>
      </w:pPr>
      <w:r w:rsidRPr="002A01E1">
        <w:rPr>
          <w:sz w:val="28"/>
        </w:rPr>
        <w:t>Д</w:t>
      </w:r>
      <w:proofErr w:type="gramStart"/>
      <w:r w:rsidRPr="002A01E1">
        <w:rPr>
          <w:sz w:val="28"/>
        </w:rPr>
        <w:t>Д(</w:t>
      </w:r>
      <w:proofErr w:type="gramEnd"/>
      <w:r w:rsidRPr="002A01E1">
        <w:rPr>
          <w:sz w:val="28"/>
        </w:rPr>
        <w:t xml:space="preserve">Ю)Т Московского р-на, </w:t>
      </w:r>
    </w:p>
    <w:p w:rsidR="009323CF" w:rsidRPr="002A01E1" w:rsidRDefault="00A37D7E" w:rsidP="009323CF">
      <w:pPr>
        <w:spacing w:after="80" w:line="240" w:lineRule="auto"/>
        <w:jc w:val="right"/>
        <w:rPr>
          <w:sz w:val="28"/>
        </w:rPr>
      </w:pPr>
      <w:r>
        <w:rPr>
          <w:sz w:val="28"/>
        </w:rPr>
        <w:t>Автор: п</w:t>
      </w:r>
      <w:r w:rsidR="009323CF" w:rsidRPr="002A01E1">
        <w:rPr>
          <w:sz w:val="28"/>
        </w:rPr>
        <w:t xml:space="preserve">едагог </w:t>
      </w:r>
      <w:proofErr w:type="spellStart"/>
      <w:r w:rsidR="009323CF" w:rsidRPr="002A01E1">
        <w:rPr>
          <w:sz w:val="28"/>
        </w:rPr>
        <w:t>доп</w:t>
      </w:r>
      <w:proofErr w:type="gramStart"/>
      <w:r w:rsidR="009323CF" w:rsidRPr="002A01E1">
        <w:rPr>
          <w:sz w:val="28"/>
        </w:rPr>
        <w:t>.о</w:t>
      </w:r>
      <w:proofErr w:type="gramEnd"/>
      <w:r w:rsidR="009323CF" w:rsidRPr="002A01E1">
        <w:rPr>
          <w:sz w:val="28"/>
        </w:rPr>
        <w:t>бразования</w:t>
      </w:r>
      <w:proofErr w:type="spellEnd"/>
      <w:r w:rsidR="009323CF" w:rsidRPr="002A01E1">
        <w:rPr>
          <w:sz w:val="28"/>
        </w:rPr>
        <w:t xml:space="preserve"> </w:t>
      </w:r>
    </w:p>
    <w:p w:rsidR="009323CF" w:rsidRPr="002A01E1" w:rsidRDefault="009323CF" w:rsidP="009323CF">
      <w:pPr>
        <w:spacing w:after="80" w:line="240" w:lineRule="auto"/>
        <w:jc w:val="right"/>
        <w:rPr>
          <w:i/>
          <w:sz w:val="28"/>
        </w:rPr>
      </w:pPr>
      <w:r w:rsidRPr="002A01E1">
        <w:rPr>
          <w:i/>
          <w:sz w:val="28"/>
        </w:rPr>
        <w:t>Гамулина Елена Николаевна</w:t>
      </w:r>
    </w:p>
    <w:p w:rsidR="009F08BA" w:rsidRPr="009323CF" w:rsidRDefault="009F08BA" w:rsidP="009F08BA">
      <w:pPr>
        <w:jc w:val="center"/>
        <w:rPr>
          <w:b/>
          <w:i/>
          <w:sz w:val="32"/>
        </w:rPr>
      </w:pPr>
    </w:p>
    <w:p w:rsidR="009323CF" w:rsidRDefault="009323CF" w:rsidP="009F08BA">
      <w:pPr>
        <w:jc w:val="center"/>
        <w:rPr>
          <w:b/>
          <w:i/>
          <w:sz w:val="28"/>
        </w:rPr>
      </w:pPr>
    </w:p>
    <w:p w:rsidR="009323CF" w:rsidRDefault="009323CF" w:rsidP="009F08BA">
      <w:pPr>
        <w:jc w:val="center"/>
        <w:rPr>
          <w:b/>
          <w:i/>
          <w:sz w:val="28"/>
        </w:rPr>
      </w:pPr>
    </w:p>
    <w:p w:rsidR="009323CF" w:rsidRDefault="009323CF" w:rsidP="009323CF">
      <w:pPr>
        <w:tabs>
          <w:tab w:val="left" w:pos="6379"/>
        </w:tabs>
        <w:jc w:val="center"/>
        <w:rPr>
          <w:b/>
          <w:i/>
          <w:sz w:val="28"/>
        </w:rPr>
      </w:pPr>
    </w:p>
    <w:p w:rsidR="00A37D7E" w:rsidRDefault="00A37D7E" w:rsidP="009323CF">
      <w:pPr>
        <w:tabs>
          <w:tab w:val="left" w:pos="6379"/>
        </w:tabs>
        <w:jc w:val="center"/>
        <w:rPr>
          <w:b/>
          <w:i/>
          <w:sz w:val="28"/>
        </w:rPr>
      </w:pPr>
    </w:p>
    <w:p w:rsidR="009323CF" w:rsidRDefault="00A37D7E" w:rsidP="009F08BA">
      <w:pPr>
        <w:jc w:val="center"/>
        <w:rPr>
          <w:b/>
          <w:i/>
          <w:sz w:val="28"/>
        </w:rPr>
      </w:pPr>
      <w:r w:rsidRPr="00A37D7E">
        <w:rPr>
          <w:b/>
          <w:i/>
          <w:sz w:val="32"/>
        </w:rPr>
        <w:t>Методическая разработка</w:t>
      </w:r>
    </w:p>
    <w:p w:rsidR="009323CF" w:rsidRDefault="009323CF" w:rsidP="009F08BA">
      <w:pPr>
        <w:jc w:val="center"/>
        <w:rPr>
          <w:b/>
          <w:i/>
          <w:sz w:val="28"/>
        </w:rPr>
      </w:pPr>
    </w:p>
    <w:p w:rsidR="009F08BA" w:rsidRDefault="009F08BA" w:rsidP="009F08BA">
      <w:pPr>
        <w:jc w:val="center"/>
        <w:rPr>
          <w:b/>
          <w:i/>
          <w:sz w:val="28"/>
        </w:rPr>
      </w:pPr>
    </w:p>
    <w:p w:rsidR="009323CF" w:rsidRDefault="009323CF" w:rsidP="009F08BA">
      <w:pPr>
        <w:jc w:val="center"/>
        <w:rPr>
          <w:b/>
          <w:i/>
          <w:sz w:val="36"/>
        </w:rPr>
      </w:pPr>
    </w:p>
    <w:p w:rsidR="009323CF" w:rsidRPr="002A01E1" w:rsidRDefault="009323CF" w:rsidP="009F08BA">
      <w:pPr>
        <w:jc w:val="center"/>
        <w:rPr>
          <w:b/>
          <w:i/>
          <w:sz w:val="40"/>
        </w:rPr>
      </w:pPr>
    </w:p>
    <w:p w:rsidR="009F08BA" w:rsidRDefault="00A37D7E" w:rsidP="009F08BA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Особенности х</w:t>
      </w:r>
      <w:r w:rsidR="009F08BA" w:rsidRPr="002A01E1">
        <w:rPr>
          <w:b/>
          <w:i/>
          <w:sz w:val="52"/>
        </w:rPr>
        <w:t>орово</w:t>
      </w:r>
      <w:r>
        <w:rPr>
          <w:b/>
          <w:i/>
          <w:sz w:val="52"/>
        </w:rPr>
        <w:t>го</w:t>
      </w:r>
      <w:r w:rsidR="009F08BA" w:rsidRPr="002A01E1">
        <w:rPr>
          <w:b/>
          <w:i/>
          <w:sz w:val="52"/>
        </w:rPr>
        <w:t xml:space="preserve"> пени</w:t>
      </w:r>
      <w:r>
        <w:rPr>
          <w:b/>
          <w:i/>
          <w:sz w:val="52"/>
        </w:rPr>
        <w:t>я</w:t>
      </w:r>
    </w:p>
    <w:p w:rsidR="00A37D7E" w:rsidRPr="002A01E1" w:rsidRDefault="00FE5ECB" w:rsidP="009F08BA">
      <w:pPr>
        <w:jc w:val="center"/>
        <w:rPr>
          <w:b/>
          <w:i/>
          <w:sz w:val="52"/>
        </w:rPr>
      </w:pPr>
      <w:r>
        <w:rPr>
          <w:b/>
          <w:i/>
          <w:sz w:val="52"/>
        </w:rPr>
        <w:t xml:space="preserve">детей </w:t>
      </w:r>
      <w:r w:rsidR="00A37D7E">
        <w:rPr>
          <w:b/>
          <w:i/>
          <w:sz w:val="52"/>
        </w:rPr>
        <w:t>младш</w:t>
      </w:r>
      <w:r>
        <w:rPr>
          <w:b/>
          <w:i/>
          <w:sz w:val="52"/>
        </w:rPr>
        <w:t>его</w:t>
      </w:r>
      <w:r w:rsidR="00A37D7E">
        <w:rPr>
          <w:b/>
          <w:i/>
          <w:sz w:val="52"/>
        </w:rPr>
        <w:t xml:space="preserve"> школьн</w:t>
      </w:r>
      <w:r>
        <w:rPr>
          <w:b/>
          <w:i/>
          <w:sz w:val="52"/>
        </w:rPr>
        <w:t>ого</w:t>
      </w:r>
      <w:r w:rsidR="00A37D7E">
        <w:rPr>
          <w:b/>
          <w:i/>
          <w:sz w:val="52"/>
        </w:rPr>
        <w:t xml:space="preserve"> </w:t>
      </w:r>
      <w:r>
        <w:rPr>
          <w:b/>
          <w:i/>
          <w:sz w:val="52"/>
        </w:rPr>
        <w:t>возраста</w:t>
      </w:r>
      <w:bookmarkStart w:id="0" w:name="_GoBack"/>
      <w:bookmarkEnd w:id="0"/>
    </w:p>
    <w:p w:rsidR="009323CF" w:rsidRDefault="009F08BA" w:rsidP="009F08BA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9323CF" w:rsidRDefault="009323CF" w:rsidP="009F08BA">
      <w:pPr>
        <w:jc w:val="both"/>
        <w:rPr>
          <w:b/>
          <w:i/>
          <w:sz w:val="24"/>
        </w:rPr>
      </w:pPr>
    </w:p>
    <w:p w:rsidR="009323CF" w:rsidRDefault="009323CF" w:rsidP="009F08BA">
      <w:pPr>
        <w:jc w:val="both"/>
        <w:rPr>
          <w:b/>
          <w:i/>
          <w:sz w:val="24"/>
        </w:rPr>
      </w:pPr>
    </w:p>
    <w:p w:rsidR="009323CF" w:rsidRDefault="009323CF" w:rsidP="009F08BA">
      <w:pPr>
        <w:jc w:val="both"/>
        <w:rPr>
          <w:b/>
          <w:i/>
          <w:sz w:val="24"/>
        </w:rPr>
      </w:pPr>
    </w:p>
    <w:p w:rsidR="009323CF" w:rsidRDefault="009323CF" w:rsidP="009F08BA">
      <w:pPr>
        <w:jc w:val="both"/>
        <w:rPr>
          <w:b/>
          <w:i/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Default="009323CF" w:rsidP="009323CF">
      <w:pPr>
        <w:spacing w:after="80" w:line="240" w:lineRule="auto"/>
        <w:rPr>
          <w:sz w:val="24"/>
        </w:rPr>
      </w:pPr>
    </w:p>
    <w:p w:rsidR="009323CF" w:rsidRPr="009323CF" w:rsidRDefault="009323CF" w:rsidP="009323CF">
      <w:pPr>
        <w:spacing w:after="80" w:line="240" w:lineRule="auto"/>
        <w:jc w:val="center"/>
        <w:rPr>
          <w:sz w:val="28"/>
        </w:rPr>
      </w:pPr>
      <w:r w:rsidRPr="009323CF">
        <w:rPr>
          <w:sz w:val="28"/>
        </w:rPr>
        <w:t>Санкт-Петербург-2013</w:t>
      </w:r>
    </w:p>
    <w:p w:rsidR="009323CF" w:rsidRDefault="009323CF">
      <w:pPr>
        <w:rPr>
          <w:sz w:val="24"/>
        </w:rPr>
      </w:pPr>
    </w:p>
    <w:p w:rsidR="009323CF" w:rsidRDefault="009323CF" w:rsidP="009323CF">
      <w:pPr>
        <w:ind w:firstLine="708"/>
        <w:jc w:val="center"/>
        <w:rPr>
          <w:b/>
          <w:sz w:val="32"/>
          <w:u w:val="single"/>
        </w:rPr>
      </w:pPr>
      <w:r w:rsidRPr="002D4122">
        <w:rPr>
          <w:b/>
          <w:sz w:val="32"/>
          <w:u w:val="single"/>
        </w:rPr>
        <w:t>Содержание</w:t>
      </w:r>
    </w:p>
    <w:p w:rsidR="00E50DC0" w:rsidRPr="002D4122" w:rsidRDefault="00E50DC0" w:rsidP="009323CF">
      <w:pPr>
        <w:ind w:firstLine="708"/>
        <w:jc w:val="center"/>
        <w:rPr>
          <w:b/>
          <w:sz w:val="32"/>
          <w:u w:val="single"/>
        </w:rPr>
      </w:pPr>
    </w:p>
    <w:p w:rsidR="009323CF" w:rsidRPr="00CB4B23" w:rsidRDefault="009323CF" w:rsidP="009323CF">
      <w:pPr>
        <w:ind w:firstLine="708"/>
        <w:jc w:val="both"/>
        <w:rPr>
          <w:b/>
          <w:sz w:val="28"/>
        </w:rPr>
      </w:pPr>
      <w:r w:rsidRPr="00CB4B23">
        <w:rPr>
          <w:b/>
          <w:sz w:val="28"/>
        </w:rPr>
        <w:t>Вступление</w:t>
      </w:r>
    </w:p>
    <w:p w:rsidR="009323CF" w:rsidRPr="002D4122" w:rsidRDefault="009323CF" w:rsidP="002D4122">
      <w:pPr>
        <w:pStyle w:val="a7"/>
        <w:numPr>
          <w:ilvl w:val="0"/>
          <w:numId w:val="3"/>
        </w:numPr>
        <w:spacing w:after="120" w:line="360" w:lineRule="auto"/>
        <w:ind w:left="1066" w:hanging="357"/>
        <w:jc w:val="both"/>
        <w:rPr>
          <w:sz w:val="28"/>
        </w:rPr>
      </w:pPr>
      <w:r w:rsidRPr="002D4122">
        <w:rPr>
          <w:sz w:val="28"/>
        </w:rPr>
        <w:t>Возрастные особенности развития детского голоса</w:t>
      </w:r>
    </w:p>
    <w:p w:rsidR="00CB4B23" w:rsidRPr="002D4122" w:rsidRDefault="00CB4B23" w:rsidP="002D4122">
      <w:pPr>
        <w:pStyle w:val="a7"/>
        <w:numPr>
          <w:ilvl w:val="0"/>
          <w:numId w:val="3"/>
        </w:numPr>
        <w:spacing w:after="120" w:line="360" w:lineRule="auto"/>
        <w:ind w:left="1066" w:hanging="357"/>
        <w:jc w:val="both"/>
        <w:rPr>
          <w:sz w:val="28"/>
        </w:rPr>
      </w:pPr>
      <w:r w:rsidRPr="002D4122">
        <w:rPr>
          <w:sz w:val="28"/>
        </w:rPr>
        <w:t>Элементы певческого развития</w:t>
      </w:r>
    </w:p>
    <w:p w:rsidR="00CB4B23" w:rsidRPr="002D4122" w:rsidRDefault="00CB4B23" w:rsidP="002D4122">
      <w:pPr>
        <w:pStyle w:val="a7"/>
        <w:numPr>
          <w:ilvl w:val="0"/>
          <w:numId w:val="3"/>
        </w:numPr>
        <w:spacing w:after="120" w:line="360" w:lineRule="auto"/>
        <w:ind w:left="1066" w:hanging="357"/>
        <w:jc w:val="both"/>
        <w:rPr>
          <w:sz w:val="28"/>
        </w:rPr>
      </w:pPr>
      <w:r w:rsidRPr="002D4122">
        <w:rPr>
          <w:sz w:val="28"/>
        </w:rPr>
        <w:t xml:space="preserve">Хоровые навыки. </w:t>
      </w:r>
    </w:p>
    <w:p w:rsidR="00020F8F" w:rsidRPr="002D4122" w:rsidRDefault="00020F8F" w:rsidP="002D4122">
      <w:pPr>
        <w:pStyle w:val="a7"/>
        <w:numPr>
          <w:ilvl w:val="0"/>
          <w:numId w:val="3"/>
        </w:numPr>
        <w:spacing w:after="120" w:line="360" w:lineRule="auto"/>
        <w:ind w:left="1066" w:hanging="357"/>
        <w:jc w:val="both"/>
        <w:rPr>
          <w:sz w:val="28"/>
        </w:rPr>
      </w:pPr>
      <w:r w:rsidRPr="002D4122">
        <w:rPr>
          <w:sz w:val="28"/>
        </w:rPr>
        <w:t>Выбор песенного репертуара</w:t>
      </w:r>
    </w:p>
    <w:p w:rsidR="002D4122" w:rsidRDefault="00020F8F" w:rsidP="002D4122">
      <w:pPr>
        <w:pStyle w:val="a7"/>
        <w:numPr>
          <w:ilvl w:val="0"/>
          <w:numId w:val="3"/>
        </w:numPr>
        <w:spacing w:after="120" w:line="360" w:lineRule="auto"/>
        <w:ind w:left="1066" w:hanging="357"/>
        <w:jc w:val="both"/>
        <w:rPr>
          <w:sz w:val="28"/>
        </w:rPr>
      </w:pPr>
      <w:r w:rsidRPr="002D4122">
        <w:rPr>
          <w:sz w:val="28"/>
        </w:rPr>
        <w:t>Вокально-хоровые упражнения</w:t>
      </w:r>
    </w:p>
    <w:p w:rsidR="00E50DC0" w:rsidRPr="00E50DC0" w:rsidRDefault="00E50DC0" w:rsidP="00E50DC0">
      <w:pPr>
        <w:ind w:firstLine="708"/>
        <w:jc w:val="both"/>
        <w:rPr>
          <w:b/>
          <w:sz w:val="28"/>
        </w:rPr>
      </w:pPr>
      <w:r w:rsidRPr="00E50DC0">
        <w:rPr>
          <w:b/>
          <w:sz w:val="28"/>
        </w:rPr>
        <w:t>Выводы</w:t>
      </w:r>
    </w:p>
    <w:p w:rsidR="002D4122" w:rsidRPr="002D4122" w:rsidRDefault="002D4122" w:rsidP="002D4122">
      <w:pPr>
        <w:jc w:val="both"/>
        <w:rPr>
          <w:b/>
          <w:sz w:val="28"/>
          <w:u w:val="single"/>
        </w:rPr>
      </w:pPr>
    </w:p>
    <w:p w:rsidR="00E50DC0" w:rsidRDefault="00E50DC0">
      <w:pPr>
        <w:rPr>
          <w:b/>
          <w:sz w:val="28"/>
        </w:rPr>
      </w:pPr>
      <w:r>
        <w:rPr>
          <w:b/>
          <w:sz w:val="28"/>
        </w:rPr>
        <w:br w:type="page"/>
      </w:r>
    </w:p>
    <w:p w:rsidR="009323CF" w:rsidRPr="009323CF" w:rsidRDefault="009323CF" w:rsidP="00196CE6">
      <w:pPr>
        <w:jc w:val="center"/>
        <w:rPr>
          <w:b/>
          <w:sz w:val="28"/>
        </w:rPr>
      </w:pPr>
      <w:r w:rsidRPr="009323CF">
        <w:rPr>
          <w:b/>
          <w:sz w:val="28"/>
        </w:rPr>
        <w:lastRenderedPageBreak/>
        <w:t>Вступление</w:t>
      </w:r>
    </w:p>
    <w:p w:rsidR="009F08BA" w:rsidRDefault="009F08BA" w:rsidP="009323CF">
      <w:pPr>
        <w:ind w:firstLine="708"/>
        <w:jc w:val="both"/>
        <w:rPr>
          <w:sz w:val="24"/>
        </w:rPr>
      </w:pPr>
      <w:r w:rsidRPr="009F08BA">
        <w:rPr>
          <w:sz w:val="24"/>
        </w:rPr>
        <w:t>Хоровое пение</w:t>
      </w:r>
      <w:r>
        <w:rPr>
          <w:sz w:val="24"/>
        </w:rPr>
        <w:t xml:space="preserve"> является наиболее массовой и наиболее доступной формой активного приобщения детей к музыке.</w:t>
      </w:r>
      <w:r w:rsidR="00F2295B">
        <w:rPr>
          <w:sz w:val="24"/>
        </w:rPr>
        <w:t xml:space="preserve"> Пение для ребенка является естественным и доступным способом выражения эстетических потребностей, </w:t>
      </w:r>
      <w:r w:rsidR="00761251">
        <w:rPr>
          <w:sz w:val="24"/>
        </w:rPr>
        <w:t xml:space="preserve">чувств, настроений, </w:t>
      </w:r>
      <w:r w:rsidR="000A7C62">
        <w:rPr>
          <w:sz w:val="24"/>
        </w:rPr>
        <w:t>иногда ими и не осознаваемых.</w:t>
      </w:r>
    </w:p>
    <w:p w:rsidR="00F01ECE" w:rsidRDefault="000A7C62" w:rsidP="009F08BA">
      <w:pPr>
        <w:jc w:val="both"/>
        <w:rPr>
          <w:sz w:val="24"/>
        </w:rPr>
      </w:pPr>
      <w:r>
        <w:rPr>
          <w:sz w:val="24"/>
        </w:rPr>
        <w:tab/>
        <w:t>В пении соединены такие многогранные средства воздействия на ребят как слово и музыка. Они</w:t>
      </w:r>
      <w:r w:rsidR="00F01ECE">
        <w:rPr>
          <w:sz w:val="24"/>
        </w:rPr>
        <w:t xml:space="preserve"> помогают учителю воспитывать в детях позитивную эмоциональную отзывчивость на </w:t>
      </w:r>
      <w:proofErr w:type="gramStart"/>
      <w:r w:rsidR="00F01ECE">
        <w:rPr>
          <w:sz w:val="24"/>
        </w:rPr>
        <w:t>прекрасное</w:t>
      </w:r>
      <w:proofErr w:type="gramEnd"/>
      <w:r w:rsidR="00F01ECE">
        <w:rPr>
          <w:sz w:val="24"/>
        </w:rPr>
        <w:t xml:space="preserve"> в жизни и природе. Поэтому хоровое пение в руках учителя становиться действенным средством музыкального эстетического воспитания учащихся.</w:t>
      </w:r>
    </w:p>
    <w:p w:rsidR="00393C61" w:rsidRDefault="00F01ECE" w:rsidP="009F08BA">
      <w:pPr>
        <w:jc w:val="both"/>
        <w:rPr>
          <w:sz w:val="24"/>
        </w:rPr>
      </w:pPr>
      <w:r>
        <w:rPr>
          <w:sz w:val="24"/>
        </w:rPr>
        <w:tab/>
        <w:t xml:space="preserve">Процесс разучивания песни требует от учащихся умения  вслушиваться в мелодию, </w:t>
      </w: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ее запоминать и воспроизводить. Требуя обязательно активного отношения к музыке, постоянной тренировки, хоровое пение становится средством общего музыкального развития учащихся. Вместе с тем, хоровое пение воспитывает </w:t>
      </w:r>
      <w:r w:rsidR="00393C61">
        <w:rPr>
          <w:sz w:val="24"/>
        </w:rPr>
        <w:t>у детей внимание, наблюдательность, дисциплинированность.</w:t>
      </w:r>
    </w:p>
    <w:p w:rsidR="00393C61" w:rsidRDefault="00393C61" w:rsidP="00393C61">
      <w:pPr>
        <w:ind w:firstLine="708"/>
        <w:jc w:val="both"/>
        <w:rPr>
          <w:sz w:val="24"/>
        </w:rPr>
      </w:pPr>
      <w:r>
        <w:rPr>
          <w:sz w:val="24"/>
        </w:rPr>
        <w:t>Совместное</w:t>
      </w:r>
      <w:r w:rsidR="00F01ECE">
        <w:rPr>
          <w:sz w:val="24"/>
        </w:rPr>
        <w:t xml:space="preserve"> </w:t>
      </w:r>
      <w:r>
        <w:rPr>
          <w:sz w:val="24"/>
        </w:rPr>
        <w:t xml:space="preserve">исполнение песни, эстетическое переживание их содержания воплощенного в художественных образах, сплачивает учащихся в единый творческий коллектив. </w:t>
      </w:r>
      <w:proofErr w:type="gramStart"/>
      <w:r>
        <w:rPr>
          <w:sz w:val="24"/>
        </w:rPr>
        <w:t>Важной особенностью хорового пения является возможность объединения в исполнительском процессе детей с разными уровнем развития слуховых и голосовых данных.</w:t>
      </w:r>
      <w:proofErr w:type="gramEnd"/>
    </w:p>
    <w:p w:rsidR="00393C61" w:rsidRDefault="00393C61" w:rsidP="00393C61">
      <w:pPr>
        <w:ind w:firstLine="708"/>
        <w:jc w:val="both"/>
        <w:rPr>
          <w:sz w:val="24"/>
        </w:rPr>
      </w:pPr>
      <w:r>
        <w:rPr>
          <w:sz w:val="24"/>
        </w:rPr>
        <w:t>Наблюдения показывают, что пение является эффективным средством и физического воспитания: в процессе пения укрепляется певческий аппарат, развивается дыхание и осанка. Но самая важная функция хорового пения, как</w:t>
      </w:r>
      <w:r w:rsidR="00A37D7E">
        <w:rPr>
          <w:sz w:val="24"/>
        </w:rPr>
        <w:t xml:space="preserve"> активной формы </w:t>
      </w:r>
      <w:proofErr w:type="spellStart"/>
      <w:r w:rsidR="00A37D7E">
        <w:rPr>
          <w:sz w:val="24"/>
        </w:rPr>
        <w:t>музицирования</w:t>
      </w:r>
      <w:proofErr w:type="spellEnd"/>
      <w:r w:rsidR="00A37D7E">
        <w:rPr>
          <w:sz w:val="24"/>
        </w:rPr>
        <w:t xml:space="preserve">, </w:t>
      </w:r>
      <w:r>
        <w:rPr>
          <w:sz w:val="24"/>
        </w:rPr>
        <w:t xml:space="preserve">- </w:t>
      </w:r>
      <w:r w:rsidR="007A6D96">
        <w:rPr>
          <w:sz w:val="24"/>
        </w:rPr>
        <w:t>развитие музыкального слуха детей, чувства лада, формирование прочих музыкально-слуховых представлений.</w:t>
      </w:r>
    </w:p>
    <w:p w:rsidR="007A6D96" w:rsidRDefault="007A6D96" w:rsidP="00393C61">
      <w:pPr>
        <w:ind w:firstLine="708"/>
        <w:jc w:val="both"/>
        <w:rPr>
          <w:sz w:val="24"/>
        </w:rPr>
      </w:pPr>
      <w:r>
        <w:rPr>
          <w:sz w:val="24"/>
        </w:rPr>
        <w:t>Хоровое пение как средство музыкального воспитания ставит перед учителем определенные задачи:</w:t>
      </w:r>
    </w:p>
    <w:p w:rsidR="007A6D96" w:rsidRDefault="007A6D96" w:rsidP="0050116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- развивать у детей интерес и любовь к хоровому пению;</w:t>
      </w:r>
    </w:p>
    <w:p w:rsidR="007A6D96" w:rsidRDefault="007A6D96" w:rsidP="0050116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- воспитывать эмоциональную отзывчивость на музыку;</w:t>
      </w:r>
    </w:p>
    <w:p w:rsidR="007A6D96" w:rsidRDefault="007A6D96" w:rsidP="0050116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- воспитывать художественный вкус;</w:t>
      </w:r>
    </w:p>
    <w:p w:rsidR="007A6D96" w:rsidRDefault="007A6D96" w:rsidP="0050116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- развивать певческий голос: формировать красивое, естественное звучание, расширять диапазоны;</w:t>
      </w:r>
    </w:p>
    <w:p w:rsidR="007A6D96" w:rsidRDefault="007A6D96" w:rsidP="0050116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- прививать вокально-хоровые навыки, как основу для достижения выразительного, грамотного и художественного исполнения;</w:t>
      </w:r>
    </w:p>
    <w:p w:rsidR="007A6D96" w:rsidRDefault="007A6D96" w:rsidP="0050116D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- всесторонне развивать музыкальный слух.</w:t>
      </w:r>
    </w:p>
    <w:p w:rsidR="00196CE6" w:rsidRDefault="00196CE6" w:rsidP="00393C61">
      <w:pPr>
        <w:ind w:firstLine="708"/>
        <w:jc w:val="both"/>
        <w:rPr>
          <w:sz w:val="24"/>
        </w:rPr>
      </w:pPr>
    </w:p>
    <w:p w:rsidR="007A6D96" w:rsidRPr="00196CE6" w:rsidRDefault="007A6D96" w:rsidP="00E50DC0">
      <w:pPr>
        <w:pStyle w:val="a7"/>
        <w:numPr>
          <w:ilvl w:val="0"/>
          <w:numId w:val="4"/>
        </w:numPr>
        <w:jc w:val="both"/>
        <w:rPr>
          <w:rFonts w:ascii="Times New Roman CYR" w:hAnsi="Times New Roman CYR"/>
          <w:b/>
          <w:i/>
          <w:sz w:val="28"/>
          <w:u w:val="single"/>
        </w:rPr>
      </w:pPr>
      <w:r w:rsidRPr="00196CE6">
        <w:rPr>
          <w:rFonts w:ascii="Times New Roman CYR" w:hAnsi="Times New Roman CYR"/>
          <w:b/>
          <w:i/>
          <w:sz w:val="28"/>
          <w:u w:val="single"/>
        </w:rPr>
        <w:t>Возрастные особенности развития детского голоса</w:t>
      </w:r>
    </w:p>
    <w:p w:rsidR="007A6D96" w:rsidRDefault="007A6D96" w:rsidP="00393C61">
      <w:pPr>
        <w:ind w:firstLine="708"/>
        <w:jc w:val="both"/>
        <w:rPr>
          <w:sz w:val="24"/>
        </w:rPr>
      </w:pPr>
      <w:r>
        <w:rPr>
          <w:sz w:val="24"/>
        </w:rPr>
        <w:t xml:space="preserve">Для </w:t>
      </w:r>
      <w:r w:rsidR="001107AB">
        <w:rPr>
          <w:sz w:val="24"/>
        </w:rPr>
        <w:t>правильного обучения детей пению, воспитания голоса в процессе роста организма нужно знать возрастные особенности их певческого аппарата, закономерности его развития.</w:t>
      </w:r>
    </w:p>
    <w:p w:rsidR="001107AB" w:rsidRDefault="001107AB" w:rsidP="00393C61">
      <w:pPr>
        <w:ind w:firstLine="708"/>
        <w:jc w:val="both"/>
        <w:rPr>
          <w:sz w:val="24"/>
        </w:rPr>
      </w:pPr>
      <w:r>
        <w:rPr>
          <w:sz w:val="24"/>
        </w:rPr>
        <w:t>К моменту поступления в школу (к 7-8 годам) обычно ребёнок имеет очень незначительный запас музыкальных представлений. Учителю предстоит подкорректировать и существенно обогатить этот довольно ограниченный музыкальный опыт ребёнка новыми музыкальными представлениями</w:t>
      </w:r>
      <w:r w:rsidR="00F51722">
        <w:rPr>
          <w:sz w:val="24"/>
        </w:rPr>
        <w:t xml:space="preserve"> и впечатлениями, развить слуховое восприятие и умение воспроизводить музыку в пении</w:t>
      </w:r>
      <w:r>
        <w:rPr>
          <w:sz w:val="24"/>
        </w:rPr>
        <w:t>.</w:t>
      </w:r>
    </w:p>
    <w:p w:rsidR="00F51722" w:rsidRDefault="00F51722" w:rsidP="00393C61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В обычном классе средней школы много плохо интонирующих детей. Обобщено можно выделить следующие </w:t>
      </w:r>
      <w:r w:rsidRPr="00F51722">
        <w:rPr>
          <w:i/>
          <w:sz w:val="24"/>
        </w:rPr>
        <w:t>причины неверной интонации</w:t>
      </w:r>
      <w:r>
        <w:rPr>
          <w:sz w:val="24"/>
        </w:rPr>
        <w:t>:</w:t>
      </w:r>
    </w:p>
    <w:p w:rsidR="00F51722" w:rsidRDefault="00F51722" w:rsidP="00393C61">
      <w:pPr>
        <w:ind w:firstLine="708"/>
        <w:jc w:val="both"/>
        <w:rPr>
          <w:sz w:val="24"/>
        </w:rPr>
      </w:pPr>
      <w:r>
        <w:rPr>
          <w:sz w:val="24"/>
        </w:rPr>
        <w:t>- недостаточное развитие музыкального слуха;</w:t>
      </w:r>
    </w:p>
    <w:p w:rsidR="00F51722" w:rsidRDefault="00F51722" w:rsidP="00393C61">
      <w:pPr>
        <w:ind w:firstLine="708"/>
        <w:jc w:val="both"/>
        <w:rPr>
          <w:sz w:val="24"/>
        </w:rPr>
      </w:pPr>
      <w:r>
        <w:rPr>
          <w:sz w:val="24"/>
        </w:rPr>
        <w:t>- дефекты в слуховых и голосовых органах;</w:t>
      </w:r>
    </w:p>
    <w:p w:rsidR="00F51722" w:rsidRDefault="00F51722" w:rsidP="00393C61">
      <w:pPr>
        <w:ind w:firstLine="708"/>
        <w:jc w:val="both"/>
        <w:rPr>
          <w:sz w:val="24"/>
        </w:rPr>
      </w:pPr>
      <w:r>
        <w:rPr>
          <w:sz w:val="24"/>
        </w:rPr>
        <w:t>- заболевания гортани (</w:t>
      </w:r>
      <w:proofErr w:type="gramStart"/>
      <w:r>
        <w:rPr>
          <w:sz w:val="24"/>
        </w:rPr>
        <w:t>хроническое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несмыкание</w:t>
      </w:r>
      <w:proofErr w:type="spellEnd"/>
      <w:r>
        <w:rPr>
          <w:sz w:val="24"/>
        </w:rPr>
        <w:t xml:space="preserve"> связок, стойкая хрипота в результате крика и т.д.)</w:t>
      </w:r>
    </w:p>
    <w:p w:rsidR="00F51722" w:rsidRDefault="00F51722" w:rsidP="00393C61">
      <w:pPr>
        <w:ind w:firstLine="708"/>
        <w:jc w:val="both"/>
        <w:rPr>
          <w:sz w:val="24"/>
        </w:rPr>
      </w:pPr>
      <w:r>
        <w:rPr>
          <w:sz w:val="24"/>
        </w:rPr>
        <w:t xml:space="preserve">- низкая возбудимость слухового аппарата и </w:t>
      </w:r>
      <w:proofErr w:type="spellStart"/>
      <w:r>
        <w:rPr>
          <w:sz w:val="24"/>
        </w:rPr>
        <w:t>нетренированность</w:t>
      </w:r>
      <w:proofErr w:type="spellEnd"/>
      <w:r>
        <w:rPr>
          <w:sz w:val="24"/>
        </w:rPr>
        <w:t xml:space="preserve"> мышц </w:t>
      </w:r>
      <w:proofErr w:type="spellStart"/>
      <w:r>
        <w:rPr>
          <w:sz w:val="24"/>
        </w:rPr>
        <w:t>голосообразующих</w:t>
      </w:r>
      <w:proofErr w:type="spellEnd"/>
      <w:r>
        <w:rPr>
          <w:sz w:val="24"/>
        </w:rPr>
        <w:t xml:space="preserve"> органов.</w:t>
      </w:r>
    </w:p>
    <w:p w:rsidR="00D25978" w:rsidRDefault="00D25978" w:rsidP="00393C61">
      <w:pPr>
        <w:ind w:firstLine="708"/>
        <w:jc w:val="both"/>
        <w:rPr>
          <w:sz w:val="24"/>
        </w:rPr>
      </w:pPr>
      <w:r>
        <w:rPr>
          <w:sz w:val="24"/>
        </w:rPr>
        <w:t xml:space="preserve">Важнейшим условием для преодоления этих недостатков является интерес ребёнка к занятиям. Если учитель заинтересовал детей, тем самым вызвал у них </w:t>
      </w:r>
      <w:r w:rsidRPr="00D25978">
        <w:rPr>
          <w:i/>
          <w:sz w:val="24"/>
        </w:rPr>
        <w:t>позитивную эмоциональную отзывчивость</w:t>
      </w:r>
      <w:r>
        <w:rPr>
          <w:sz w:val="24"/>
        </w:rPr>
        <w:t xml:space="preserve"> на музыку, сознательную активность, мобилизовал </w:t>
      </w:r>
      <w:r w:rsidRPr="00D25978">
        <w:rPr>
          <w:i/>
          <w:sz w:val="24"/>
        </w:rPr>
        <w:t>слуховое внимание</w:t>
      </w:r>
      <w:r>
        <w:rPr>
          <w:sz w:val="24"/>
        </w:rPr>
        <w:t>.</w:t>
      </w:r>
    </w:p>
    <w:p w:rsidR="00D25978" w:rsidRDefault="00FB48CA" w:rsidP="00393C61">
      <w:pPr>
        <w:ind w:firstLine="708"/>
        <w:jc w:val="both"/>
        <w:rPr>
          <w:sz w:val="24"/>
        </w:rPr>
      </w:pPr>
      <w:r>
        <w:rPr>
          <w:sz w:val="24"/>
        </w:rPr>
        <w:t>При пении важна и фаза настройки – готовности к певческому действию. Этому способствуют указания учителя держаться прямо, внимательно слушать себя и других, не кричать и др.</w:t>
      </w:r>
    </w:p>
    <w:p w:rsidR="00FB48CA" w:rsidRDefault="00FB48CA" w:rsidP="00393C61">
      <w:pPr>
        <w:ind w:firstLine="708"/>
        <w:jc w:val="both"/>
        <w:rPr>
          <w:sz w:val="24"/>
        </w:rPr>
      </w:pPr>
      <w:r>
        <w:rPr>
          <w:sz w:val="24"/>
        </w:rPr>
        <w:t xml:space="preserve">Неверно поющих детей рекомендуется сажать в первом ряду, ближе к учителю. Это будет способствовать тому, то отстающие дети слышат сзади себя правильное пение и в выгодном положении оказываются </w:t>
      </w:r>
      <w:r w:rsidR="001C413E">
        <w:rPr>
          <w:sz w:val="24"/>
        </w:rPr>
        <w:t>и дети с ослабленным физическим слухом, учителю легче контролировать пение таких детей и следить за их развитием.</w:t>
      </w:r>
    </w:p>
    <w:p w:rsidR="00196CE6" w:rsidRDefault="00196CE6" w:rsidP="00393C61">
      <w:pPr>
        <w:ind w:firstLine="708"/>
        <w:jc w:val="both"/>
        <w:rPr>
          <w:sz w:val="24"/>
        </w:rPr>
      </w:pPr>
    </w:p>
    <w:p w:rsidR="00CB4B23" w:rsidRPr="00CB4B23" w:rsidRDefault="00CB4B23" w:rsidP="00E50DC0">
      <w:pPr>
        <w:pStyle w:val="a7"/>
        <w:numPr>
          <w:ilvl w:val="0"/>
          <w:numId w:val="4"/>
        </w:numPr>
        <w:jc w:val="both"/>
        <w:rPr>
          <w:rFonts w:ascii="Times New Roman CYR" w:hAnsi="Times New Roman CYR"/>
          <w:b/>
          <w:i/>
          <w:sz w:val="28"/>
          <w:u w:val="single"/>
        </w:rPr>
      </w:pPr>
      <w:r w:rsidRPr="00CB4B23">
        <w:rPr>
          <w:rFonts w:ascii="Times New Roman CYR" w:hAnsi="Times New Roman CYR"/>
          <w:b/>
          <w:i/>
          <w:sz w:val="28"/>
          <w:u w:val="single"/>
        </w:rPr>
        <w:t>Элементы певческого развития</w:t>
      </w:r>
    </w:p>
    <w:p w:rsidR="001C413E" w:rsidRDefault="001C413E" w:rsidP="00393C61">
      <w:pPr>
        <w:ind w:firstLine="708"/>
        <w:jc w:val="both"/>
        <w:rPr>
          <w:sz w:val="24"/>
        </w:rPr>
      </w:pPr>
      <w:r>
        <w:rPr>
          <w:sz w:val="24"/>
        </w:rPr>
        <w:t>Для правильного руководства певческим развитием детей необходимо учитывать их возможности:</w:t>
      </w:r>
    </w:p>
    <w:p w:rsidR="006F3868" w:rsidRPr="006F3868" w:rsidRDefault="001C413E" w:rsidP="00E50DC0">
      <w:pPr>
        <w:pStyle w:val="a7"/>
        <w:numPr>
          <w:ilvl w:val="1"/>
          <w:numId w:val="4"/>
        </w:numPr>
        <w:jc w:val="both"/>
        <w:rPr>
          <w:rFonts w:ascii="Times New Roman CYR" w:hAnsi="Times New Roman CYR"/>
          <w:i/>
          <w:sz w:val="24"/>
        </w:rPr>
      </w:pPr>
      <w:r w:rsidRPr="00D33BCE">
        <w:rPr>
          <w:rFonts w:ascii="Times New Roman CYR" w:hAnsi="Times New Roman CYR"/>
          <w:b/>
          <w:i/>
          <w:sz w:val="24"/>
          <w:u w:val="single"/>
        </w:rPr>
        <w:t>Диапазоны</w:t>
      </w:r>
      <w:r w:rsidRPr="00D33BCE">
        <w:rPr>
          <w:rFonts w:ascii="Times New Roman CYR" w:hAnsi="Times New Roman CYR"/>
          <w:b/>
          <w:sz w:val="24"/>
        </w:rPr>
        <w:t xml:space="preserve"> </w:t>
      </w:r>
      <w:r>
        <w:rPr>
          <w:sz w:val="24"/>
        </w:rPr>
        <w:t>– объём звуков, которые может спеть ребёнок</w:t>
      </w:r>
      <w:r w:rsidR="006F3868">
        <w:rPr>
          <w:sz w:val="24"/>
        </w:rPr>
        <w:t>.</w:t>
      </w:r>
      <w:r>
        <w:rPr>
          <w:sz w:val="24"/>
        </w:rPr>
        <w:t xml:space="preserve"> </w:t>
      </w:r>
    </w:p>
    <w:p w:rsidR="001C413E" w:rsidRDefault="006F3868" w:rsidP="006F3868">
      <w:pPr>
        <w:pStyle w:val="a7"/>
        <w:ind w:left="1068"/>
        <w:jc w:val="both"/>
        <w:rPr>
          <w:rFonts w:ascii="Times New Roman CYR" w:hAnsi="Times New Roman CYR"/>
          <w:i/>
          <w:sz w:val="24"/>
        </w:rPr>
      </w:pPr>
      <w:r>
        <w:rPr>
          <w:sz w:val="24"/>
        </w:rPr>
        <w:t>В</w:t>
      </w:r>
      <w:r w:rsidR="001C413E">
        <w:rPr>
          <w:sz w:val="24"/>
        </w:rPr>
        <w:t xml:space="preserve"> возрасте</w:t>
      </w:r>
      <w:r>
        <w:rPr>
          <w:sz w:val="24"/>
        </w:rPr>
        <w:t>:</w:t>
      </w:r>
      <w:r w:rsidR="001C413E">
        <w:rPr>
          <w:sz w:val="24"/>
        </w:rPr>
        <w:t xml:space="preserve"> 7-8 лет он ограничивается звуками </w:t>
      </w:r>
      <w:r w:rsidR="001C413E" w:rsidRPr="001C413E">
        <w:rPr>
          <w:rFonts w:ascii="Times New Roman CYR" w:hAnsi="Times New Roman CYR"/>
          <w:i/>
          <w:sz w:val="24"/>
        </w:rPr>
        <w:t>ми</w:t>
      </w:r>
      <w:proofErr w:type="gramStart"/>
      <w:r w:rsidR="001C413E" w:rsidRPr="001C413E">
        <w:rPr>
          <w:rFonts w:ascii="Times New Roman CYR" w:hAnsi="Times New Roman CYR"/>
          <w:i/>
          <w:sz w:val="24"/>
          <w:vertAlign w:val="superscript"/>
        </w:rPr>
        <w:t>1</w:t>
      </w:r>
      <w:proofErr w:type="gramEnd"/>
      <w:r w:rsidR="001C413E" w:rsidRPr="001C413E">
        <w:rPr>
          <w:rFonts w:ascii="Times New Roman CYR" w:hAnsi="Times New Roman CYR"/>
          <w:i/>
          <w:sz w:val="24"/>
        </w:rPr>
        <w:t>(ре</w:t>
      </w:r>
      <w:r w:rsidR="001C413E" w:rsidRPr="006F3868">
        <w:rPr>
          <w:rFonts w:ascii="Times New Roman CYR" w:hAnsi="Times New Roman CYR"/>
          <w:i/>
          <w:sz w:val="24"/>
          <w:vertAlign w:val="superscript"/>
        </w:rPr>
        <w:t>1</w:t>
      </w:r>
      <w:r w:rsidR="001C413E" w:rsidRPr="001C413E">
        <w:rPr>
          <w:rFonts w:ascii="Times New Roman CYR" w:hAnsi="Times New Roman CYR"/>
          <w:i/>
          <w:sz w:val="24"/>
        </w:rPr>
        <w:t>) – си</w:t>
      </w:r>
      <w:r w:rsidR="001C413E" w:rsidRPr="006F3868">
        <w:rPr>
          <w:rFonts w:ascii="Times New Roman CYR" w:hAnsi="Times New Roman CYR"/>
          <w:i/>
          <w:sz w:val="24"/>
          <w:vertAlign w:val="superscript"/>
        </w:rPr>
        <w:t>1</w:t>
      </w:r>
      <w:r w:rsidR="001C413E" w:rsidRPr="001C413E">
        <w:rPr>
          <w:rFonts w:ascii="Times New Roman CYR" w:hAnsi="Times New Roman CYR"/>
          <w:i/>
          <w:sz w:val="24"/>
        </w:rPr>
        <w:t>(до</w:t>
      </w:r>
      <w:r w:rsidR="001C413E" w:rsidRPr="006F3868">
        <w:rPr>
          <w:rFonts w:ascii="Times New Roman CYR" w:hAnsi="Times New Roman CYR"/>
          <w:i/>
          <w:sz w:val="24"/>
          <w:vertAlign w:val="superscript"/>
        </w:rPr>
        <w:t>2</w:t>
      </w:r>
      <w:r w:rsidR="001C413E" w:rsidRPr="001C413E">
        <w:rPr>
          <w:rFonts w:ascii="Times New Roman CYR" w:hAnsi="Times New Roman CYR"/>
          <w:i/>
          <w:sz w:val="24"/>
        </w:rPr>
        <w:t>)</w:t>
      </w:r>
    </w:p>
    <w:p w:rsidR="006F3868" w:rsidRDefault="006F3868" w:rsidP="006F3868">
      <w:pPr>
        <w:pStyle w:val="a7"/>
        <w:ind w:left="106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8-9 лет – </w:t>
      </w:r>
      <w:r w:rsidRPr="006F3868">
        <w:rPr>
          <w:rFonts w:ascii="Times New Roman CYR" w:hAnsi="Times New Roman CYR"/>
          <w:i/>
          <w:sz w:val="24"/>
        </w:rPr>
        <w:t>ре</w:t>
      </w:r>
      <w:proofErr w:type="gramStart"/>
      <w:r w:rsidRPr="006F3868">
        <w:rPr>
          <w:rFonts w:ascii="Times New Roman CYR" w:hAnsi="Times New Roman CYR"/>
          <w:i/>
          <w:sz w:val="24"/>
          <w:vertAlign w:val="superscript"/>
        </w:rPr>
        <w:t>1</w:t>
      </w:r>
      <w:proofErr w:type="gramEnd"/>
      <w:r w:rsidRPr="006F3868">
        <w:rPr>
          <w:rFonts w:ascii="Times New Roman CYR" w:hAnsi="Times New Roman CYR"/>
          <w:i/>
          <w:sz w:val="24"/>
        </w:rPr>
        <w:t>(до</w:t>
      </w:r>
      <w:r w:rsidRPr="006F3868">
        <w:rPr>
          <w:rFonts w:ascii="Times New Roman CYR" w:hAnsi="Times New Roman CYR"/>
          <w:i/>
          <w:sz w:val="24"/>
          <w:vertAlign w:val="superscript"/>
        </w:rPr>
        <w:t>1</w:t>
      </w:r>
      <w:r w:rsidRPr="006F3868">
        <w:rPr>
          <w:rFonts w:ascii="Times New Roman CYR" w:hAnsi="Times New Roman CYR"/>
          <w:i/>
          <w:sz w:val="24"/>
        </w:rPr>
        <w:t>) – до</w:t>
      </w:r>
      <w:r w:rsidRPr="006F3868">
        <w:rPr>
          <w:rFonts w:ascii="Times New Roman CYR" w:hAnsi="Times New Roman CYR"/>
          <w:i/>
          <w:sz w:val="24"/>
          <w:vertAlign w:val="superscript"/>
        </w:rPr>
        <w:t>2</w:t>
      </w:r>
      <w:r w:rsidRPr="006F3868">
        <w:rPr>
          <w:rFonts w:ascii="Times New Roman CYR" w:hAnsi="Times New Roman CYR"/>
          <w:i/>
          <w:sz w:val="24"/>
        </w:rPr>
        <w:t>(ре</w:t>
      </w:r>
      <w:r w:rsidRPr="006F3868">
        <w:rPr>
          <w:rFonts w:ascii="Times New Roman CYR" w:hAnsi="Times New Roman CYR"/>
          <w:i/>
          <w:sz w:val="24"/>
          <w:vertAlign w:val="superscript"/>
        </w:rPr>
        <w:t>2</w:t>
      </w:r>
      <w:r w:rsidRPr="006F3868">
        <w:rPr>
          <w:rFonts w:ascii="Times New Roman CYR" w:hAnsi="Times New Roman CYR"/>
          <w:i/>
          <w:sz w:val="24"/>
        </w:rPr>
        <w:t>)</w:t>
      </w:r>
    </w:p>
    <w:p w:rsidR="006F3868" w:rsidRDefault="006F3868" w:rsidP="006F3868">
      <w:pPr>
        <w:pStyle w:val="a7"/>
        <w:ind w:left="1068"/>
        <w:jc w:val="both"/>
        <w:rPr>
          <w:rFonts w:ascii="Times New Roman CYR" w:hAnsi="Times New Roman CYR"/>
          <w:i/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  <w:t xml:space="preserve">   9-10 лет – </w:t>
      </w:r>
      <w:r w:rsidRPr="006F3868">
        <w:rPr>
          <w:rFonts w:ascii="Times New Roman CYR" w:hAnsi="Times New Roman CYR"/>
          <w:i/>
          <w:sz w:val="24"/>
        </w:rPr>
        <w:t>до</w:t>
      </w:r>
      <w:proofErr w:type="gramStart"/>
      <w:r w:rsidRPr="006F3868">
        <w:rPr>
          <w:rFonts w:ascii="Times New Roman CYR" w:hAnsi="Times New Roman CYR"/>
          <w:i/>
          <w:sz w:val="24"/>
          <w:vertAlign w:val="superscript"/>
        </w:rPr>
        <w:t>1</w:t>
      </w:r>
      <w:proofErr w:type="gramEnd"/>
      <w:r w:rsidRPr="006F3868">
        <w:rPr>
          <w:rFonts w:ascii="Times New Roman CYR" w:hAnsi="Times New Roman CYR"/>
          <w:i/>
          <w:sz w:val="24"/>
        </w:rPr>
        <w:t xml:space="preserve"> – ре</w:t>
      </w:r>
      <w:r w:rsidRPr="006F3868">
        <w:rPr>
          <w:rFonts w:ascii="Times New Roman CYR" w:hAnsi="Times New Roman CYR"/>
          <w:i/>
          <w:sz w:val="24"/>
          <w:vertAlign w:val="superscript"/>
        </w:rPr>
        <w:t>2</w:t>
      </w:r>
    </w:p>
    <w:p w:rsidR="006F3868" w:rsidRPr="00A56CD6" w:rsidRDefault="00A56CD6" w:rsidP="00EF0C34">
      <w:pPr>
        <w:pStyle w:val="a7"/>
        <w:ind w:left="1068" w:firstLine="348"/>
        <w:jc w:val="both"/>
        <w:rPr>
          <w:sz w:val="24"/>
        </w:rPr>
      </w:pPr>
      <w:r w:rsidRPr="00A56CD6">
        <w:rPr>
          <w:sz w:val="24"/>
        </w:rPr>
        <w:t>Эти средние данные диапазоны детского голоса могут колебаться, захватывая и часть близлежащих звуков. Некоторые дети 7-8 лет могут спеть звуки от</w:t>
      </w:r>
      <w:r>
        <w:rPr>
          <w:rFonts w:ascii="Times New Roman CYR" w:hAnsi="Times New Roman CYR"/>
          <w:sz w:val="24"/>
        </w:rPr>
        <w:t xml:space="preserve"> </w:t>
      </w:r>
      <w:proofErr w:type="spellStart"/>
      <w:r w:rsidRPr="00A56CD6">
        <w:rPr>
          <w:rFonts w:ascii="Times New Roman CYR" w:hAnsi="Times New Roman CYR"/>
          <w:i/>
          <w:sz w:val="24"/>
        </w:rPr>
        <w:t>ля</w:t>
      </w:r>
      <w:r w:rsidRPr="00A56CD6">
        <w:rPr>
          <w:rFonts w:ascii="Times New Roman CYR" w:hAnsi="Times New Roman CYR"/>
          <w:i/>
          <w:sz w:val="24"/>
          <w:vertAlign w:val="superscript"/>
        </w:rPr>
        <w:t>м</w:t>
      </w:r>
      <w:proofErr w:type="spellEnd"/>
      <w:r>
        <w:rPr>
          <w:rFonts w:ascii="Times New Roman CYR" w:hAnsi="Times New Roman CYR"/>
          <w:i/>
          <w:sz w:val="24"/>
        </w:rPr>
        <w:t xml:space="preserve"> </w:t>
      </w:r>
      <w:r w:rsidRPr="00A56CD6">
        <w:rPr>
          <w:sz w:val="24"/>
        </w:rPr>
        <w:t>до</w:t>
      </w:r>
      <w:r>
        <w:rPr>
          <w:rFonts w:ascii="Times New Roman CYR" w:hAnsi="Times New Roman CYR"/>
          <w:sz w:val="24"/>
        </w:rPr>
        <w:t xml:space="preserve"> </w:t>
      </w:r>
      <w:r w:rsidRPr="00A56CD6">
        <w:rPr>
          <w:rFonts w:ascii="Times New Roman CYR" w:hAnsi="Times New Roman CYR"/>
          <w:i/>
          <w:sz w:val="24"/>
        </w:rPr>
        <w:t>ре</w:t>
      </w:r>
      <w:proofErr w:type="gramStart"/>
      <w:r w:rsidRPr="00A56CD6">
        <w:rPr>
          <w:rFonts w:ascii="Times New Roman CYR" w:hAnsi="Times New Roman CYR"/>
          <w:i/>
          <w:sz w:val="24"/>
          <w:vertAlign w:val="superscript"/>
        </w:rPr>
        <w:t>2</w:t>
      </w:r>
      <w:r>
        <w:rPr>
          <w:rFonts w:ascii="Times New Roman CYR" w:hAnsi="Times New Roman CYR"/>
          <w:sz w:val="24"/>
          <w:vertAlign w:val="subscript"/>
        </w:rPr>
        <w:softHyphen/>
      </w:r>
      <w:r w:rsidRPr="00A56CD6">
        <w:rPr>
          <w:rFonts w:ascii="Times New Roman CYR" w:hAnsi="Times New Roman CYR"/>
          <w:sz w:val="24"/>
        </w:rPr>
        <w:softHyphen/>
      </w:r>
      <w:proofErr w:type="gramEnd"/>
      <w:r w:rsidRPr="00A56CD6">
        <w:rPr>
          <w:rFonts w:ascii="Times New Roman CYR" w:hAnsi="Times New Roman CYR"/>
          <w:sz w:val="24"/>
        </w:rPr>
        <w:t xml:space="preserve"> </w:t>
      </w:r>
      <w:r w:rsidRPr="00A56CD6">
        <w:rPr>
          <w:sz w:val="24"/>
        </w:rPr>
        <w:t>(и даже выше).</w:t>
      </w:r>
    </w:p>
    <w:p w:rsidR="00A56CD6" w:rsidRDefault="00A959F1" w:rsidP="00EF0C34">
      <w:pPr>
        <w:pStyle w:val="a7"/>
        <w:spacing w:before="240"/>
        <w:ind w:left="1068" w:firstLine="348"/>
        <w:jc w:val="both"/>
        <w:rPr>
          <w:rFonts w:cstheme="minorHAnsi"/>
          <w:sz w:val="24"/>
        </w:rPr>
      </w:pPr>
      <w:r w:rsidRPr="00A959F1">
        <w:rPr>
          <w:sz w:val="24"/>
        </w:rPr>
        <w:t>Однако необходимо учитывать их «звучащую зону» - наиболее удобная для восприятия и воспроизведение зона. Это «звучащая зона» для детей 7-8 лет расположена между</w:t>
      </w:r>
      <w:r>
        <w:rPr>
          <w:rFonts w:ascii="Times New Roman CYR" w:hAnsi="Times New Roman CYR"/>
          <w:sz w:val="24"/>
        </w:rPr>
        <w:t xml:space="preserve"> </w:t>
      </w:r>
      <w:r w:rsidRPr="00A959F1">
        <w:rPr>
          <w:rFonts w:ascii="Times New Roman CYR" w:hAnsi="Times New Roman CYR"/>
          <w:i/>
          <w:sz w:val="24"/>
        </w:rPr>
        <w:t>ми</w:t>
      </w:r>
      <w:r w:rsidRPr="00A959F1">
        <w:rPr>
          <w:rFonts w:ascii="Times New Roman CYR" w:hAnsi="Times New Roman CYR"/>
          <w:i/>
          <w:sz w:val="24"/>
        </w:rPr>
        <w:softHyphen/>
      </w:r>
      <w:r w:rsidRPr="00A959F1">
        <w:rPr>
          <w:rFonts w:ascii="Times New Roman CYR" w:hAnsi="Times New Roman CYR"/>
          <w:i/>
          <w:sz w:val="24"/>
        </w:rPr>
        <w:softHyphen/>
      </w:r>
      <w:proofErr w:type="gramStart"/>
      <w:r w:rsidRPr="00A959F1">
        <w:rPr>
          <w:rFonts w:ascii="Times New Roman CYR" w:hAnsi="Times New Roman CYR"/>
          <w:i/>
          <w:sz w:val="24"/>
          <w:vertAlign w:val="superscript"/>
        </w:rPr>
        <w:t>1</w:t>
      </w:r>
      <w:proofErr w:type="gramEnd"/>
      <w:r w:rsidRPr="00A959F1">
        <w:rPr>
          <w:rFonts w:ascii="Times New Roman CYR" w:hAnsi="Times New Roman CYR"/>
          <w:i/>
          <w:sz w:val="24"/>
        </w:rPr>
        <w:t xml:space="preserve"> – си</w:t>
      </w:r>
      <w:r w:rsidRPr="00A959F1">
        <w:rPr>
          <w:rFonts w:ascii="Times New Roman CYR" w:hAnsi="Times New Roman CYR"/>
          <w:i/>
          <w:sz w:val="24"/>
          <w:vertAlign w:val="superscript"/>
        </w:rPr>
        <w:t>1</w:t>
      </w:r>
      <w:r>
        <w:rPr>
          <w:rFonts w:ascii="Times New Roman CYR" w:hAnsi="Times New Roman CYR"/>
          <w:sz w:val="24"/>
        </w:rPr>
        <w:t xml:space="preserve"> (</w:t>
      </w:r>
      <w:r w:rsidRPr="00A959F1">
        <w:rPr>
          <w:sz w:val="24"/>
        </w:rPr>
        <w:t>иногда</w:t>
      </w:r>
      <w:r>
        <w:rPr>
          <w:rFonts w:ascii="Times New Roman CYR" w:hAnsi="Times New Roman CYR"/>
          <w:sz w:val="24"/>
        </w:rPr>
        <w:t xml:space="preserve"> </w:t>
      </w:r>
      <w:r w:rsidRPr="00A959F1">
        <w:rPr>
          <w:rFonts w:ascii="Times New Roman CYR" w:hAnsi="Times New Roman CYR"/>
          <w:i/>
          <w:sz w:val="24"/>
        </w:rPr>
        <w:t>до</w:t>
      </w:r>
      <w:r w:rsidRPr="00A959F1">
        <w:rPr>
          <w:rFonts w:ascii="Times New Roman CYR" w:hAnsi="Times New Roman CYR"/>
          <w:i/>
          <w:sz w:val="24"/>
          <w:vertAlign w:val="superscript"/>
        </w:rPr>
        <w:t>2</w:t>
      </w:r>
      <w:r>
        <w:rPr>
          <w:rFonts w:ascii="Times New Roman CYR" w:hAnsi="Times New Roman CYR"/>
          <w:sz w:val="24"/>
        </w:rPr>
        <w:t>)</w:t>
      </w:r>
      <w:r>
        <w:rPr>
          <w:rFonts w:cstheme="minorHAnsi"/>
          <w:sz w:val="24"/>
        </w:rPr>
        <w:t>, она удобна для восприятия и воспроизведения и потому должна в основном использоваться при обучении.</w:t>
      </w:r>
    </w:p>
    <w:p w:rsidR="00A959F1" w:rsidRDefault="00A959F1" w:rsidP="00EF0C34">
      <w:pPr>
        <w:pStyle w:val="a7"/>
        <w:spacing w:before="240"/>
        <w:ind w:left="1068" w:firstLine="34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Почему она удобнее? – Слуховой аппарат неодинаково чувствует высоту звуков. Наиболее чувствителен орган с</w:t>
      </w:r>
      <w:r w:rsidR="00F34E22">
        <w:rPr>
          <w:rFonts w:cstheme="minorHAnsi"/>
          <w:sz w:val="24"/>
        </w:rPr>
        <w:t>луха к средним по высоте звукам. Это происходит потому, что между слухом (его зоной наибольшей чувствительности при восприятии) и голосом (его наиболее звучащей зоной при воспроизведении) имеется прямая зависимость: эти зоны совпадают.</w:t>
      </w:r>
    </w:p>
    <w:p w:rsidR="00E50DC0" w:rsidRPr="00A959F1" w:rsidRDefault="00E50DC0" w:rsidP="00EF0C34">
      <w:pPr>
        <w:pStyle w:val="a7"/>
        <w:spacing w:before="240"/>
        <w:ind w:left="1068" w:firstLine="348"/>
        <w:jc w:val="both"/>
        <w:rPr>
          <w:rFonts w:cstheme="minorHAnsi"/>
          <w:sz w:val="24"/>
        </w:rPr>
      </w:pPr>
    </w:p>
    <w:p w:rsidR="00E50DC0" w:rsidRPr="00E50DC0" w:rsidRDefault="006F3868" w:rsidP="00E50DC0">
      <w:pPr>
        <w:pStyle w:val="a7"/>
        <w:numPr>
          <w:ilvl w:val="1"/>
          <w:numId w:val="4"/>
        </w:numPr>
        <w:jc w:val="both"/>
        <w:rPr>
          <w:i/>
          <w:sz w:val="24"/>
          <w:u w:val="single"/>
        </w:rPr>
      </w:pPr>
      <w:r w:rsidRPr="00E50DC0">
        <w:rPr>
          <w:rFonts w:ascii="Times New Roman CYR" w:hAnsi="Times New Roman CYR"/>
          <w:b/>
          <w:i/>
          <w:sz w:val="24"/>
          <w:u w:val="single"/>
        </w:rPr>
        <w:t>Си</w:t>
      </w:r>
      <w:r w:rsidRPr="00D33BCE">
        <w:rPr>
          <w:rFonts w:ascii="Times New Roman CYR" w:hAnsi="Times New Roman CYR"/>
          <w:b/>
          <w:i/>
          <w:sz w:val="24"/>
          <w:u w:val="single"/>
        </w:rPr>
        <w:t>ла голоса</w:t>
      </w:r>
      <w:r>
        <w:rPr>
          <w:sz w:val="24"/>
        </w:rPr>
        <w:t xml:space="preserve">. </w:t>
      </w:r>
    </w:p>
    <w:p w:rsidR="00EF0C34" w:rsidRPr="00E50DC0" w:rsidRDefault="006F3868" w:rsidP="00E50DC0">
      <w:pPr>
        <w:ind w:left="1068"/>
        <w:jc w:val="both"/>
        <w:rPr>
          <w:i/>
          <w:sz w:val="24"/>
          <w:u w:val="single"/>
        </w:rPr>
      </w:pPr>
      <w:r w:rsidRPr="00E50DC0">
        <w:rPr>
          <w:sz w:val="24"/>
        </w:rPr>
        <w:lastRenderedPageBreak/>
        <w:t xml:space="preserve">Известно, что </w:t>
      </w:r>
      <w:r w:rsidR="00F34E22" w:rsidRPr="00E50DC0">
        <w:rPr>
          <w:sz w:val="24"/>
        </w:rPr>
        <w:t xml:space="preserve">у первоклассников часто бывает очень тихий голос. </w:t>
      </w:r>
      <w:r w:rsidR="00EF0C34" w:rsidRPr="00E50DC0">
        <w:rPr>
          <w:sz w:val="24"/>
        </w:rPr>
        <w:t>Учителю иногда приходится подходить к ученикам и наклоняться, чтобы услышать слабый детский голос.</w:t>
      </w:r>
    </w:p>
    <w:p w:rsidR="00EF0C34" w:rsidRDefault="00EF0C34" w:rsidP="00EF0C34">
      <w:pPr>
        <w:pStyle w:val="a7"/>
        <w:ind w:left="1068" w:firstLine="348"/>
        <w:jc w:val="both"/>
        <w:rPr>
          <w:sz w:val="24"/>
        </w:rPr>
      </w:pPr>
      <w:r w:rsidRPr="00EF0C34">
        <w:rPr>
          <w:sz w:val="24"/>
        </w:rPr>
        <w:t xml:space="preserve">Учитывая средние динамические возможности детского голоса, рекомендуется в младших классах и, особенно, в первом классе допускать тихое и среднее звучание. </w:t>
      </w:r>
      <w:r>
        <w:rPr>
          <w:sz w:val="24"/>
        </w:rPr>
        <w:t xml:space="preserve"> Злоупотребление громкостью вызывает постоянное перенапряжение голосовых связок. При форсированном, громком пении на связках появляются утолщения, неровности краев, а затем и «певческие узелки» (мозоли).</w:t>
      </w:r>
    </w:p>
    <w:p w:rsidR="00EF0C34" w:rsidRDefault="0087335F" w:rsidP="00EF0C34">
      <w:pPr>
        <w:pStyle w:val="a7"/>
        <w:ind w:left="1068" w:firstLine="348"/>
        <w:jc w:val="both"/>
        <w:rPr>
          <w:sz w:val="24"/>
        </w:rPr>
      </w:pPr>
      <w:r>
        <w:rPr>
          <w:sz w:val="24"/>
        </w:rPr>
        <w:t>В начальный период музыкальная педагогика требует обязательного для детей 7-9 лет т.н. «щадящего режима» - режима бережного обращения с голосом. При соблюдении этих требований достигается равномерность и естественность развития детского голоса. Детские голоса становятся лёгкими, светлыми, полётными, звонкими и «серебристыми».</w:t>
      </w:r>
    </w:p>
    <w:p w:rsidR="00E50DC0" w:rsidRDefault="00E50DC0" w:rsidP="00EF0C34">
      <w:pPr>
        <w:pStyle w:val="a7"/>
        <w:ind w:left="1068" w:firstLine="348"/>
        <w:jc w:val="both"/>
        <w:rPr>
          <w:sz w:val="24"/>
        </w:rPr>
      </w:pPr>
    </w:p>
    <w:p w:rsidR="00E50DC0" w:rsidRPr="00E50DC0" w:rsidRDefault="00E50DC0" w:rsidP="00E50DC0">
      <w:pPr>
        <w:pStyle w:val="a7"/>
        <w:numPr>
          <w:ilvl w:val="1"/>
          <w:numId w:val="5"/>
        </w:numPr>
        <w:jc w:val="both"/>
        <w:rPr>
          <w:i/>
          <w:sz w:val="24"/>
          <w:u w:val="single"/>
        </w:rPr>
      </w:pPr>
      <w:r>
        <w:rPr>
          <w:rFonts w:ascii="Times New Roman CYR" w:hAnsi="Times New Roman CYR"/>
          <w:b/>
          <w:i/>
          <w:sz w:val="24"/>
          <w:u w:val="single"/>
        </w:rPr>
        <w:t xml:space="preserve"> </w:t>
      </w:r>
      <w:r w:rsidR="00B1646A" w:rsidRPr="00D33BCE">
        <w:rPr>
          <w:rFonts w:ascii="Times New Roman CYR" w:hAnsi="Times New Roman CYR"/>
          <w:b/>
          <w:i/>
          <w:sz w:val="24"/>
          <w:u w:val="single"/>
        </w:rPr>
        <w:t>Дыхание.</w:t>
      </w:r>
      <w:r w:rsidR="00B1646A">
        <w:rPr>
          <w:sz w:val="24"/>
        </w:rPr>
        <w:t xml:space="preserve"> </w:t>
      </w:r>
    </w:p>
    <w:p w:rsidR="00B2261F" w:rsidRPr="00E50DC0" w:rsidRDefault="00B1646A" w:rsidP="00E50DC0">
      <w:pPr>
        <w:ind w:left="1068" w:firstLine="348"/>
        <w:jc w:val="both"/>
        <w:rPr>
          <w:i/>
          <w:sz w:val="24"/>
          <w:u w:val="single"/>
        </w:rPr>
      </w:pPr>
      <w:r w:rsidRPr="00E50DC0">
        <w:rPr>
          <w:sz w:val="24"/>
        </w:rPr>
        <w:t xml:space="preserve">Дыхание воспитывается постепенно, в процессе занятий. В начале обучения в </w:t>
      </w:r>
      <w:r w:rsidRPr="00E50DC0">
        <w:rPr>
          <w:i/>
          <w:sz w:val="24"/>
        </w:rPr>
        <w:t>1 классе</w:t>
      </w:r>
      <w:r w:rsidRPr="00E50DC0">
        <w:rPr>
          <w:sz w:val="24"/>
        </w:rPr>
        <w:t xml:space="preserve"> дыхание </w:t>
      </w:r>
      <w:r w:rsidR="00BD4B82" w:rsidRPr="00E50DC0">
        <w:rPr>
          <w:sz w:val="24"/>
        </w:rPr>
        <w:t xml:space="preserve">детей неглубокое, поверхностное, дети не могут использовать свою двигательную энергию равномерно. Часто вдох у них перегружен (дети берут слишком много воздуха) и </w:t>
      </w:r>
      <w:proofErr w:type="gramStart"/>
      <w:r w:rsidR="00BD4B82" w:rsidRPr="00E50DC0">
        <w:rPr>
          <w:sz w:val="24"/>
        </w:rPr>
        <w:t>звук</w:t>
      </w:r>
      <w:proofErr w:type="gramEnd"/>
      <w:r w:rsidR="00BD4B82" w:rsidRPr="00E50DC0">
        <w:rPr>
          <w:sz w:val="24"/>
        </w:rPr>
        <w:t xml:space="preserve"> поэтому напряжен и выдох происходит судорожно, при большом напоре выдыхаемого воздуха. Голосовым связкам трудно сопротивляться и их колебания делаются неравномерными.</w:t>
      </w:r>
    </w:p>
    <w:p w:rsidR="00B2261F" w:rsidRDefault="00B2261F" w:rsidP="00B2261F">
      <w:pPr>
        <w:pStyle w:val="a7"/>
        <w:ind w:left="1068" w:firstLine="348"/>
        <w:jc w:val="both"/>
        <w:rPr>
          <w:sz w:val="24"/>
        </w:rPr>
      </w:pPr>
      <w:r w:rsidRPr="00B2261F">
        <w:rPr>
          <w:sz w:val="24"/>
        </w:rPr>
        <w:t>Учитель постепенно приучает детей делать «небольшой, спокойный вдох, не поднимая плеч» (</w:t>
      </w:r>
      <w:proofErr w:type="spellStart"/>
      <w:r w:rsidRPr="00B2261F">
        <w:rPr>
          <w:sz w:val="24"/>
        </w:rPr>
        <w:t>нижнерёберное</w:t>
      </w:r>
      <w:proofErr w:type="spellEnd"/>
      <w:r w:rsidRPr="00B2261F">
        <w:rPr>
          <w:sz w:val="24"/>
        </w:rPr>
        <w:t xml:space="preserve"> </w:t>
      </w:r>
      <w:proofErr w:type="spellStart"/>
      <w:r w:rsidRPr="00B2261F">
        <w:rPr>
          <w:sz w:val="24"/>
        </w:rPr>
        <w:t>диафрагматическое</w:t>
      </w:r>
      <w:proofErr w:type="spellEnd"/>
      <w:r w:rsidRPr="00B2261F">
        <w:rPr>
          <w:sz w:val="24"/>
        </w:rPr>
        <w:t xml:space="preserve"> дыхание). Важно научить детей делать умеренный вдох и сохраняя дыхательную установку, экономно расходовать взятый воздух. Ды</w:t>
      </w:r>
      <w:r>
        <w:rPr>
          <w:sz w:val="24"/>
        </w:rPr>
        <w:t>хание надо брать бесшумно, спокойно, слегка удерживая нижние ребра от быстрого спада.</w:t>
      </w:r>
    </w:p>
    <w:p w:rsidR="00B2261F" w:rsidRDefault="00B2261F" w:rsidP="00B2261F">
      <w:pPr>
        <w:pStyle w:val="a7"/>
        <w:ind w:left="1068" w:firstLine="348"/>
        <w:jc w:val="both"/>
        <w:rPr>
          <w:sz w:val="24"/>
        </w:rPr>
      </w:pPr>
      <w:r>
        <w:rPr>
          <w:sz w:val="24"/>
        </w:rPr>
        <w:t xml:space="preserve">Для работы над развитием певческого дыхания хорошо использовать русские народные песни, отличающиеся </w:t>
      </w:r>
      <w:r w:rsidR="00D33BCE">
        <w:rPr>
          <w:sz w:val="24"/>
        </w:rPr>
        <w:t>плавностью звучания. Например: «Во поле береза стояла», «А я по лугу» и др.</w:t>
      </w:r>
    </w:p>
    <w:p w:rsidR="00D33BCE" w:rsidRDefault="00D33BCE" w:rsidP="00B2261F">
      <w:pPr>
        <w:pStyle w:val="a7"/>
        <w:ind w:left="1068" w:firstLine="348"/>
        <w:jc w:val="both"/>
        <w:rPr>
          <w:sz w:val="24"/>
        </w:rPr>
      </w:pPr>
      <w:r>
        <w:rPr>
          <w:sz w:val="24"/>
        </w:rPr>
        <w:t>«Мышечное чувство развивается по мере укрепления дыхательной мускулатуры» (Малинина Е.М.) Поэтому нельзя сразу требовать от младших школьников правильного дыхания.</w:t>
      </w:r>
    </w:p>
    <w:p w:rsidR="00D33BCE" w:rsidRDefault="00D33BCE" w:rsidP="00D33BCE">
      <w:pPr>
        <w:pStyle w:val="a7"/>
        <w:ind w:left="1068" w:firstLine="348"/>
        <w:jc w:val="both"/>
        <w:rPr>
          <w:sz w:val="24"/>
        </w:rPr>
      </w:pPr>
      <w:r>
        <w:rPr>
          <w:sz w:val="24"/>
        </w:rPr>
        <w:t>Важен в развитии дыхания и собственный показ учителя, его уравновешенность, спокойствие, неторопливость.</w:t>
      </w:r>
    </w:p>
    <w:p w:rsidR="00E50DC0" w:rsidRDefault="00E50DC0" w:rsidP="00D33BCE">
      <w:pPr>
        <w:pStyle w:val="a7"/>
        <w:ind w:left="1068" w:firstLine="348"/>
        <w:jc w:val="both"/>
        <w:rPr>
          <w:sz w:val="24"/>
        </w:rPr>
      </w:pPr>
    </w:p>
    <w:p w:rsidR="00D33BCE" w:rsidRPr="00020F8F" w:rsidRDefault="00020F8F" w:rsidP="00196CE6">
      <w:pPr>
        <w:pStyle w:val="a7"/>
        <w:numPr>
          <w:ilvl w:val="0"/>
          <w:numId w:val="4"/>
        </w:numPr>
        <w:jc w:val="both"/>
        <w:rPr>
          <w:rFonts w:ascii="Times New Roman CYR" w:hAnsi="Times New Roman CYR"/>
          <w:b/>
          <w:i/>
          <w:sz w:val="28"/>
          <w:u w:val="single"/>
        </w:rPr>
      </w:pPr>
      <w:r>
        <w:rPr>
          <w:rFonts w:ascii="Times New Roman CYR" w:hAnsi="Times New Roman CYR"/>
          <w:b/>
          <w:i/>
          <w:sz w:val="28"/>
          <w:u w:val="single"/>
        </w:rPr>
        <w:t>Хоровые навыки</w:t>
      </w:r>
    </w:p>
    <w:p w:rsidR="00AF28C9" w:rsidRDefault="00AF28C9" w:rsidP="00AF28C9">
      <w:pPr>
        <w:pStyle w:val="a7"/>
        <w:ind w:left="1068"/>
        <w:jc w:val="both"/>
        <w:rPr>
          <w:rFonts w:cstheme="minorHAnsi"/>
          <w:sz w:val="24"/>
        </w:rPr>
      </w:pPr>
      <w:r w:rsidRPr="004707BA">
        <w:rPr>
          <w:rFonts w:cstheme="minorHAnsi"/>
          <w:i/>
          <w:sz w:val="24"/>
        </w:rPr>
        <w:t>Строй</w:t>
      </w:r>
      <w:r w:rsidR="004707BA" w:rsidRPr="004707BA">
        <w:rPr>
          <w:rFonts w:cstheme="minorHAnsi"/>
          <w:i/>
          <w:sz w:val="24"/>
        </w:rPr>
        <w:t xml:space="preserve"> </w:t>
      </w:r>
      <w:r w:rsidR="004707BA">
        <w:rPr>
          <w:rFonts w:cstheme="minorHAnsi"/>
          <w:sz w:val="24"/>
        </w:rPr>
        <w:t>– точное, чистое интонирование звуков в одноголосном и многоголосном пении.</w:t>
      </w:r>
    </w:p>
    <w:p w:rsidR="004707BA" w:rsidRDefault="004707BA" w:rsidP="00AF28C9">
      <w:pPr>
        <w:pStyle w:val="a7"/>
        <w:ind w:left="1068"/>
        <w:jc w:val="both"/>
        <w:rPr>
          <w:rFonts w:cstheme="minorHAnsi"/>
          <w:sz w:val="24"/>
        </w:rPr>
      </w:pPr>
      <w:r w:rsidRPr="004707BA">
        <w:rPr>
          <w:rFonts w:cstheme="minorHAnsi"/>
          <w:i/>
          <w:sz w:val="24"/>
        </w:rPr>
        <w:t>Горизонтальный строй</w:t>
      </w:r>
      <w:r>
        <w:rPr>
          <w:rFonts w:cstheme="minorHAnsi"/>
          <w:sz w:val="24"/>
        </w:rPr>
        <w:t xml:space="preserve"> – интонирование мелодии.</w:t>
      </w:r>
    </w:p>
    <w:p w:rsidR="004707BA" w:rsidRDefault="004707BA" w:rsidP="004707BA">
      <w:pPr>
        <w:pStyle w:val="a7"/>
        <w:spacing w:line="360" w:lineRule="auto"/>
        <w:ind w:left="1068"/>
        <w:jc w:val="both"/>
        <w:rPr>
          <w:rFonts w:cstheme="minorHAnsi"/>
          <w:sz w:val="24"/>
        </w:rPr>
      </w:pPr>
      <w:r w:rsidRPr="004707BA">
        <w:rPr>
          <w:rFonts w:cstheme="minorHAnsi"/>
          <w:i/>
          <w:sz w:val="24"/>
        </w:rPr>
        <w:t>Вертикальный строй</w:t>
      </w:r>
      <w:r>
        <w:rPr>
          <w:rFonts w:cstheme="minorHAnsi"/>
          <w:sz w:val="24"/>
        </w:rPr>
        <w:t xml:space="preserve"> – интонирование аккордов.</w:t>
      </w:r>
    </w:p>
    <w:p w:rsidR="004707BA" w:rsidRPr="004707BA" w:rsidRDefault="004707BA" w:rsidP="004707BA">
      <w:pPr>
        <w:pStyle w:val="a7"/>
        <w:spacing w:line="360" w:lineRule="auto"/>
        <w:ind w:left="1068"/>
        <w:jc w:val="both"/>
        <w:rPr>
          <w:rFonts w:cstheme="minorHAnsi"/>
          <w:sz w:val="24"/>
          <w:u w:val="single"/>
        </w:rPr>
      </w:pPr>
      <w:r w:rsidRPr="004707BA">
        <w:rPr>
          <w:rFonts w:cstheme="minorHAnsi"/>
          <w:sz w:val="24"/>
          <w:u w:val="single"/>
        </w:rPr>
        <w:t>Условия достижения строя:</w:t>
      </w:r>
    </w:p>
    <w:p w:rsidR="004707BA" w:rsidRDefault="004707BA" w:rsidP="00AF28C9">
      <w:pPr>
        <w:pStyle w:val="a7"/>
        <w:ind w:left="1068"/>
        <w:jc w:val="both"/>
        <w:rPr>
          <w:rFonts w:cstheme="minorHAnsi"/>
          <w:sz w:val="24"/>
        </w:rPr>
      </w:pPr>
      <w:r w:rsidRPr="004707BA">
        <w:rPr>
          <w:rFonts w:cstheme="minorHAnsi"/>
          <w:sz w:val="24"/>
        </w:rPr>
        <w:t>Владение</w:t>
      </w:r>
      <w:r>
        <w:rPr>
          <w:rFonts w:cstheme="minorHAnsi"/>
          <w:sz w:val="24"/>
        </w:rPr>
        <w:t xml:space="preserve"> вокально-хоровыми </w:t>
      </w:r>
      <w:proofErr w:type="gramStart"/>
      <w:r>
        <w:rPr>
          <w:rFonts w:cstheme="minorHAnsi"/>
          <w:sz w:val="24"/>
        </w:rPr>
        <w:t>навыками</w:t>
      </w:r>
      <w:proofErr w:type="gramEnd"/>
      <w:r>
        <w:rPr>
          <w:rFonts w:cstheme="minorHAnsi"/>
          <w:sz w:val="24"/>
        </w:rPr>
        <w:t xml:space="preserve"> такими как звукообразование, </w:t>
      </w:r>
      <w:proofErr w:type="spellStart"/>
      <w:r>
        <w:rPr>
          <w:rFonts w:cstheme="minorHAnsi"/>
          <w:sz w:val="24"/>
        </w:rPr>
        <w:t>звуковедение</w:t>
      </w:r>
      <w:proofErr w:type="spellEnd"/>
      <w:r>
        <w:rPr>
          <w:rFonts w:cstheme="minorHAnsi"/>
          <w:sz w:val="24"/>
        </w:rPr>
        <w:t>, дыхание, артикуляция</w:t>
      </w:r>
      <w:r w:rsidR="00A67F8B">
        <w:rPr>
          <w:rFonts w:cstheme="minorHAnsi"/>
          <w:sz w:val="24"/>
        </w:rPr>
        <w:t>, развитое чувство лада</w:t>
      </w:r>
      <w:r>
        <w:rPr>
          <w:rFonts w:cstheme="minorHAnsi"/>
          <w:sz w:val="24"/>
        </w:rPr>
        <w:t xml:space="preserve"> и др.</w:t>
      </w:r>
    </w:p>
    <w:p w:rsidR="004707BA" w:rsidRDefault="004707BA" w:rsidP="004707BA">
      <w:pPr>
        <w:pStyle w:val="a7"/>
        <w:ind w:left="1068" w:firstLine="34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Важно учитывать: </w:t>
      </w:r>
    </w:p>
    <w:p w:rsidR="004707BA" w:rsidRDefault="004707BA" w:rsidP="004707BA">
      <w:pPr>
        <w:pStyle w:val="a7"/>
        <w:ind w:left="1068" w:firstLine="34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а) диапазоны (транспонирование)</w:t>
      </w:r>
    </w:p>
    <w:p w:rsidR="004707BA" w:rsidRDefault="004707BA" w:rsidP="004707BA">
      <w:pPr>
        <w:pStyle w:val="a7"/>
        <w:ind w:left="1068" w:firstLine="34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б) учитывать физическое состояние</w:t>
      </w:r>
    </w:p>
    <w:p w:rsidR="00A67F8B" w:rsidRDefault="004707BA" w:rsidP="00A67F8B">
      <w:pPr>
        <w:pStyle w:val="a7"/>
        <w:ind w:left="1068" w:firstLine="34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в) эмоциональное состояние</w:t>
      </w:r>
    </w:p>
    <w:p w:rsidR="00A67F8B" w:rsidRDefault="00A67F8B" w:rsidP="004E62C2">
      <w:pPr>
        <w:spacing w:after="120"/>
        <w:ind w:left="357" w:firstLine="709"/>
        <w:jc w:val="both"/>
        <w:rPr>
          <w:rFonts w:cstheme="minorHAnsi"/>
          <w:sz w:val="24"/>
        </w:rPr>
      </w:pPr>
      <w:r>
        <w:rPr>
          <w:rFonts w:cstheme="minorHAnsi"/>
          <w:sz w:val="24"/>
          <w:u w:val="single"/>
        </w:rPr>
        <w:t>Ансамбль</w:t>
      </w:r>
      <w:r>
        <w:rPr>
          <w:rFonts w:cstheme="minorHAnsi"/>
          <w:sz w:val="24"/>
        </w:rPr>
        <w:t xml:space="preserve"> – слитность, согласованность совместного исполнения.</w:t>
      </w:r>
    </w:p>
    <w:p w:rsidR="00A67F8B" w:rsidRDefault="00A67F8B" w:rsidP="004E62C2">
      <w:pPr>
        <w:spacing w:after="120"/>
        <w:ind w:left="357" w:firstLine="709"/>
        <w:jc w:val="both"/>
        <w:rPr>
          <w:rFonts w:cstheme="minorHAnsi"/>
          <w:sz w:val="24"/>
        </w:rPr>
      </w:pPr>
      <w:r w:rsidRPr="00A67F8B">
        <w:rPr>
          <w:rFonts w:cstheme="minorHAnsi"/>
          <w:sz w:val="24"/>
        </w:rPr>
        <w:t xml:space="preserve">В хоре </w:t>
      </w:r>
      <w:r>
        <w:rPr>
          <w:rFonts w:cstheme="minorHAnsi"/>
          <w:sz w:val="24"/>
        </w:rPr>
        <w:t xml:space="preserve">– слитность и </w:t>
      </w:r>
      <w:r w:rsidR="005033BF">
        <w:rPr>
          <w:rFonts w:cstheme="minorHAnsi"/>
          <w:sz w:val="24"/>
        </w:rPr>
        <w:t>уравновешенность</w:t>
      </w:r>
      <w:r>
        <w:rPr>
          <w:rFonts w:cstheme="minorHAnsi"/>
          <w:sz w:val="24"/>
        </w:rPr>
        <w:t xml:space="preserve"> в звучании.</w:t>
      </w:r>
    </w:p>
    <w:p w:rsidR="00A67F8B" w:rsidRDefault="00A67F8B" w:rsidP="004E62C2">
      <w:pPr>
        <w:spacing w:after="120"/>
        <w:ind w:left="357" w:firstLine="709"/>
        <w:jc w:val="both"/>
        <w:rPr>
          <w:rFonts w:cstheme="minorHAnsi"/>
          <w:sz w:val="24"/>
        </w:rPr>
      </w:pPr>
      <w:r w:rsidRPr="00A67F8B">
        <w:rPr>
          <w:rFonts w:cstheme="minorHAnsi"/>
          <w:sz w:val="24"/>
        </w:rPr>
        <w:t>Слитность</w:t>
      </w:r>
      <w:r>
        <w:rPr>
          <w:rFonts w:cstheme="minorHAnsi"/>
          <w:sz w:val="24"/>
        </w:rPr>
        <w:t xml:space="preserve"> – по тембру, по звукообразованию, единообразию произношения, по ритму, темпу.</w:t>
      </w:r>
    </w:p>
    <w:p w:rsidR="00A67F8B" w:rsidRPr="005033BF" w:rsidRDefault="005033BF" w:rsidP="004E62C2">
      <w:pPr>
        <w:spacing w:after="120"/>
        <w:ind w:left="357" w:firstLine="709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Мешает: </w:t>
      </w:r>
      <w:proofErr w:type="spellStart"/>
      <w:r>
        <w:rPr>
          <w:rFonts w:cstheme="minorHAnsi"/>
          <w:sz w:val="24"/>
        </w:rPr>
        <w:t>форсировка</w:t>
      </w:r>
      <w:proofErr w:type="spellEnd"/>
      <w:r>
        <w:rPr>
          <w:rFonts w:cstheme="minorHAnsi"/>
          <w:sz w:val="24"/>
        </w:rPr>
        <w:t xml:space="preserve">, дефекты </w:t>
      </w:r>
      <w:proofErr w:type="spellStart"/>
      <w:r>
        <w:rPr>
          <w:rFonts w:cstheme="minorHAnsi"/>
          <w:sz w:val="24"/>
        </w:rPr>
        <w:t>звуковедения</w:t>
      </w:r>
      <w:proofErr w:type="spellEnd"/>
      <w:r>
        <w:rPr>
          <w:rFonts w:cstheme="minorHAnsi"/>
          <w:sz w:val="24"/>
        </w:rPr>
        <w:t>, невнимание учащихся.</w:t>
      </w:r>
    </w:p>
    <w:p w:rsidR="00A67F8B" w:rsidRDefault="005033BF" w:rsidP="004E62C2">
      <w:pPr>
        <w:spacing w:after="120"/>
        <w:ind w:left="357" w:firstLine="709"/>
        <w:jc w:val="both"/>
        <w:rPr>
          <w:rFonts w:cstheme="minorHAnsi"/>
          <w:sz w:val="24"/>
        </w:rPr>
      </w:pPr>
      <w:r w:rsidRPr="005033BF">
        <w:rPr>
          <w:rFonts w:cstheme="minorHAnsi"/>
          <w:sz w:val="24"/>
        </w:rPr>
        <w:t xml:space="preserve">В многоголосии значение ансамбля возрастает, как внутри </w:t>
      </w:r>
      <w:proofErr w:type="gramStart"/>
      <w:r w:rsidRPr="005033BF">
        <w:rPr>
          <w:rFonts w:cstheme="minorHAnsi"/>
          <w:sz w:val="24"/>
        </w:rPr>
        <w:t>партии</w:t>
      </w:r>
      <w:proofErr w:type="gramEnd"/>
      <w:r w:rsidRPr="005033BF">
        <w:rPr>
          <w:rFonts w:cstheme="minorHAnsi"/>
          <w:sz w:val="24"/>
        </w:rPr>
        <w:t xml:space="preserve"> так и в аккорде.</w:t>
      </w:r>
      <w:r w:rsidR="004E62C2">
        <w:rPr>
          <w:rFonts w:cstheme="minorHAnsi"/>
          <w:sz w:val="24"/>
        </w:rPr>
        <w:t xml:space="preserve"> В особенности пение без сопровождения</w:t>
      </w:r>
      <w:proofErr w:type="gramStart"/>
      <w:r w:rsidR="004E62C2">
        <w:rPr>
          <w:rFonts w:cstheme="minorHAnsi"/>
          <w:sz w:val="24"/>
        </w:rPr>
        <w:t xml:space="preserve"> ,</w:t>
      </w:r>
      <w:proofErr w:type="gramEnd"/>
      <w:r w:rsidR="004E62C2">
        <w:rPr>
          <w:rFonts w:cstheme="minorHAnsi"/>
          <w:sz w:val="24"/>
        </w:rPr>
        <w:t xml:space="preserve"> способствующее проникновению пения и песни в сознание детей.</w:t>
      </w:r>
    </w:p>
    <w:p w:rsidR="00196CE6" w:rsidRDefault="00196CE6" w:rsidP="004E62C2">
      <w:pPr>
        <w:spacing w:after="120"/>
        <w:ind w:left="357" w:firstLine="709"/>
        <w:jc w:val="both"/>
        <w:rPr>
          <w:rFonts w:cstheme="minorHAnsi"/>
          <w:sz w:val="24"/>
        </w:rPr>
      </w:pPr>
    </w:p>
    <w:p w:rsidR="00BD7CAC" w:rsidRPr="00020F8F" w:rsidRDefault="00020F8F" w:rsidP="00196CE6">
      <w:pPr>
        <w:pStyle w:val="a7"/>
        <w:numPr>
          <w:ilvl w:val="0"/>
          <w:numId w:val="4"/>
        </w:numPr>
        <w:jc w:val="both"/>
        <w:rPr>
          <w:rFonts w:ascii="Times New Roman CYR" w:hAnsi="Times New Roman CYR"/>
          <w:b/>
          <w:i/>
          <w:sz w:val="28"/>
          <w:u w:val="single"/>
        </w:rPr>
      </w:pPr>
      <w:r w:rsidRPr="00020F8F">
        <w:rPr>
          <w:rFonts w:ascii="Times New Roman CYR" w:hAnsi="Times New Roman CYR"/>
          <w:b/>
          <w:i/>
          <w:sz w:val="28"/>
          <w:u w:val="single"/>
        </w:rPr>
        <w:t>Выбор п</w:t>
      </w:r>
      <w:r w:rsidR="00BD7CAC" w:rsidRPr="00020F8F">
        <w:rPr>
          <w:rFonts w:ascii="Times New Roman CYR" w:hAnsi="Times New Roman CYR"/>
          <w:b/>
          <w:i/>
          <w:sz w:val="28"/>
          <w:u w:val="single"/>
        </w:rPr>
        <w:t>есенн</w:t>
      </w:r>
      <w:r w:rsidRPr="00020F8F">
        <w:rPr>
          <w:rFonts w:ascii="Times New Roman CYR" w:hAnsi="Times New Roman CYR"/>
          <w:b/>
          <w:i/>
          <w:sz w:val="28"/>
          <w:u w:val="single"/>
        </w:rPr>
        <w:t>ого</w:t>
      </w:r>
      <w:r w:rsidR="00BD7CAC" w:rsidRPr="00020F8F">
        <w:rPr>
          <w:rFonts w:ascii="Times New Roman CYR" w:hAnsi="Times New Roman CYR"/>
          <w:b/>
          <w:i/>
          <w:sz w:val="28"/>
          <w:u w:val="single"/>
        </w:rPr>
        <w:t xml:space="preserve"> репертуар</w:t>
      </w:r>
      <w:r w:rsidRPr="00020F8F">
        <w:rPr>
          <w:rFonts w:ascii="Times New Roman CYR" w:hAnsi="Times New Roman CYR"/>
          <w:b/>
          <w:i/>
          <w:sz w:val="28"/>
          <w:u w:val="single"/>
        </w:rPr>
        <w:t>а</w:t>
      </w:r>
    </w:p>
    <w:p w:rsidR="004E62C2" w:rsidRDefault="00BD7CAC" w:rsidP="00A67F8B">
      <w:pPr>
        <w:ind w:left="360"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Это основа, материал для воспитания и развития музыкальных способностей учащихся. </w:t>
      </w:r>
      <w:proofErr w:type="gramStart"/>
      <w:r>
        <w:rPr>
          <w:rFonts w:cstheme="minorHAnsi"/>
          <w:sz w:val="24"/>
        </w:rPr>
        <w:t>Безусловно</w:t>
      </w:r>
      <w:proofErr w:type="gramEnd"/>
      <w:r>
        <w:rPr>
          <w:rFonts w:cstheme="minorHAnsi"/>
          <w:sz w:val="24"/>
        </w:rPr>
        <w:t xml:space="preserve"> важен подбор репертуара. </w:t>
      </w:r>
    </w:p>
    <w:p w:rsidR="00BD7CAC" w:rsidRDefault="00BD7CAC" w:rsidP="00A67F8B">
      <w:pPr>
        <w:ind w:left="360"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Основные принципы подбора репертуара:</w:t>
      </w:r>
    </w:p>
    <w:p w:rsidR="00BD7CAC" w:rsidRDefault="00BD7CAC" w:rsidP="00BD7CAC">
      <w:pPr>
        <w:spacing w:after="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идейная направленность</w:t>
      </w:r>
    </w:p>
    <w:p w:rsidR="00BD7CAC" w:rsidRDefault="00BD7CAC" w:rsidP="00BD7CAC">
      <w:pPr>
        <w:spacing w:after="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художественная ценность</w:t>
      </w:r>
    </w:p>
    <w:p w:rsidR="00BD7CAC" w:rsidRDefault="00BD7CAC" w:rsidP="00BD7CAC">
      <w:pPr>
        <w:spacing w:after="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учет склонностей и интересов учащихся</w:t>
      </w:r>
    </w:p>
    <w:p w:rsidR="00BD7CAC" w:rsidRDefault="00BD7CAC" w:rsidP="00BD7CAC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учет возрастных особенностей и возможностей</w:t>
      </w:r>
    </w:p>
    <w:p w:rsidR="00BD7CAC" w:rsidRDefault="00BD7CAC" w:rsidP="00BD7CAC">
      <w:pPr>
        <w:spacing w:after="120" w:line="240" w:lineRule="auto"/>
        <w:ind w:left="1066"/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Песенные</w:t>
      </w:r>
      <w:proofErr w:type="gramEnd"/>
      <w:r>
        <w:rPr>
          <w:rFonts w:cstheme="minorHAnsi"/>
          <w:sz w:val="24"/>
        </w:rPr>
        <w:t xml:space="preserve"> программа 1-2 классов отличаются:</w:t>
      </w:r>
    </w:p>
    <w:p w:rsidR="00BD7CAC" w:rsidRDefault="00BD7CAC" w:rsidP="00BD7CAC">
      <w:pPr>
        <w:spacing w:after="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лаконичностью стихотворного и музыкального текста</w:t>
      </w:r>
    </w:p>
    <w:p w:rsidR="00BD7CAC" w:rsidRDefault="00BD7CAC" w:rsidP="00BD7CAC">
      <w:pPr>
        <w:spacing w:after="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относительной простотой мелодии</w:t>
      </w:r>
    </w:p>
    <w:p w:rsidR="00BD7CAC" w:rsidRDefault="00BD7CAC" w:rsidP="00BD7CAC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удобством тесситуры</w:t>
      </w:r>
    </w:p>
    <w:p w:rsidR="00BD7CAC" w:rsidRDefault="00BD7CAC" w:rsidP="00BD7CAC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Это песни </w:t>
      </w:r>
      <w:r w:rsidR="0050116D">
        <w:rPr>
          <w:rFonts w:cstheme="minorHAnsi"/>
          <w:sz w:val="24"/>
        </w:rPr>
        <w:t>сюжетные, игровые, спокойные, грустные, веселые и быстрые.</w:t>
      </w:r>
    </w:p>
    <w:p w:rsidR="0050116D" w:rsidRDefault="00F7440A" w:rsidP="00BD7CAC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При подборе и разучивании песни учитель проводит разбор:</w:t>
      </w:r>
    </w:p>
    <w:p w:rsidR="00F7440A" w:rsidRDefault="00F7440A" w:rsidP="00F7440A">
      <w:pPr>
        <w:spacing w:after="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идейно-художественной основы</w:t>
      </w:r>
    </w:p>
    <w:p w:rsidR="00F7440A" w:rsidRDefault="00F7440A" w:rsidP="00F7440A">
      <w:pPr>
        <w:spacing w:after="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содержания, круга образов</w:t>
      </w:r>
    </w:p>
    <w:p w:rsidR="00F7440A" w:rsidRDefault="00F7440A" w:rsidP="00F7440A">
      <w:pPr>
        <w:spacing w:after="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выявляет сложные места</w:t>
      </w:r>
    </w:p>
    <w:p w:rsidR="00F7440A" w:rsidRDefault="00F7440A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намечает методические приемы их преодоления</w:t>
      </w:r>
    </w:p>
    <w:p w:rsidR="00DA3D9C" w:rsidRDefault="00DA3D9C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Разучивание песни – процесс музыкально-художественный, сочетание  с первого урока эмоциональности и логики, сознательности и художественности. Главная цель пения </w:t>
      </w:r>
      <w:r w:rsidR="00ED1B53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ED1B53">
        <w:rPr>
          <w:rFonts w:cstheme="minorHAnsi"/>
          <w:sz w:val="24"/>
        </w:rPr>
        <w:t>эстетическое и душевное воспитание средствами музыкального искусства.</w:t>
      </w:r>
    </w:p>
    <w:p w:rsidR="00196CE6" w:rsidRDefault="00196CE6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</w:p>
    <w:p w:rsidR="00E50DC0" w:rsidRDefault="001613E3" w:rsidP="00196CE6">
      <w:pPr>
        <w:pStyle w:val="a7"/>
        <w:numPr>
          <w:ilvl w:val="0"/>
          <w:numId w:val="4"/>
        </w:numPr>
        <w:jc w:val="both"/>
        <w:rPr>
          <w:rFonts w:ascii="Times New Roman CYR" w:hAnsi="Times New Roman CYR"/>
          <w:b/>
          <w:i/>
          <w:sz w:val="28"/>
          <w:u w:val="single"/>
        </w:rPr>
      </w:pPr>
      <w:r w:rsidRPr="00020F8F">
        <w:rPr>
          <w:rFonts w:ascii="Times New Roman CYR" w:hAnsi="Times New Roman CYR"/>
          <w:b/>
          <w:i/>
          <w:sz w:val="28"/>
          <w:u w:val="single"/>
        </w:rPr>
        <w:t>Вокально-хоровые упражнения</w:t>
      </w:r>
    </w:p>
    <w:p w:rsidR="001613E3" w:rsidRPr="00E50DC0" w:rsidRDefault="001613E3" w:rsidP="00E50DC0">
      <w:pPr>
        <w:ind w:left="774" w:firstLine="292"/>
        <w:jc w:val="both"/>
        <w:rPr>
          <w:rFonts w:ascii="Times New Roman CYR" w:hAnsi="Times New Roman CYR"/>
          <w:b/>
          <w:i/>
          <w:sz w:val="28"/>
          <w:u w:val="single"/>
        </w:rPr>
      </w:pPr>
      <w:r w:rsidRPr="00E50DC0">
        <w:rPr>
          <w:rFonts w:cstheme="minorHAnsi"/>
          <w:sz w:val="24"/>
        </w:rPr>
        <w:t xml:space="preserve">Значительное место занимают вокально-хоровые упражнения. Их цель – выработка специальных навыков, позволяющих овладеть </w:t>
      </w:r>
      <w:r w:rsidR="00C84A59" w:rsidRPr="00E50DC0">
        <w:rPr>
          <w:rFonts w:cstheme="minorHAnsi"/>
          <w:sz w:val="24"/>
        </w:rPr>
        <w:t>певческим голосом. Они способствуют укреплению голосового аппарата, развивают его гибкость, выносливость, воспитывает певческие навыки.</w:t>
      </w:r>
    </w:p>
    <w:p w:rsidR="00C84A59" w:rsidRDefault="00C84A59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Направленность упражнений конкретна:</w:t>
      </w:r>
    </w:p>
    <w:p w:rsidR="00C84A59" w:rsidRDefault="00C84A59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первоначальная элементарная установка – развитие дыхания, звукообразования, артикуляции.</w:t>
      </w:r>
    </w:p>
    <w:p w:rsidR="00C84A59" w:rsidRDefault="00C84A59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- более сложные навыки </w:t>
      </w:r>
      <w:r w:rsidR="007C01A5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7C01A5">
        <w:rPr>
          <w:rFonts w:cstheme="minorHAnsi"/>
          <w:sz w:val="24"/>
        </w:rPr>
        <w:t>развитие умения формировать звук, изменять тембровую окраску звука.</w:t>
      </w:r>
    </w:p>
    <w:p w:rsidR="007C01A5" w:rsidRDefault="007C01A5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 это и своеобразная настройка, «зарядка» перед пением, приведение певческого аппарата в рабочее состояние.</w:t>
      </w:r>
    </w:p>
    <w:p w:rsidR="007C01A5" w:rsidRDefault="007C01A5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Музыкальный материал </w:t>
      </w:r>
      <w:proofErr w:type="spellStart"/>
      <w:r>
        <w:rPr>
          <w:rFonts w:cstheme="minorHAnsi"/>
          <w:sz w:val="24"/>
        </w:rPr>
        <w:t>попевок</w:t>
      </w:r>
      <w:proofErr w:type="spellEnd"/>
      <w:r>
        <w:rPr>
          <w:rFonts w:cstheme="minorHAnsi"/>
          <w:sz w:val="24"/>
        </w:rPr>
        <w:t xml:space="preserve"> (маленьких песен) делят на 2 категории:</w:t>
      </w:r>
    </w:p>
    <w:p w:rsidR="007C01A5" w:rsidRDefault="007C01A5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а) упражнения направленные на последовательное накопление вокально-хоровых навыков.</w:t>
      </w:r>
    </w:p>
    <w:p w:rsidR="007C01A5" w:rsidRDefault="007C01A5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б) </w:t>
      </w:r>
      <w:proofErr w:type="gramStart"/>
      <w:r>
        <w:rPr>
          <w:rFonts w:cstheme="minorHAnsi"/>
          <w:sz w:val="24"/>
        </w:rPr>
        <w:t>направлена</w:t>
      </w:r>
      <w:proofErr w:type="gramEnd"/>
      <w:r>
        <w:rPr>
          <w:rFonts w:cstheme="minorHAnsi"/>
          <w:sz w:val="24"/>
        </w:rPr>
        <w:t xml:space="preserve"> на преодоление конкретных трудностей в каком-либо произведении.</w:t>
      </w:r>
    </w:p>
    <w:p w:rsidR="007C01A5" w:rsidRDefault="007C01A5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В </w:t>
      </w:r>
      <w:r w:rsidR="00C54AA5">
        <w:rPr>
          <w:rFonts w:cstheme="minorHAnsi"/>
          <w:sz w:val="24"/>
        </w:rPr>
        <w:t xml:space="preserve">упражнениях важно </w:t>
      </w:r>
      <w:r w:rsidR="00C54AA5" w:rsidRPr="00C54AA5">
        <w:rPr>
          <w:rFonts w:cstheme="minorHAnsi"/>
          <w:sz w:val="24"/>
          <w:u w:val="single"/>
        </w:rPr>
        <w:t>воспитывать у детей сознательное отношение к задачам</w:t>
      </w:r>
      <w:r w:rsidR="00C54AA5">
        <w:rPr>
          <w:rFonts w:cstheme="minorHAnsi"/>
          <w:sz w:val="24"/>
        </w:rPr>
        <w:t>.</w:t>
      </w:r>
    </w:p>
    <w:p w:rsidR="002A01E1" w:rsidRDefault="002A01E1" w:rsidP="001613E3">
      <w:pPr>
        <w:spacing w:after="120" w:line="240" w:lineRule="auto"/>
        <w:ind w:left="1066"/>
        <w:jc w:val="both"/>
        <w:rPr>
          <w:rFonts w:cstheme="minorHAnsi"/>
          <w:sz w:val="24"/>
        </w:rPr>
      </w:pPr>
    </w:p>
    <w:p w:rsidR="002A01E1" w:rsidRPr="002A01E1" w:rsidRDefault="002A01E1" w:rsidP="002A01E1">
      <w:pPr>
        <w:pStyle w:val="a7"/>
        <w:ind w:left="1068"/>
        <w:jc w:val="both"/>
        <w:rPr>
          <w:rFonts w:ascii="Times New Roman CYR" w:hAnsi="Times New Roman CYR"/>
          <w:b/>
          <w:i/>
          <w:sz w:val="28"/>
          <w:u w:val="single"/>
        </w:rPr>
      </w:pPr>
      <w:r>
        <w:rPr>
          <w:rFonts w:ascii="Times New Roman CYR" w:hAnsi="Times New Roman CYR"/>
          <w:b/>
          <w:i/>
          <w:sz w:val="28"/>
          <w:u w:val="single"/>
        </w:rPr>
        <w:t>Выводы</w:t>
      </w:r>
    </w:p>
    <w:p w:rsidR="00C54AA5" w:rsidRPr="001613E3" w:rsidRDefault="00C54AA5" w:rsidP="00A37D7E">
      <w:pPr>
        <w:spacing w:after="120" w:line="360" w:lineRule="auto"/>
        <w:ind w:firstLine="709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Пение по мере усложнения репертуара формирует у детей большую уверенность в себе, открытость, артикуляцию, силу голоса. Помогает детям сформировать и укрепить более позитивное, толерантное отношение </w:t>
      </w:r>
      <w:proofErr w:type="gramStart"/>
      <w:r>
        <w:rPr>
          <w:rFonts w:cstheme="minorHAnsi"/>
          <w:sz w:val="24"/>
        </w:rPr>
        <w:t>к</w:t>
      </w:r>
      <w:proofErr w:type="gramEnd"/>
      <w:r>
        <w:rPr>
          <w:rFonts w:cstheme="minorHAnsi"/>
          <w:sz w:val="24"/>
        </w:rPr>
        <w:t xml:space="preserve"> </w:t>
      </w:r>
      <w:proofErr w:type="gramStart"/>
      <w:r>
        <w:rPr>
          <w:rFonts w:cstheme="minorHAnsi"/>
          <w:sz w:val="24"/>
        </w:rPr>
        <w:t>друг</w:t>
      </w:r>
      <w:proofErr w:type="gramEnd"/>
      <w:r>
        <w:rPr>
          <w:rFonts w:cstheme="minorHAnsi"/>
          <w:sz w:val="24"/>
        </w:rPr>
        <w:t xml:space="preserve"> другу и жизни.</w:t>
      </w:r>
      <w:r w:rsidR="00DC1215">
        <w:rPr>
          <w:rFonts w:cstheme="minorHAnsi"/>
          <w:sz w:val="24"/>
        </w:rPr>
        <w:t xml:space="preserve"> Постановка голоса</w:t>
      </w:r>
      <w:r w:rsidR="002A01E1">
        <w:rPr>
          <w:rFonts w:cstheme="minorHAnsi"/>
          <w:sz w:val="24"/>
        </w:rPr>
        <w:t>, осанка</w:t>
      </w:r>
      <w:r w:rsidR="00DC1215">
        <w:rPr>
          <w:rFonts w:cstheme="minorHAnsi"/>
          <w:sz w:val="24"/>
        </w:rPr>
        <w:t xml:space="preserve"> и наработка прочих навыков обязательно </w:t>
      </w:r>
      <w:r w:rsidR="002A01E1">
        <w:rPr>
          <w:rFonts w:cstheme="minorHAnsi"/>
          <w:sz w:val="24"/>
        </w:rPr>
        <w:t xml:space="preserve">используется </w:t>
      </w:r>
      <w:r w:rsidR="00DC1215">
        <w:rPr>
          <w:rFonts w:cstheme="minorHAnsi"/>
          <w:sz w:val="24"/>
        </w:rPr>
        <w:t>школьникам</w:t>
      </w:r>
      <w:r w:rsidR="002A01E1">
        <w:rPr>
          <w:rFonts w:cstheme="minorHAnsi"/>
          <w:sz w:val="24"/>
        </w:rPr>
        <w:t>и</w:t>
      </w:r>
      <w:r w:rsidR="00DC1215">
        <w:rPr>
          <w:rFonts w:cstheme="minorHAnsi"/>
          <w:sz w:val="24"/>
        </w:rPr>
        <w:t xml:space="preserve"> в их дальнейшем личностном и профессиональном росте. Главное, </w:t>
      </w:r>
      <w:r w:rsidR="002A01E1">
        <w:rPr>
          <w:rFonts w:cstheme="minorHAnsi"/>
          <w:sz w:val="24"/>
        </w:rPr>
        <w:t xml:space="preserve">дети учатся </w:t>
      </w:r>
      <w:r w:rsidR="00DC1215">
        <w:rPr>
          <w:rFonts w:cstheme="minorHAnsi"/>
          <w:sz w:val="24"/>
        </w:rPr>
        <w:t>выступа</w:t>
      </w:r>
      <w:r w:rsidR="002A01E1">
        <w:rPr>
          <w:rFonts w:cstheme="minorHAnsi"/>
          <w:sz w:val="24"/>
        </w:rPr>
        <w:t>ть</w:t>
      </w:r>
      <w:r w:rsidR="00DC1215">
        <w:rPr>
          <w:rFonts w:cstheme="minorHAnsi"/>
          <w:sz w:val="24"/>
        </w:rPr>
        <w:t xml:space="preserve"> публично, </w:t>
      </w:r>
      <w:r w:rsidR="002A01E1">
        <w:rPr>
          <w:rFonts w:cstheme="minorHAnsi"/>
          <w:sz w:val="24"/>
        </w:rPr>
        <w:t xml:space="preserve">они </w:t>
      </w:r>
      <w:r w:rsidR="00DC1215">
        <w:rPr>
          <w:rFonts w:cstheme="minorHAnsi"/>
          <w:sz w:val="24"/>
        </w:rPr>
        <w:t xml:space="preserve">видят результат своих усилий </w:t>
      </w:r>
      <w:r w:rsidR="002A01E1">
        <w:rPr>
          <w:rFonts w:cstheme="minorHAnsi"/>
          <w:sz w:val="24"/>
        </w:rPr>
        <w:t xml:space="preserve">над собой </w:t>
      </w:r>
      <w:r w:rsidR="00DC1215">
        <w:rPr>
          <w:rFonts w:cstheme="minorHAnsi"/>
          <w:sz w:val="24"/>
        </w:rPr>
        <w:t>и учатся на своем примере приносить близким и всем окружающим их людям радость!</w:t>
      </w:r>
    </w:p>
    <w:sectPr w:rsidR="00C54AA5" w:rsidRPr="001613E3" w:rsidSect="007A6D96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0E" w:rsidRDefault="008F150E" w:rsidP="009F08BA">
      <w:pPr>
        <w:spacing w:after="0" w:line="240" w:lineRule="auto"/>
      </w:pPr>
      <w:r>
        <w:separator/>
      </w:r>
    </w:p>
  </w:endnote>
  <w:endnote w:type="continuationSeparator" w:id="0">
    <w:p w:rsidR="008F150E" w:rsidRDefault="008F150E" w:rsidP="009F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0E" w:rsidRDefault="008F150E" w:rsidP="009F08BA">
      <w:pPr>
        <w:spacing w:after="0" w:line="240" w:lineRule="auto"/>
      </w:pPr>
      <w:r>
        <w:separator/>
      </w:r>
    </w:p>
  </w:footnote>
  <w:footnote w:type="continuationSeparator" w:id="0">
    <w:p w:rsidR="008F150E" w:rsidRDefault="008F150E" w:rsidP="009F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50E"/>
    <w:multiLevelType w:val="hybridMultilevel"/>
    <w:tmpl w:val="AE883C26"/>
    <w:lvl w:ilvl="0" w:tplc="DA9AE16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E6070D"/>
    <w:multiLevelType w:val="hybridMultilevel"/>
    <w:tmpl w:val="A6B292DE"/>
    <w:lvl w:ilvl="0" w:tplc="C78A78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EC1029"/>
    <w:multiLevelType w:val="multilevel"/>
    <w:tmpl w:val="9BD4B31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  <w:b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ascii="Times New Roman CYR" w:hAnsi="Times New Roman CYR"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 CYR" w:hAnsi="Times New Roman CYR"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ascii="Times New Roman CYR" w:hAnsi="Times New Roman CYR"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ascii="Times New Roman CYR" w:hAnsi="Times New Roman CYR" w:hint="default"/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ascii="Times New Roman CYR" w:hAnsi="Times New Roman CYR"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ascii="Times New Roman CYR" w:hAnsi="Times New Roman CYR" w:hint="default"/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ascii="Times New Roman CYR" w:hAnsi="Times New Roman CYR" w:hint="default"/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ascii="Times New Roman CYR" w:hAnsi="Times New Roman CYR" w:hint="default"/>
        <w:b/>
      </w:rPr>
    </w:lvl>
  </w:abstractNum>
  <w:abstractNum w:abstractNumId="3">
    <w:nsid w:val="5DFC6706"/>
    <w:multiLevelType w:val="multilevel"/>
    <w:tmpl w:val="44A4C2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 CYR" w:hAnsi="Times New Roman CYR"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b/>
        <w:u w:val="single"/>
      </w:rPr>
    </w:lvl>
  </w:abstractNum>
  <w:abstractNum w:abstractNumId="4">
    <w:nsid w:val="609E5CEC"/>
    <w:multiLevelType w:val="hybridMultilevel"/>
    <w:tmpl w:val="DBC6FA34"/>
    <w:lvl w:ilvl="0" w:tplc="7CC4C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BA"/>
    <w:rsid w:val="00020F8F"/>
    <w:rsid w:val="000A7C62"/>
    <w:rsid w:val="001107AB"/>
    <w:rsid w:val="001613E3"/>
    <w:rsid w:val="00196CE6"/>
    <w:rsid w:val="001C413E"/>
    <w:rsid w:val="001D5FA4"/>
    <w:rsid w:val="00240DD8"/>
    <w:rsid w:val="002A01E1"/>
    <w:rsid w:val="002D4122"/>
    <w:rsid w:val="00393C61"/>
    <w:rsid w:val="004707BA"/>
    <w:rsid w:val="004E62C2"/>
    <w:rsid w:val="0050116D"/>
    <w:rsid w:val="005033BF"/>
    <w:rsid w:val="006F3868"/>
    <w:rsid w:val="00761251"/>
    <w:rsid w:val="007A6D96"/>
    <w:rsid w:val="007C01A5"/>
    <w:rsid w:val="0087335F"/>
    <w:rsid w:val="008F150E"/>
    <w:rsid w:val="009323CF"/>
    <w:rsid w:val="009F08BA"/>
    <w:rsid w:val="00A37D7E"/>
    <w:rsid w:val="00A56CD6"/>
    <w:rsid w:val="00A67F8B"/>
    <w:rsid w:val="00A959F1"/>
    <w:rsid w:val="00AF28C9"/>
    <w:rsid w:val="00B1646A"/>
    <w:rsid w:val="00B2261F"/>
    <w:rsid w:val="00BD4B82"/>
    <w:rsid w:val="00BD7CAC"/>
    <w:rsid w:val="00C54AA5"/>
    <w:rsid w:val="00C84A59"/>
    <w:rsid w:val="00CB4B23"/>
    <w:rsid w:val="00D25978"/>
    <w:rsid w:val="00D33BCE"/>
    <w:rsid w:val="00DA3D9C"/>
    <w:rsid w:val="00DC1215"/>
    <w:rsid w:val="00E50DC0"/>
    <w:rsid w:val="00ED1B53"/>
    <w:rsid w:val="00EF0C34"/>
    <w:rsid w:val="00F01ECE"/>
    <w:rsid w:val="00F2295B"/>
    <w:rsid w:val="00F34E22"/>
    <w:rsid w:val="00F40D82"/>
    <w:rsid w:val="00F51722"/>
    <w:rsid w:val="00F553D5"/>
    <w:rsid w:val="00F7440A"/>
    <w:rsid w:val="00FB48CA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BA"/>
  </w:style>
  <w:style w:type="paragraph" w:styleId="a5">
    <w:name w:val="footer"/>
    <w:basedOn w:val="a"/>
    <w:link w:val="a6"/>
    <w:uiPriority w:val="99"/>
    <w:unhideWhenUsed/>
    <w:rsid w:val="009F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BA"/>
  </w:style>
  <w:style w:type="paragraph" w:styleId="a7">
    <w:name w:val="List Paragraph"/>
    <w:basedOn w:val="a"/>
    <w:uiPriority w:val="34"/>
    <w:qFormat/>
    <w:rsid w:val="001C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BA"/>
  </w:style>
  <w:style w:type="paragraph" w:styleId="a5">
    <w:name w:val="footer"/>
    <w:basedOn w:val="a"/>
    <w:link w:val="a6"/>
    <w:uiPriority w:val="99"/>
    <w:unhideWhenUsed/>
    <w:rsid w:val="009F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BA"/>
  </w:style>
  <w:style w:type="paragraph" w:styleId="a7">
    <w:name w:val="List Paragraph"/>
    <w:basedOn w:val="a"/>
    <w:uiPriority w:val="34"/>
    <w:qFormat/>
    <w:rsid w:val="001C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D63C-2473-4AED-88DB-6F9D5D2D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Склаилффууллс</dc:creator>
  <cp:keywords/>
  <dc:description/>
  <cp:lastModifiedBy>Гамулина</cp:lastModifiedBy>
  <cp:revision>14</cp:revision>
  <dcterms:created xsi:type="dcterms:W3CDTF">2013-08-22T09:14:00Z</dcterms:created>
  <dcterms:modified xsi:type="dcterms:W3CDTF">2013-08-26T18:27:00Z</dcterms:modified>
</cp:coreProperties>
</file>