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activeX/activeX1.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D3" w:rsidRPr="00D425F7" w:rsidRDefault="00BA30D3" w:rsidP="00D425F7">
      <w:pPr>
        <w:pStyle w:val="ad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25F7">
        <w:rPr>
          <w:rFonts w:ascii="Times New Roman" w:hAnsi="Times New Roman" w:cs="Times New Roman"/>
          <w:color w:val="auto"/>
          <w:sz w:val="28"/>
          <w:szCs w:val="28"/>
        </w:rPr>
        <w:t>Тема: Понятие обыкновенной дроби</w:t>
      </w:r>
      <w:r w:rsidR="0056728C" w:rsidRPr="00D425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tbl>
      <w:tblPr>
        <w:tblStyle w:val="a3"/>
        <w:tblpPr w:leftFromText="180" w:rightFromText="180" w:horzAnchor="margin" w:tblpXSpec="right" w:tblpY="774"/>
        <w:tblW w:w="16120" w:type="dxa"/>
        <w:jc w:val="right"/>
        <w:tblLayout w:type="fixed"/>
        <w:tblLook w:val="04A0"/>
      </w:tblPr>
      <w:tblGrid>
        <w:gridCol w:w="434"/>
        <w:gridCol w:w="2084"/>
        <w:gridCol w:w="2126"/>
        <w:gridCol w:w="9507"/>
        <w:gridCol w:w="1969"/>
      </w:tblGrid>
      <w:tr w:rsidR="00CD4E89" w:rsidTr="00D425F7">
        <w:trPr>
          <w:jc w:val="right"/>
        </w:trPr>
        <w:tc>
          <w:tcPr>
            <w:tcW w:w="434" w:type="dxa"/>
          </w:tcPr>
          <w:p w:rsidR="001367DC" w:rsidRPr="00D425F7" w:rsidRDefault="001367DC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84" w:type="dxa"/>
          </w:tcPr>
          <w:p w:rsidR="001367DC" w:rsidRPr="00D425F7" w:rsidRDefault="001367DC" w:rsidP="00BA3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5F7">
              <w:rPr>
                <w:rFonts w:ascii="Times New Roman" w:hAnsi="Times New Roman" w:cs="Times New Roman"/>
                <w:b/>
              </w:rPr>
              <w:t xml:space="preserve">Группа </w:t>
            </w:r>
            <w:proofErr w:type="gramStart"/>
            <w:r w:rsidRPr="00D425F7">
              <w:rPr>
                <w:rFonts w:ascii="Times New Roman" w:hAnsi="Times New Roman" w:cs="Times New Roman"/>
                <w:b/>
              </w:rPr>
              <w:t>познавательных</w:t>
            </w:r>
            <w:proofErr w:type="gramEnd"/>
            <w:r w:rsidRPr="00D425F7">
              <w:rPr>
                <w:rFonts w:ascii="Times New Roman" w:hAnsi="Times New Roman" w:cs="Times New Roman"/>
                <w:b/>
              </w:rPr>
              <w:t xml:space="preserve"> УУД</w:t>
            </w:r>
          </w:p>
        </w:tc>
        <w:tc>
          <w:tcPr>
            <w:tcW w:w="2126" w:type="dxa"/>
          </w:tcPr>
          <w:p w:rsidR="001367DC" w:rsidRPr="00D425F7" w:rsidRDefault="00A024CC" w:rsidP="00BA3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5F7">
              <w:rPr>
                <w:rFonts w:ascii="Times New Roman" w:hAnsi="Times New Roman" w:cs="Times New Roman"/>
                <w:b/>
              </w:rPr>
              <w:t xml:space="preserve">Проверяемое познавательное </w:t>
            </w:r>
            <w:proofErr w:type="spellStart"/>
            <w:r w:rsidRPr="00D425F7">
              <w:rPr>
                <w:rFonts w:ascii="Times New Roman" w:hAnsi="Times New Roman" w:cs="Times New Roman"/>
                <w:b/>
              </w:rPr>
              <w:t>метапредметное</w:t>
            </w:r>
            <w:proofErr w:type="spellEnd"/>
            <w:r w:rsidRPr="00D425F7">
              <w:rPr>
                <w:rFonts w:ascii="Times New Roman" w:hAnsi="Times New Roman" w:cs="Times New Roman"/>
                <w:b/>
              </w:rPr>
              <w:t xml:space="preserve"> действие, входящее в группу</w:t>
            </w:r>
          </w:p>
        </w:tc>
        <w:tc>
          <w:tcPr>
            <w:tcW w:w="9507" w:type="dxa"/>
            <w:vAlign w:val="center"/>
          </w:tcPr>
          <w:p w:rsidR="001367DC" w:rsidRPr="00D425F7" w:rsidRDefault="00A024CC" w:rsidP="00D4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F7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задания</w:t>
            </w:r>
          </w:p>
        </w:tc>
        <w:tc>
          <w:tcPr>
            <w:tcW w:w="1969" w:type="dxa"/>
            <w:vAlign w:val="center"/>
          </w:tcPr>
          <w:p w:rsidR="001367DC" w:rsidRPr="00D425F7" w:rsidRDefault="00A024CC" w:rsidP="00D4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F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CD4E89" w:rsidRPr="00D425F7" w:rsidTr="00D425F7">
        <w:trPr>
          <w:jc w:val="right"/>
        </w:trPr>
        <w:tc>
          <w:tcPr>
            <w:tcW w:w="434" w:type="dxa"/>
          </w:tcPr>
          <w:p w:rsidR="001367DC" w:rsidRPr="00D425F7" w:rsidRDefault="001367DC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</w:tcPr>
          <w:p w:rsidR="001367DC" w:rsidRPr="00D425F7" w:rsidRDefault="001367DC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Познавательные логические действия</w:t>
            </w:r>
            <w:r w:rsidR="00EC62F5" w:rsidRPr="00D425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367DC" w:rsidRPr="00D425F7" w:rsidRDefault="00AE6FA5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Умение выявлять сходства и различия, проводить сравнения и  устанавливать аналогии, классифицировать, ранжировать, группировать.</w:t>
            </w:r>
          </w:p>
          <w:p w:rsidR="00AE6FA5" w:rsidRPr="00D425F7" w:rsidRDefault="00AE6FA5" w:rsidP="00BA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7" w:type="dxa"/>
          </w:tcPr>
          <w:p w:rsidR="00AE3064" w:rsidRPr="00D425F7" w:rsidRDefault="00AE3064" w:rsidP="00D425F7">
            <w:pPr>
              <w:rPr>
                <w:rFonts w:ascii="Times New Roman" w:hAnsi="Times New Roman" w:cs="Times New Roman"/>
                <w:b/>
              </w:rPr>
            </w:pPr>
            <w:r w:rsidRPr="00D425F7">
              <w:rPr>
                <w:rFonts w:ascii="Times New Roman" w:hAnsi="Times New Roman" w:cs="Times New Roman"/>
                <w:b/>
              </w:rPr>
              <w:t>1 задание.</w:t>
            </w:r>
          </w:p>
          <w:p w:rsidR="001367DC" w:rsidRPr="00D425F7" w:rsidRDefault="00AE3064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Весь путь- 1 км</w:t>
            </w:r>
          </w:p>
          <w:p w:rsidR="00AE3064" w:rsidRPr="00D425F7" w:rsidRDefault="00AE3064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Половина пути</w:t>
            </w:r>
            <w:proofErr w:type="gramStart"/>
            <w:r w:rsidRPr="00D425F7">
              <w:rPr>
                <w:rFonts w:ascii="Times New Roman" w:hAnsi="Times New Roman" w:cs="Times New Roman"/>
              </w:rPr>
              <w:t>-?</w:t>
            </w:r>
            <w:proofErr w:type="gramEnd"/>
          </w:p>
          <w:p w:rsidR="00AE3064" w:rsidRPr="00D425F7" w:rsidRDefault="00AE3064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1)</w:t>
            </w:r>
            <w:r w:rsidR="00BA30D3" w:rsidRPr="00D425F7">
              <w:rPr>
                <w:rFonts w:ascii="Times New Roman" w:hAnsi="Times New Roman" w:cs="Times New Roman"/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31.25pt" o:ole="">
                  <v:imagedata r:id="rId8" o:title=""/>
                </v:shape>
                <o:OLEObject Type="Embed" ProgID="Equation.3" ShapeID="_x0000_i1025" DrawAspect="Content" ObjectID="_1479572101" r:id="rId9"/>
              </w:object>
            </w:r>
            <w:r w:rsidR="00575FDB" w:rsidRPr="00D425F7">
              <w:rPr>
                <w:rFonts w:ascii="Times New Roman" w:hAnsi="Times New Roman" w:cs="Times New Roman"/>
              </w:rPr>
              <w:t xml:space="preserve"> км</w:t>
            </w:r>
          </w:p>
          <w:p w:rsidR="00AE3064" w:rsidRPr="00D425F7" w:rsidRDefault="00AE3064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2)</w:t>
            </w:r>
            <w:r w:rsidR="00BA30D3" w:rsidRPr="00D425F7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26" type="#_x0000_t75" style="width:12.25pt;height:31.25pt" o:ole="">
                  <v:imagedata r:id="rId10" o:title=""/>
                </v:shape>
                <o:OLEObject Type="Embed" ProgID="Equation.3" ShapeID="_x0000_i1026" DrawAspect="Content" ObjectID="_1479572102" r:id="rId11"/>
              </w:object>
            </w:r>
            <w:r w:rsidRPr="00D425F7">
              <w:rPr>
                <w:rFonts w:ascii="Times New Roman" w:hAnsi="Times New Roman" w:cs="Times New Roman"/>
              </w:rPr>
              <w:t xml:space="preserve"> км</w:t>
            </w:r>
          </w:p>
          <w:p w:rsidR="00AE3064" w:rsidRPr="00D425F7" w:rsidRDefault="00AE3064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3)</w:t>
            </w:r>
            <w:r w:rsidR="00BA30D3" w:rsidRPr="00D425F7">
              <w:rPr>
                <w:rFonts w:ascii="Times New Roman" w:hAnsi="Times New Roman" w:cs="Times New Roman"/>
                <w:position w:val="-24"/>
              </w:rPr>
              <w:object w:dxaOrig="220" w:dyaOrig="620">
                <v:shape id="_x0000_i1027" type="#_x0000_t75" style="width:10.85pt;height:31.25pt" o:ole="">
                  <v:imagedata r:id="rId12" o:title=""/>
                </v:shape>
                <o:OLEObject Type="Embed" ProgID="Equation.3" ShapeID="_x0000_i1027" DrawAspect="Content" ObjectID="_1479572103" r:id="rId13"/>
              </w:object>
            </w:r>
            <w:r w:rsidR="00575FDB" w:rsidRPr="00D425F7">
              <w:rPr>
                <w:rFonts w:ascii="Times New Roman" w:hAnsi="Times New Roman" w:cs="Times New Roman"/>
              </w:rPr>
              <w:t xml:space="preserve"> км</w:t>
            </w:r>
          </w:p>
          <w:p w:rsidR="00575FDB" w:rsidRPr="00D425F7" w:rsidRDefault="00575FDB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4)</w:t>
            </w:r>
            <w:r w:rsidR="00BA30D3" w:rsidRPr="00D425F7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28" type="#_x0000_t75" style="width:12.25pt;height:31.25pt" o:ole="">
                  <v:imagedata r:id="rId14" o:title=""/>
                </v:shape>
                <o:OLEObject Type="Embed" ProgID="Equation.3" ShapeID="_x0000_i1028" DrawAspect="Content" ObjectID="_1479572104" r:id="rId15"/>
              </w:object>
            </w:r>
            <w:r w:rsidRPr="00D425F7">
              <w:rPr>
                <w:rFonts w:ascii="Times New Roman" w:hAnsi="Times New Roman" w:cs="Times New Roman"/>
              </w:rPr>
              <w:t xml:space="preserve"> км</w:t>
            </w:r>
          </w:p>
          <w:p w:rsidR="00575FDB" w:rsidRPr="00D425F7" w:rsidRDefault="00575FDB" w:rsidP="00D425F7">
            <w:pPr>
              <w:rPr>
                <w:rFonts w:ascii="Times New Roman" w:hAnsi="Times New Roman" w:cs="Times New Roman"/>
                <w:b/>
              </w:rPr>
            </w:pPr>
            <w:r w:rsidRPr="00D425F7">
              <w:rPr>
                <w:rFonts w:ascii="Times New Roman" w:hAnsi="Times New Roman" w:cs="Times New Roman"/>
                <w:b/>
              </w:rPr>
              <w:t>2 задание.</w:t>
            </w:r>
          </w:p>
          <w:p w:rsidR="00B91C85" w:rsidRPr="00D425F7" w:rsidRDefault="00B91C85" w:rsidP="00BA30D3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D425F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Какую часть  из всех пословиц составляют пословицы про время?</w:t>
            </w:r>
          </w:p>
          <w:p w:rsidR="00B91C85" w:rsidRPr="00D425F7" w:rsidRDefault="00B91C85" w:rsidP="00BA30D3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D425F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</w:t>
            </w:r>
            <w:r w:rsidRPr="00D425F7">
              <w:rPr>
                <w:rFonts w:ascii="Times New Roman" w:hAnsi="Times New Roman" w:cs="Times New Roman"/>
                <w:sz w:val="24"/>
                <w:szCs w:val="24"/>
              </w:rPr>
              <w:t xml:space="preserve">Лучше один раз увидеть, чем 100 раз услышать», </w:t>
            </w:r>
            <w:r w:rsidR="003B4E8E" w:rsidRPr="00D425F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«Минута час бережет», «Время дороже денег», «</w:t>
            </w:r>
            <w:r w:rsidR="005214A0" w:rsidRPr="00D425F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Делу время потехе час», «Обещанного 3 года ждут»</w:t>
            </w:r>
            <w:proofErr w:type="gramStart"/>
            <w:r w:rsidR="005214A0" w:rsidRPr="00D425F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5214A0" w:rsidRPr="00D425F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«</w:t>
            </w:r>
            <w:r w:rsidRPr="00D425F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Л</w:t>
            </w:r>
            <w:r w:rsidR="005214A0" w:rsidRPr="00D425F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ук от четырёх недуг», </w:t>
            </w:r>
          </w:p>
          <w:p w:rsidR="009623E0" w:rsidRPr="00D425F7" w:rsidRDefault="00B91C85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3</w:t>
            </w:r>
            <w:r w:rsidR="0000004E" w:rsidRPr="00D425F7">
              <w:rPr>
                <w:rFonts w:ascii="Times New Roman" w:hAnsi="Times New Roman" w:cs="Times New Roman"/>
              </w:rPr>
              <w:t xml:space="preserve"> задание </w:t>
            </w:r>
          </w:p>
          <w:p w:rsidR="0000004E" w:rsidRPr="00D425F7" w:rsidRDefault="00BF4266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В забеге</w:t>
            </w:r>
            <w:r w:rsidR="0023000C" w:rsidRPr="00D425F7">
              <w:rPr>
                <w:rFonts w:ascii="Times New Roman" w:hAnsi="Times New Roman" w:cs="Times New Roman"/>
              </w:rPr>
              <w:t xml:space="preserve"> на 100 метров</w:t>
            </w:r>
            <w:r w:rsidRPr="00D425F7">
              <w:rPr>
                <w:rFonts w:ascii="Times New Roman" w:hAnsi="Times New Roman" w:cs="Times New Roman"/>
              </w:rPr>
              <w:t xml:space="preserve"> участвовало четыре ученика</w:t>
            </w:r>
            <w:proofErr w:type="gramStart"/>
            <w:r w:rsidRPr="00D425F7">
              <w:rPr>
                <w:rFonts w:ascii="Times New Roman" w:hAnsi="Times New Roman" w:cs="Times New Roman"/>
              </w:rPr>
              <w:t>.</w:t>
            </w:r>
            <w:r w:rsidR="0000004E" w:rsidRPr="00D425F7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00004E" w:rsidRPr="00D425F7" w:rsidRDefault="0000004E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1)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5</m:t>
                  </m:r>
                </m:den>
              </m:f>
            </m:oMath>
            <w:r w:rsidR="001F5C29" w:rsidRPr="00D425F7">
              <w:rPr>
                <w:rFonts w:ascii="Times New Roman" w:hAnsi="Times New Roman" w:cs="Times New Roman"/>
              </w:rPr>
              <w:t xml:space="preserve">мин </w:t>
            </w:r>
            <w:r w:rsidR="00AB24B6" w:rsidRPr="00D425F7">
              <w:rPr>
                <w:rFonts w:ascii="Times New Roman" w:hAnsi="Times New Roman" w:cs="Times New Roman"/>
              </w:rPr>
              <w:t>-</w:t>
            </w:r>
            <w:r w:rsidR="001F5C29" w:rsidRPr="00D425F7">
              <w:rPr>
                <w:rFonts w:ascii="Times New Roman" w:hAnsi="Times New Roman" w:cs="Times New Roman"/>
              </w:rPr>
              <w:t xml:space="preserve"> </w:t>
            </w:r>
            <w:r w:rsidR="00AB24B6" w:rsidRPr="00D425F7">
              <w:rPr>
                <w:rFonts w:ascii="Times New Roman" w:hAnsi="Times New Roman" w:cs="Times New Roman"/>
              </w:rPr>
              <w:t>время Пети</w:t>
            </w:r>
          </w:p>
          <w:p w:rsidR="00F10987" w:rsidRPr="00D425F7" w:rsidRDefault="00F10987" w:rsidP="00BA30D3">
            <w:pPr>
              <w:pStyle w:val="a4"/>
              <w:rPr>
                <w:rFonts w:ascii="Times New Roman" w:hAnsi="Times New Roman" w:cs="Times New Roman"/>
              </w:rPr>
            </w:pPr>
          </w:p>
          <w:p w:rsidR="00FB3538" w:rsidRPr="00D425F7" w:rsidRDefault="00FB3538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2)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30</m:t>
                  </m:r>
                </m:den>
              </m:f>
              <m:r>
                <w:rPr>
                  <w:rFonts w:ascii="Times New Roman" w:hAnsi="Times New Roman" w:cs="Times New Roman"/>
                </w:rPr>
                <m:t>мин</m:t>
              </m:r>
              <m:r>
                <w:rPr>
                  <w:rFonts w:ascii="Cambria Math" w:hAnsi="Times New Roman" w:cs="Times New Roman"/>
                </w:rPr>
                <m:t xml:space="preserve"> </m:t>
              </m:r>
            </m:oMath>
            <w:r w:rsidR="00AB24B6" w:rsidRPr="00D425F7">
              <w:rPr>
                <w:rFonts w:ascii="Times New Roman" w:hAnsi="Times New Roman" w:cs="Times New Roman"/>
              </w:rPr>
              <w:t>-</w:t>
            </w:r>
            <w:r w:rsidR="001F5C29" w:rsidRPr="00D425F7">
              <w:rPr>
                <w:rFonts w:ascii="Times New Roman" w:hAnsi="Times New Roman" w:cs="Times New Roman"/>
              </w:rPr>
              <w:t xml:space="preserve"> </w:t>
            </w:r>
            <w:r w:rsidR="00AB24B6" w:rsidRPr="00D425F7">
              <w:rPr>
                <w:rFonts w:ascii="Times New Roman" w:hAnsi="Times New Roman" w:cs="Times New Roman"/>
              </w:rPr>
              <w:t>время Саши</w:t>
            </w:r>
          </w:p>
          <w:p w:rsidR="00F10987" w:rsidRPr="00D425F7" w:rsidRDefault="00F10987" w:rsidP="00BA30D3">
            <w:pPr>
              <w:pStyle w:val="a4"/>
              <w:rPr>
                <w:rFonts w:ascii="Times New Roman" w:hAnsi="Times New Roman" w:cs="Times New Roman"/>
              </w:rPr>
            </w:pPr>
          </w:p>
          <w:p w:rsidR="00FB3538" w:rsidRPr="00D425F7" w:rsidRDefault="00FB3538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3)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  <m:r>
                    <w:rPr>
                      <w:rFonts w:ascii="Times New Roman" w:hAnsi="Times New Roman" w:cs="Times New Roman"/>
                    </w:rPr>
                    <m:t>о</m:t>
                  </m:r>
                </m:den>
              </m:f>
            </m:oMath>
            <w:r w:rsidR="001F5C29" w:rsidRPr="00D425F7">
              <w:rPr>
                <w:rFonts w:ascii="Times New Roman" w:hAnsi="Times New Roman" w:cs="Times New Roman"/>
              </w:rPr>
              <w:t xml:space="preserve">мин </w:t>
            </w:r>
            <w:r w:rsidR="00AB24B6" w:rsidRPr="00D425F7">
              <w:rPr>
                <w:rFonts w:ascii="Times New Roman" w:hAnsi="Times New Roman" w:cs="Times New Roman"/>
              </w:rPr>
              <w:t>-</w:t>
            </w:r>
            <w:r w:rsidR="001F5C29" w:rsidRPr="00D425F7">
              <w:rPr>
                <w:rFonts w:ascii="Times New Roman" w:hAnsi="Times New Roman" w:cs="Times New Roman"/>
              </w:rPr>
              <w:t xml:space="preserve"> </w:t>
            </w:r>
            <w:r w:rsidR="00AB24B6" w:rsidRPr="00D425F7">
              <w:rPr>
                <w:rFonts w:ascii="Times New Roman" w:hAnsi="Times New Roman" w:cs="Times New Roman"/>
              </w:rPr>
              <w:t>время Серёжи</w:t>
            </w:r>
          </w:p>
          <w:p w:rsidR="00F10987" w:rsidRPr="00D425F7" w:rsidRDefault="004F681C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  <w:noProof/>
              </w:rPr>
              <w:pict>
                <v:group id="_x0000_s1043" style="position:absolute;left:0;text-align:left;margin-left:208.05pt;margin-top:1.75pt;width:131.8pt;height:31.9pt;z-index:251661312" coordorigin="8816,7988" coordsize="4320,707">
                  <v:rect id="_x0000_s1040" style="position:absolute;left:10256;top:7988;width:1440;height:707"/>
                  <v:rect id="_x0000_s1041" style="position:absolute;left:8816;top:8232;width:1440;height:463"/>
                  <v:rect id="_x0000_s1042" style="position:absolute;left:11696;top:8342;width:1440;height:353"/>
                </v:group>
              </w:pict>
            </w:r>
          </w:p>
          <w:p w:rsidR="00FB3538" w:rsidRPr="00D425F7" w:rsidRDefault="00FB3538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4)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4</m:t>
                  </m:r>
                </m:den>
              </m:f>
            </m:oMath>
            <w:r w:rsidR="001F5C29" w:rsidRPr="00D425F7">
              <w:rPr>
                <w:rFonts w:ascii="Times New Roman" w:hAnsi="Times New Roman" w:cs="Times New Roman"/>
              </w:rPr>
              <w:t xml:space="preserve">мин </w:t>
            </w:r>
            <w:r w:rsidR="00AB24B6" w:rsidRPr="00D425F7">
              <w:rPr>
                <w:rFonts w:ascii="Times New Roman" w:hAnsi="Times New Roman" w:cs="Times New Roman"/>
              </w:rPr>
              <w:t>- время Андрея</w:t>
            </w:r>
          </w:p>
          <w:p w:rsidR="00FF1568" w:rsidRPr="00D425F7" w:rsidRDefault="00FF1568" w:rsidP="00BA30D3">
            <w:pPr>
              <w:pStyle w:val="a4"/>
              <w:rPr>
                <w:rFonts w:ascii="Times New Roman" w:hAnsi="Times New Roman" w:cs="Times New Roman"/>
              </w:rPr>
            </w:pPr>
          </w:p>
          <w:p w:rsidR="00F10987" w:rsidRPr="00D425F7" w:rsidRDefault="007A015C" w:rsidP="00BA30D3">
            <w:pPr>
              <w:pStyle w:val="a4"/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Запишите их имена на пьедестале почёта согласно занятым местам.</w:t>
            </w:r>
          </w:p>
          <w:p w:rsidR="004532EE" w:rsidRPr="00D425F7" w:rsidRDefault="004532EE" w:rsidP="00BA30D3">
            <w:pPr>
              <w:pStyle w:val="a4"/>
              <w:rPr>
                <w:rFonts w:ascii="Times New Roman" w:hAnsi="Times New Roman" w:cs="Times New Roman"/>
              </w:rPr>
            </w:pPr>
          </w:p>
          <w:p w:rsidR="004532EE" w:rsidRPr="00D425F7" w:rsidRDefault="004532EE" w:rsidP="00BA30D3">
            <w:pPr>
              <w:pStyle w:val="a4"/>
              <w:rPr>
                <w:rFonts w:ascii="Times New Roman" w:hAnsi="Times New Roman" w:cs="Times New Roman"/>
              </w:rPr>
            </w:pPr>
          </w:p>
          <w:p w:rsidR="004532EE" w:rsidRPr="00D425F7" w:rsidRDefault="004532EE" w:rsidP="00BA30D3">
            <w:pPr>
              <w:pStyle w:val="a4"/>
              <w:rPr>
                <w:rFonts w:ascii="Times New Roman" w:hAnsi="Times New Roman" w:cs="Times New Roman"/>
              </w:rPr>
            </w:pPr>
          </w:p>
          <w:p w:rsidR="00736AA4" w:rsidRPr="00D425F7" w:rsidRDefault="00736AA4" w:rsidP="00BA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1367DC" w:rsidRPr="00D425F7" w:rsidRDefault="005214A0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lastRenderedPageBreak/>
              <w:t>Умение выявлять сходства и различия</w:t>
            </w:r>
            <w:r w:rsidR="00B91C85" w:rsidRPr="00D425F7">
              <w:rPr>
                <w:rFonts w:ascii="Times New Roman" w:hAnsi="Times New Roman" w:cs="Times New Roman"/>
              </w:rPr>
              <w:t>,</w:t>
            </w:r>
            <w:proofErr w:type="gramStart"/>
            <w:r w:rsidR="00B91C85" w:rsidRPr="00D425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91C85" w:rsidRPr="00D425F7">
              <w:rPr>
                <w:rFonts w:ascii="Times New Roman" w:hAnsi="Times New Roman" w:cs="Times New Roman"/>
              </w:rPr>
              <w:t xml:space="preserve"> проводить сравнения и  устанавливать аналогии,</w:t>
            </w:r>
            <w:r w:rsidR="007A015C" w:rsidRPr="00D425F7">
              <w:rPr>
                <w:rFonts w:ascii="Times New Roman" w:hAnsi="Times New Roman" w:cs="Times New Roman"/>
              </w:rPr>
              <w:t xml:space="preserve"> понятие пути встречается в других предметах</w:t>
            </w:r>
          </w:p>
          <w:p w:rsidR="00B91C85" w:rsidRPr="00D425F7" w:rsidRDefault="00B91C85" w:rsidP="00BA30D3">
            <w:pPr>
              <w:rPr>
                <w:rFonts w:ascii="Times New Roman" w:hAnsi="Times New Roman" w:cs="Times New Roman"/>
              </w:rPr>
            </w:pPr>
          </w:p>
          <w:p w:rsidR="00B91C85" w:rsidRPr="00D425F7" w:rsidRDefault="007A015C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Связь с литературой</w:t>
            </w:r>
          </w:p>
          <w:p w:rsidR="00B91C85" w:rsidRPr="00D425F7" w:rsidRDefault="00B91C85" w:rsidP="00BA30D3">
            <w:pPr>
              <w:rPr>
                <w:rFonts w:ascii="Times New Roman" w:hAnsi="Times New Roman" w:cs="Times New Roman"/>
              </w:rPr>
            </w:pPr>
          </w:p>
          <w:p w:rsidR="00B91C85" w:rsidRPr="00D425F7" w:rsidRDefault="00B91C85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, проводить сравнения и  устанавл</w:t>
            </w:r>
            <w:r w:rsidR="00BC6CC2" w:rsidRPr="00D425F7">
              <w:rPr>
                <w:rFonts w:ascii="Times New Roman" w:hAnsi="Times New Roman" w:cs="Times New Roman"/>
              </w:rPr>
              <w:t xml:space="preserve">ивать аналогии, </w:t>
            </w:r>
            <w:proofErr w:type="spellStart"/>
            <w:r w:rsidR="00BC6CC2" w:rsidRPr="00D425F7">
              <w:rPr>
                <w:rFonts w:ascii="Times New Roman" w:hAnsi="Times New Roman" w:cs="Times New Roman"/>
              </w:rPr>
              <w:t>классифицироват</w:t>
            </w:r>
            <w:proofErr w:type="spellEnd"/>
            <w:r w:rsidRPr="00D425F7">
              <w:rPr>
                <w:rFonts w:ascii="Times New Roman" w:hAnsi="Times New Roman" w:cs="Times New Roman"/>
              </w:rPr>
              <w:t>,</w:t>
            </w:r>
          </w:p>
          <w:p w:rsidR="00B91C85" w:rsidRPr="00D425F7" w:rsidRDefault="007A015C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Жизненно ориентированное задание</w:t>
            </w:r>
            <w:r w:rsidR="00B91C85" w:rsidRPr="00D425F7">
              <w:rPr>
                <w:rFonts w:ascii="Times New Roman" w:hAnsi="Times New Roman" w:cs="Times New Roman"/>
              </w:rPr>
              <w:t>, проводить сравнения</w:t>
            </w:r>
            <w:proofErr w:type="gramStart"/>
            <w:r w:rsidR="00B91C85" w:rsidRPr="00D425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91C85" w:rsidRPr="00D425F7">
              <w:rPr>
                <w:rFonts w:ascii="Times New Roman" w:hAnsi="Times New Roman" w:cs="Times New Roman"/>
              </w:rPr>
              <w:t xml:space="preserve"> ранжировать</w:t>
            </w:r>
          </w:p>
        </w:tc>
      </w:tr>
      <w:tr w:rsidR="00CD4E89" w:rsidRPr="00D425F7" w:rsidTr="00D425F7">
        <w:trPr>
          <w:trHeight w:val="9088"/>
          <w:jc w:val="right"/>
        </w:trPr>
        <w:tc>
          <w:tcPr>
            <w:tcW w:w="434" w:type="dxa"/>
          </w:tcPr>
          <w:p w:rsidR="001367DC" w:rsidRPr="00D425F7" w:rsidRDefault="00EC62F5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4" w:type="dxa"/>
          </w:tcPr>
          <w:p w:rsidR="001367DC" w:rsidRPr="00D425F7" w:rsidRDefault="00EC62F5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Познавательные знаково-символические действия.</w:t>
            </w:r>
          </w:p>
        </w:tc>
        <w:tc>
          <w:tcPr>
            <w:tcW w:w="2126" w:type="dxa"/>
          </w:tcPr>
          <w:p w:rsidR="001367DC" w:rsidRPr="00D425F7" w:rsidRDefault="00AE6FA5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 xml:space="preserve">Умение работать с графической информацией (рисунками, схемами, </w:t>
            </w:r>
            <w:r w:rsidR="00591894" w:rsidRPr="00D425F7">
              <w:rPr>
                <w:rFonts w:ascii="Times New Roman" w:hAnsi="Times New Roman" w:cs="Times New Roman"/>
              </w:rPr>
              <w:t>таблицами, диаграммами).</w:t>
            </w:r>
          </w:p>
          <w:p w:rsidR="00591894" w:rsidRPr="00D425F7" w:rsidRDefault="00591894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Умение преобразовывать информацию из одной знаковой системы в другую.</w:t>
            </w:r>
          </w:p>
          <w:p w:rsidR="00591894" w:rsidRPr="00D425F7" w:rsidRDefault="00591894" w:rsidP="00BA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7" w:type="dxa"/>
          </w:tcPr>
          <w:tbl>
            <w:tblPr>
              <w:tblW w:w="949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91"/>
              <w:gridCol w:w="563"/>
              <w:gridCol w:w="1690"/>
              <w:gridCol w:w="595"/>
              <w:gridCol w:w="1033"/>
              <w:gridCol w:w="219"/>
            </w:tblGrid>
            <w:tr w:rsidR="004532EE" w:rsidRPr="00D425F7" w:rsidTr="00736AA4">
              <w:trPr>
                <w:trHeight w:val="41"/>
              </w:trPr>
              <w:tc>
                <w:tcPr>
                  <w:tcW w:w="5844" w:type="dxa"/>
                  <w:vMerge/>
                  <w:shd w:val="clear" w:color="auto" w:fill="auto"/>
                  <w:vAlign w:val="center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642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"/>
                      <w:szCs w:val="19"/>
                    </w:rPr>
                  </w:pPr>
                </w:p>
              </w:tc>
              <w:tc>
                <w:tcPr>
                  <w:tcW w:w="1406" w:type="dxa"/>
                  <w:gridSpan w:val="2"/>
                  <w:shd w:val="clear" w:color="auto" w:fill="auto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"/>
                      <w:szCs w:val="19"/>
                    </w:rPr>
                  </w:pPr>
                </w:p>
              </w:tc>
            </w:tr>
            <w:tr w:rsidR="004532EE" w:rsidRPr="00D425F7" w:rsidTr="00736AA4">
              <w:trPr>
                <w:gridAfter w:val="2"/>
                <w:wAfter w:w="1406" w:type="dxa"/>
              </w:trPr>
              <w:tc>
                <w:tcPr>
                  <w:tcW w:w="5844" w:type="dxa"/>
                  <w:vMerge/>
                  <w:shd w:val="clear" w:color="auto" w:fill="auto"/>
                  <w:vAlign w:val="center"/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642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99" w:type="dxa"/>
                  <w:shd w:val="clear" w:color="auto" w:fill="auto"/>
                  <w:tcMar>
                    <w:top w:w="0" w:type="dxa"/>
                    <w:left w:w="543" w:type="dxa"/>
                    <w:bottom w:w="0" w:type="dxa"/>
                    <w:right w:w="0" w:type="dxa"/>
                  </w:tcMar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1836A8" w:rsidRPr="00D425F7" w:rsidTr="00736AA4">
              <w:trPr>
                <w:gridAfter w:val="3"/>
                <w:wAfter w:w="2005" w:type="dxa"/>
                <w:trHeight w:val="95"/>
              </w:trPr>
              <w:tc>
                <w:tcPr>
                  <w:tcW w:w="7486" w:type="dxa"/>
                  <w:gridSpan w:val="3"/>
                  <w:shd w:val="clear" w:color="auto" w:fill="auto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532EE" w:rsidRPr="00D425F7" w:rsidTr="00736AA4">
              <w:trPr>
                <w:gridAfter w:val="5"/>
                <w:wAfter w:w="3647" w:type="dxa"/>
                <w:trHeight w:val="1080"/>
              </w:trPr>
              <w:tc>
                <w:tcPr>
                  <w:tcW w:w="6006" w:type="dxa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D425F7" w:rsidRPr="00D425F7" w:rsidRDefault="00D425F7" w:rsidP="00D425F7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D42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Дана таблица способа питания детей в школьной столовой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.</w:t>
                  </w:r>
                </w:p>
                <w:p w:rsidR="00D425F7" w:rsidRPr="00D425F7" w:rsidRDefault="00D425F7" w:rsidP="00D425F7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D42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Какая часть из них питается:</w:t>
                  </w:r>
                </w:p>
                <w:p w:rsidR="00D425F7" w:rsidRPr="00D425F7" w:rsidRDefault="00D425F7" w:rsidP="00D425F7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D42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1) организованно_____</w:t>
                  </w:r>
                </w:p>
                <w:p w:rsidR="00D425F7" w:rsidRPr="00D425F7" w:rsidRDefault="00D425F7" w:rsidP="00D425F7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D42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2) постоянно через буфет______</w:t>
                  </w:r>
                </w:p>
                <w:p w:rsidR="00D425F7" w:rsidRPr="00D425F7" w:rsidRDefault="00D425F7" w:rsidP="00D425F7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D42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3)Не питаются_____</w:t>
                  </w:r>
                </w:p>
                <w:p w:rsidR="00D425F7" w:rsidRPr="00D425F7" w:rsidRDefault="00D425F7" w:rsidP="00D425F7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  <w:tbl>
                  <w:tblPr>
                    <w:tblStyle w:val="a3"/>
                    <w:tblW w:w="5353" w:type="dxa"/>
                    <w:tblLayout w:type="fixed"/>
                    <w:tblLook w:val="04A0"/>
                  </w:tblPr>
                  <w:tblGrid>
                    <w:gridCol w:w="3085"/>
                    <w:gridCol w:w="992"/>
                    <w:gridCol w:w="851"/>
                    <w:gridCol w:w="425"/>
                  </w:tblGrid>
                  <w:tr w:rsidR="00D425F7" w:rsidRPr="00D425F7" w:rsidTr="00094968">
                    <w:trPr>
                      <w:cantSplit/>
                      <w:trHeight w:val="1698"/>
                    </w:trPr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Фамилия Имя</w:t>
                        </w:r>
                      </w:p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tabs>
                            <w:tab w:val="left" w:pos="0"/>
                          </w:tabs>
                          <w:ind w:right="2018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extDirection w:val="btLr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ind w:left="113" w:right="11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Питаются организованно</w:t>
                        </w:r>
                      </w:p>
                    </w:tc>
                    <w:tc>
                      <w:tcPr>
                        <w:tcW w:w="851" w:type="dxa"/>
                        <w:textDirection w:val="btLr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ind w:left="113" w:right="11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Питаются постоянно через буфет</w:t>
                        </w:r>
                      </w:p>
                    </w:tc>
                    <w:tc>
                      <w:tcPr>
                        <w:tcW w:w="425" w:type="dxa"/>
                        <w:textDirection w:val="btLr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ind w:left="113" w:right="11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Не питаются</w:t>
                        </w: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ind w:left="426" w:hanging="42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425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Буянова</w:t>
                        </w:r>
                        <w:proofErr w:type="spellEnd"/>
                        <w:r w:rsidRPr="00D425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Марина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Горохов Александр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Губарев Николай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Гусельников Сергей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Ельникова</w:t>
                        </w:r>
                        <w:proofErr w:type="spellEnd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Яна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Ельчин</w:t>
                        </w:r>
                        <w:proofErr w:type="spellEnd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Никита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Князева Арина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ind w:left="426" w:hanging="42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Маерле</w:t>
                        </w:r>
                        <w:proofErr w:type="spellEnd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Анастасия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Никишина Полина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Павлова Анастасия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Повышев</w:t>
                        </w:r>
                        <w:proofErr w:type="spellEnd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Михаил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Рудомётов Анатолий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Славянская Лидия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Соколова Александра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Титова Анастасия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Хобор</w:t>
                        </w:r>
                        <w:proofErr w:type="spellEnd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Олег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Хуберт</w:t>
                        </w:r>
                        <w:proofErr w:type="spellEnd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Сергей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426" w:hanging="4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Чумадеева</w:t>
                        </w:r>
                        <w:proofErr w:type="spellEnd"/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Дарья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5F7" w:rsidRPr="00D425F7" w:rsidTr="00094968">
                    <w:tc>
                      <w:tcPr>
                        <w:tcW w:w="3085" w:type="dxa"/>
                      </w:tcPr>
                      <w:p w:rsidR="00D425F7" w:rsidRPr="00D425F7" w:rsidRDefault="00D425F7" w:rsidP="00D425F7">
                        <w:pPr>
                          <w:pStyle w:val="a4"/>
                          <w:framePr w:hSpace="180" w:wrap="around" w:hAnchor="margin" w:xAlign="right" w:y="774"/>
                          <w:numPr>
                            <w:ilvl w:val="0"/>
                            <w:numId w:val="5"/>
                          </w:numPr>
                          <w:ind w:left="426" w:hanging="42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Шейкина Анастасия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425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425F7" w:rsidRPr="00D425F7" w:rsidRDefault="00D425F7" w:rsidP="00D425F7">
                        <w:pPr>
                          <w:framePr w:hSpace="180" w:wrap="around" w:hAnchor="margin" w:xAlign="right" w:y="77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066BF" w:rsidRPr="00D425F7" w:rsidRDefault="004066BF" w:rsidP="00D425F7">
                  <w:pPr>
                    <w:framePr w:hSpace="180" w:wrap="around" w:hAnchor="margin" w:xAlign="right" w:y="77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shd w:val="clear" w:color="auto" w:fill="FFFFFF"/>
                    </w:rPr>
                  </w:pPr>
                </w:p>
                <w:p w:rsidR="004066BF" w:rsidRPr="00D425F7" w:rsidRDefault="004066BF" w:rsidP="00D425F7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4532EE" w:rsidRPr="00D425F7" w:rsidTr="00736AA4">
              <w:trPr>
                <w:gridAfter w:val="3"/>
                <w:wAfter w:w="2005" w:type="dxa"/>
                <w:trHeight w:val="41"/>
              </w:trPr>
              <w:tc>
                <w:tcPr>
                  <w:tcW w:w="6006" w:type="dxa"/>
                  <w:vMerge/>
                  <w:shd w:val="clear" w:color="auto" w:fill="auto"/>
                  <w:vAlign w:val="center"/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"/>
                      <w:szCs w:val="19"/>
                    </w:rPr>
                  </w:pPr>
                </w:p>
              </w:tc>
              <w:tc>
                <w:tcPr>
                  <w:tcW w:w="1093" w:type="dxa"/>
                  <w:shd w:val="clear" w:color="auto" w:fill="auto"/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"/>
                      <w:szCs w:val="19"/>
                    </w:rPr>
                  </w:pPr>
                </w:p>
              </w:tc>
            </w:tr>
            <w:tr w:rsidR="004532EE" w:rsidRPr="00D425F7" w:rsidTr="00736AA4">
              <w:trPr>
                <w:gridAfter w:val="4"/>
                <w:wAfter w:w="3098" w:type="dxa"/>
              </w:trPr>
              <w:tc>
                <w:tcPr>
                  <w:tcW w:w="6006" w:type="dxa"/>
                  <w:vMerge/>
                  <w:shd w:val="clear" w:color="auto" w:fill="auto"/>
                  <w:vAlign w:val="center"/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49" w:type="dxa"/>
                  <w:shd w:val="clear" w:color="auto" w:fill="auto"/>
                  <w:tcMar>
                    <w:top w:w="0" w:type="dxa"/>
                    <w:left w:w="543" w:type="dxa"/>
                    <w:bottom w:w="0" w:type="dxa"/>
                    <w:right w:w="0" w:type="dxa"/>
                  </w:tcMar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1836A8" w:rsidRPr="00D425F7" w:rsidTr="00736AA4">
              <w:trPr>
                <w:gridAfter w:val="3"/>
                <w:wAfter w:w="2005" w:type="dxa"/>
                <w:trHeight w:val="95"/>
              </w:trPr>
              <w:tc>
                <w:tcPr>
                  <w:tcW w:w="7486" w:type="dxa"/>
                  <w:gridSpan w:val="3"/>
                  <w:shd w:val="clear" w:color="auto" w:fill="auto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9"/>
                    </w:rPr>
                  </w:pPr>
                </w:p>
              </w:tc>
            </w:tr>
            <w:tr w:rsidR="004532EE" w:rsidRPr="00D425F7" w:rsidTr="00736AA4">
              <w:trPr>
                <w:gridAfter w:val="3"/>
                <w:wAfter w:w="2005" w:type="dxa"/>
                <w:trHeight w:val="218"/>
              </w:trPr>
              <w:tc>
                <w:tcPr>
                  <w:tcW w:w="6006" w:type="dxa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99" w:type="dxa"/>
                  <w:gridSpan w:val="2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4532EE" w:rsidRPr="00D425F7" w:rsidTr="00736AA4">
              <w:trPr>
                <w:trHeight w:val="41"/>
              </w:trPr>
              <w:tc>
                <w:tcPr>
                  <w:tcW w:w="6006" w:type="dxa"/>
                  <w:vMerge/>
                  <w:shd w:val="clear" w:color="auto" w:fill="auto"/>
                  <w:vAlign w:val="center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99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"/>
                      <w:szCs w:val="19"/>
                    </w:rPr>
                  </w:pPr>
                </w:p>
              </w:tc>
              <w:tc>
                <w:tcPr>
                  <w:tcW w:w="1406" w:type="dxa"/>
                  <w:gridSpan w:val="2"/>
                  <w:shd w:val="clear" w:color="auto" w:fill="auto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"/>
                      <w:szCs w:val="19"/>
                    </w:rPr>
                  </w:pPr>
                </w:p>
              </w:tc>
            </w:tr>
            <w:tr w:rsidR="004532EE" w:rsidRPr="00D425F7" w:rsidTr="00736AA4">
              <w:trPr>
                <w:gridAfter w:val="1"/>
                <w:wAfter w:w="246" w:type="dxa"/>
              </w:trPr>
              <w:tc>
                <w:tcPr>
                  <w:tcW w:w="6006" w:type="dxa"/>
                  <w:vMerge/>
                  <w:shd w:val="clear" w:color="auto" w:fill="auto"/>
                  <w:vAlign w:val="center"/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899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759" w:type="dxa"/>
                  <w:gridSpan w:val="2"/>
                  <w:shd w:val="clear" w:color="auto" w:fill="auto"/>
                  <w:tcMar>
                    <w:top w:w="0" w:type="dxa"/>
                    <w:left w:w="543" w:type="dxa"/>
                    <w:bottom w:w="0" w:type="dxa"/>
                    <w:right w:w="0" w:type="dxa"/>
                  </w:tcMar>
                  <w:hideMark/>
                </w:tcPr>
                <w:p w:rsidR="004532EE" w:rsidRPr="00D425F7" w:rsidRDefault="004532EE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1836A8" w:rsidRPr="00D425F7" w:rsidTr="00736AA4">
              <w:trPr>
                <w:gridAfter w:val="3"/>
                <w:wAfter w:w="2005" w:type="dxa"/>
                <w:trHeight w:val="95"/>
              </w:trPr>
              <w:tc>
                <w:tcPr>
                  <w:tcW w:w="7486" w:type="dxa"/>
                  <w:gridSpan w:val="3"/>
                  <w:shd w:val="clear" w:color="auto" w:fill="auto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9"/>
                    </w:rPr>
                  </w:pPr>
                </w:p>
              </w:tc>
            </w:tr>
            <w:tr w:rsidR="004532EE" w:rsidRPr="00D425F7" w:rsidTr="00736AA4">
              <w:tc>
                <w:tcPr>
                  <w:tcW w:w="5039" w:type="dxa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2447" w:type="dxa"/>
                  <w:gridSpan w:val="2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F10987" w:rsidRPr="00D425F7" w:rsidRDefault="00F10987" w:rsidP="00BA30D3">
                  <w:pPr>
                    <w:framePr w:hSpace="180" w:wrap="around" w:hAnchor="margin" w:xAlign="right" w:y="774"/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  <w:gridSpan w:val="2"/>
                  <w:shd w:val="clear" w:color="auto" w:fill="auto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532EE" w:rsidRPr="00D425F7" w:rsidTr="00736AA4">
              <w:tc>
                <w:tcPr>
                  <w:tcW w:w="5039" w:type="dxa"/>
                  <w:vMerge/>
                  <w:shd w:val="clear" w:color="auto" w:fill="FFFFFF"/>
                  <w:vAlign w:val="center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2447" w:type="dxa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85" w:type="dxa"/>
                  <w:shd w:val="clear" w:color="auto" w:fill="FFFFFF"/>
                  <w:vAlign w:val="center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406" w:type="dxa"/>
                  <w:gridSpan w:val="2"/>
                  <w:shd w:val="clear" w:color="auto" w:fill="FFFFFF"/>
                  <w:vAlign w:val="center"/>
                  <w:hideMark/>
                </w:tcPr>
                <w:p w:rsidR="001836A8" w:rsidRPr="00D425F7" w:rsidRDefault="001836A8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532EE" w:rsidRPr="00D425F7" w:rsidTr="00736AA4">
              <w:tc>
                <w:tcPr>
                  <w:tcW w:w="5039" w:type="dxa"/>
                  <w:shd w:val="clear" w:color="auto" w:fill="FFFFFF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2447" w:type="dxa"/>
                  <w:gridSpan w:val="2"/>
                  <w:shd w:val="clear" w:color="auto" w:fill="FFFFFF"/>
                  <w:vAlign w:val="center"/>
                  <w:hideMark/>
                </w:tcPr>
                <w:p w:rsidR="009623E0" w:rsidRPr="00D425F7" w:rsidRDefault="009623E0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85" w:type="dxa"/>
                  <w:shd w:val="clear" w:color="auto" w:fill="FFFFFF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406" w:type="dxa"/>
                  <w:gridSpan w:val="2"/>
                  <w:shd w:val="clear" w:color="auto" w:fill="FFFFFF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36AA4" w:rsidRPr="00D425F7" w:rsidRDefault="00736AA4" w:rsidP="00BA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036726" w:rsidRPr="00D425F7" w:rsidRDefault="00036726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lastRenderedPageBreak/>
              <w:t>Умение преобразовывать информацию из одной знаковой системы в другую.</w:t>
            </w:r>
            <w:r w:rsidR="00A945F4" w:rsidRPr="00D425F7">
              <w:rPr>
                <w:rFonts w:ascii="Times New Roman" w:hAnsi="Times New Roman" w:cs="Times New Roman"/>
              </w:rPr>
              <w:t xml:space="preserve"> Умение работать с</w:t>
            </w:r>
            <w:r w:rsidR="00BC6CC2" w:rsidRPr="00D425F7">
              <w:rPr>
                <w:rFonts w:ascii="Times New Roman" w:hAnsi="Times New Roman" w:cs="Times New Roman"/>
              </w:rPr>
              <w:t xml:space="preserve"> таблицей. </w:t>
            </w:r>
          </w:p>
          <w:p w:rsidR="00A945F4" w:rsidRPr="00D425F7" w:rsidRDefault="00A945F4" w:rsidP="00BA30D3">
            <w:pPr>
              <w:rPr>
                <w:rFonts w:ascii="Times New Roman" w:hAnsi="Times New Roman" w:cs="Times New Roman"/>
              </w:rPr>
            </w:pPr>
          </w:p>
          <w:p w:rsidR="00A945F4" w:rsidRPr="00D425F7" w:rsidRDefault="00BC6CC2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Жизненно ориентированное задание</w:t>
            </w:r>
            <w:proofErr w:type="gramStart"/>
            <w:r w:rsidRPr="00D425F7">
              <w:rPr>
                <w:rFonts w:ascii="Times New Roman" w:hAnsi="Times New Roman" w:cs="Times New Roman"/>
              </w:rPr>
              <w:t>,(</w:t>
            </w:r>
            <w:proofErr w:type="gramEnd"/>
            <w:r w:rsidRPr="00D425F7">
              <w:rPr>
                <w:rFonts w:ascii="Times New Roman" w:hAnsi="Times New Roman" w:cs="Times New Roman"/>
              </w:rPr>
              <w:t>такую таблицу лично делала в своей школе)</w:t>
            </w:r>
          </w:p>
          <w:p w:rsidR="00A945F4" w:rsidRPr="00D425F7" w:rsidRDefault="00A945F4" w:rsidP="00BA30D3">
            <w:pPr>
              <w:rPr>
                <w:rFonts w:ascii="Times New Roman" w:hAnsi="Times New Roman" w:cs="Times New Roman"/>
              </w:rPr>
            </w:pPr>
          </w:p>
          <w:p w:rsidR="00A945F4" w:rsidRPr="00D425F7" w:rsidRDefault="00A945F4" w:rsidP="00BA30D3">
            <w:pPr>
              <w:rPr>
                <w:rFonts w:ascii="Times New Roman" w:hAnsi="Times New Roman" w:cs="Times New Roman"/>
              </w:rPr>
            </w:pPr>
          </w:p>
          <w:p w:rsidR="00A945F4" w:rsidRPr="00D425F7" w:rsidRDefault="00A945F4" w:rsidP="00BA30D3">
            <w:pPr>
              <w:rPr>
                <w:rFonts w:ascii="Times New Roman" w:hAnsi="Times New Roman" w:cs="Times New Roman"/>
              </w:rPr>
            </w:pPr>
          </w:p>
          <w:p w:rsidR="00A945F4" w:rsidRPr="00D425F7" w:rsidRDefault="00A945F4" w:rsidP="00BA30D3">
            <w:pPr>
              <w:rPr>
                <w:rFonts w:ascii="Times New Roman" w:hAnsi="Times New Roman" w:cs="Times New Roman"/>
              </w:rPr>
            </w:pPr>
          </w:p>
          <w:p w:rsidR="00036726" w:rsidRPr="00D425F7" w:rsidRDefault="00036726" w:rsidP="00BA30D3">
            <w:pPr>
              <w:rPr>
                <w:rFonts w:ascii="Times New Roman" w:hAnsi="Times New Roman" w:cs="Times New Roman"/>
              </w:rPr>
            </w:pPr>
          </w:p>
        </w:tc>
      </w:tr>
      <w:tr w:rsidR="00CD4E89" w:rsidRPr="00D425F7" w:rsidTr="00D425F7">
        <w:trPr>
          <w:jc w:val="right"/>
        </w:trPr>
        <w:tc>
          <w:tcPr>
            <w:tcW w:w="434" w:type="dxa"/>
          </w:tcPr>
          <w:p w:rsidR="001367DC" w:rsidRPr="00D425F7" w:rsidRDefault="00EC62F5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84" w:type="dxa"/>
          </w:tcPr>
          <w:p w:rsidR="001367DC" w:rsidRPr="00D425F7" w:rsidRDefault="00EC62F5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Познавательные действия по решению задач.</w:t>
            </w:r>
          </w:p>
        </w:tc>
        <w:tc>
          <w:tcPr>
            <w:tcW w:w="2126" w:type="dxa"/>
          </w:tcPr>
          <w:p w:rsidR="001367DC" w:rsidRPr="00D425F7" w:rsidRDefault="00AA5967" w:rsidP="00BA30D3">
            <w:pPr>
              <w:rPr>
                <w:rFonts w:ascii="Times New Roman" w:hAnsi="Times New Roman" w:cs="Times New Roman"/>
              </w:rPr>
            </w:pPr>
            <w:proofErr w:type="gramStart"/>
            <w:r w:rsidRPr="00D425F7">
              <w:rPr>
                <w:rFonts w:ascii="Times New Roman" w:hAnsi="Times New Roman" w:cs="Times New Roman"/>
              </w:rPr>
              <w:t>Методологические умения (наблюдение, опыт.</w:t>
            </w:r>
            <w:proofErr w:type="gramEnd"/>
            <w:r w:rsidRPr="00D425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25F7">
              <w:rPr>
                <w:rFonts w:ascii="Times New Roman" w:hAnsi="Times New Roman" w:cs="Times New Roman"/>
              </w:rPr>
              <w:t>Измерение)</w:t>
            </w:r>
            <w:r w:rsidR="008E1791" w:rsidRPr="00D425F7">
              <w:rPr>
                <w:rFonts w:ascii="Times New Roman" w:hAnsi="Times New Roman" w:cs="Times New Roman"/>
              </w:rPr>
              <w:t xml:space="preserve">, общие приёмы решения </w:t>
            </w:r>
            <w:r w:rsidR="008E1791" w:rsidRPr="00D425F7">
              <w:rPr>
                <w:rFonts w:ascii="Times New Roman" w:hAnsi="Times New Roman" w:cs="Times New Roman"/>
              </w:rPr>
              <w:lastRenderedPageBreak/>
              <w:t>задач.</w:t>
            </w:r>
            <w:proofErr w:type="gramEnd"/>
          </w:p>
        </w:tc>
        <w:tc>
          <w:tcPr>
            <w:tcW w:w="9507" w:type="dxa"/>
          </w:tcPr>
          <w:p w:rsidR="00E81ED7" w:rsidRPr="00D425F7" w:rsidRDefault="00E81ED7" w:rsidP="00BA30D3">
            <w:pPr>
              <w:rPr>
                <w:rFonts w:ascii="Times New Roman" w:hAnsi="Times New Roman" w:cs="Times New Roman"/>
              </w:rPr>
            </w:pPr>
          </w:p>
          <w:tbl>
            <w:tblPr>
              <w:tblW w:w="930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4"/>
              <w:gridCol w:w="214"/>
              <w:gridCol w:w="143"/>
              <w:gridCol w:w="7505"/>
              <w:gridCol w:w="666"/>
              <w:gridCol w:w="563"/>
            </w:tblGrid>
            <w:tr w:rsidR="00E81ED7" w:rsidRPr="00D425F7" w:rsidTr="00BC6CC2">
              <w:tc>
                <w:tcPr>
                  <w:tcW w:w="571" w:type="dxa"/>
                  <w:gridSpan w:val="3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7493" w:type="dxa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241" w:type="dxa"/>
                  <w:gridSpan w:val="2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E81ED7" w:rsidRPr="00D425F7" w:rsidTr="00BC6CC2">
              <w:trPr>
                <w:trHeight w:val="41"/>
              </w:trPr>
              <w:tc>
                <w:tcPr>
                  <w:tcW w:w="571" w:type="dxa"/>
                  <w:gridSpan w:val="3"/>
                  <w:vMerge/>
                  <w:shd w:val="clear" w:color="auto" w:fill="auto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7493" w:type="dxa"/>
                  <w:vMerge/>
                  <w:shd w:val="clear" w:color="auto" w:fill="auto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"/>
                      <w:szCs w:val="19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"/>
                      <w:szCs w:val="19"/>
                    </w:rPr>
                  </w:pPr>
                </w:p>
              </w:tc>
            </w:tr>
            <w:tr w:rsidR="00E81ED7" w:rsidRPr="00D425F7" w:rsidTr="00BC6CC2">
              <w:tc>
                <w:tcPr>
                  <w:tcW w:w="571" w:type="dxa"/>
                  <w:gridSpan w:val="3"/>
                  <w:vMerge/>
                  <w:shd w:val="clear" w:color="auto" w:fill="auto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7493" w:type="dxa"/>
                  <w:vMerge/>
                  <w:shd w:val="clear" w:color="auto" w:fill="auto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  <w:tcMar>
                    <w:top w:w="0" w:type="dxa"/>
                    <w:left w:w="543" w:type="dxa"/>
                    <w:bottom w:w="0" w:type="dxa"/>
                    <w:right w:w="0" w:type="dxa"/>
                  </w:tcMar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E81ED7" w:rsidRPr="00D425F7" w:rsidTr="00BC6CC2">
              <w:trPr>
                <w:trHeight w:val="95"/>
              </w:trPr>
              <w:tc>
                <w:tcPr>
                  <w:tcW w:w="9305" w:type="dxa"/>
                  <w:gridSpan w:val="6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9"/>
                    </w:rPr>
                  </w:pPr>
                </w:p>
              </w:tc>
            </w:tr>
            <w:tr w:rsidR="00E81ED7" w:rsidRPr="00D425F7" w:rsidTr="00BC6CC2">
              <w:tc>
                <w:tcPr>
                  <w:tcW w:w="571" w:type="dxa"/>
                  <w:gridSpan w:val="3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7493" w:type="dxa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241" w:type="dxa"/>
                  <w:gridSpan w:val="2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E81ED7" w:rsidRPr="00D425F7" w:rsidTr="00BC6CC2">
              <w:trPr>
                <w:trHeight w:val="41"/>
              </w:trPr>
              <w:tc>
                <w:tcPr>
                  <w:tcW w:w="571" w:type="dxa"/>
                  <w:gridSpan w:val="3"/>
                  <w:vMerge/>
                  <w:shd w:val="clear" w:color="auto" w:fill="auto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7493" w:type="dxa"/>
                  <w:vMerge/>
                  <w:shd w:val="clear" w:color="auto" w:fill="auto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"/>
                      <w:szCs w:val="19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"/>
                      <w:szCs w:val="19"/>
                    </w:rPr>
                  </w:pPr>
                </w:p>
              </w:tc>
            </w:tr>
            <w:tr w:rsidR="00E81ED7" w:rsidRPr="00D425F7" w:rsidTr="00BC6CC2">
              <w:tc>
                <w:tcPr>
                  <w:tcW w:w="571" w:type="dxa"/>
                  <w:gridSpan w:val="3"/>
                  <w:vMerge/>
                  <w:shd w:val="clear" w:color="auto" w:fill="auto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7493" w:type="dxa"/>
                  <w:vMerge/>
                  <w:shd w:val="clear" w:color="auto" w:fill="auto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  <w:tcMar>
                    <w:top w:w="0" w:type="dxa"/>
                    <w:left w:w="543" w:type="dxa"/>
                    <w:bottom w:w="0" w:type="dxa"/>
                    <w:right w:w="0" w:type="dxa"/>
                  </w:tcMar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E81ED7" w:rsidRPr="00D425F7" w:rsidTr="00BC6CC2">
              <w:trPr>
                <w:trHeight w:val="95"/>
              </w:trPr>
              <w:tc>
                <w:tcPr>
                  <w:tcW w:w="9305" w:type="dxa"/>
                  <w:gridSpan w:val="6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9"/>
                    </w:rPr>
                  </w:pPr>
                </w:p>
              </w:tc>
            </w:tr>
            <w:tr w:rsidR="00E81ED7" w:rsidRPr="00D425F7" w:rsidTr="00BC6CC2">
              <w:tc>
                <w:tcPr>
                  <w:tcW w:w="571" w:type="dxa"/>
                  <w:gridSpan w:val="3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7493" w:type="dxa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241" w:type="dxa"/>
                  <w:gridSpan w:val="2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E81ED7" w:rsidRPr="00D425F7" w:rsidTr="00BC6CC2">
              <w:trPr>
                <w:trHeight w:val="41"/>
              </w:trPr>
              <w:tc>
                <w:tcPr>
                  <w:tcW w:w="571" w:type="dxa"/>
                  <w:gridSpan w:val="3"/>
                  <w:vMerge/>
                  <w:shd w:val="clear" w:color="auto" w:fill="auto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7493" w:type="dxa"/>
                  <w:vMerge/>
                  <w:shd w:val="clear" w:color="auto" w:fill="auto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"/>
                      <w:szCs w:val="19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"/>
                      <w:szCs w:val="19"/>
                    </w:rPr>
                  </w:pPr>
                </w:p>
              </w:tc>
            </w:tr>
            <w:tr w:rsidR="00E81ED7" w:rsidRPr="00D425F7" w:rsidTr="00BC6CC2">
              <w:tc>
                <w:tcPr>
                  <w:tcW w:w="571" w:type="dxa"/>
                  <w:gridSpan w:val="3"/>
                  <w:vMerge/>
                  <w:shd w:val="clear" w:color="auto" w:fill="auto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7493" w:type="dxa"/>
                  <w:vMerge/>
                  <w:shd w:val="clear" w:color="auto" w:fill="auto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  <w:tcMar>
                    <w:top w:w="0" w:type="dxa"/>
                    <w:left w:w="543" w:type="dxa"/>
                    <w:bottom w:w="0" w:type="dxa"/>
                    <w:right w:w="0" w:type="dxa"/>
                  </w:tcMar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E81ED7" w:rsidRPr="00D425F7" w:rsidTr="00BC6CC2">
              <w:trPr>
                <w:trHeight w:val="95"/>
              </w:trPr>
              <w:tc>
                <w:tcPr>
                  <w:tcW w:w="9305" w:type="dxa"/>
                  <w:gridSpan w:val="6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0"/>
                      <w:szCs w:val="19"/>
                    </w:rPr>
                  </w:pPr>
                </w:p>
              </w:tc>
            </w:tr>
            <w:tr w:rsidR="00E81ED7" w:rsidRPr="00D425F7" w:rsidTr="00BC6CC2">
              <w:tc>
                <w:tcPr>
                  <w:tcW w:w="428" w:type="dxa"/>
                  <w:gridSpan w:val="2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7636" w:type="dxa"/>
                  <w:gridSpan w:val="2"/>
                  <w:vMerge w:val="restart"/>
                  <w:shd w:val="clear" w:color="auto" w:fill="auto"/>
                  <w:tcMar>
                    <w:top w:w="54" w:type="dxa"/>
                    <w:left w:w="0" w:type="dxa"/>
                    <w:bottom w:w="0" w:type="dxa"/>
                    <w:right w:w="408" w:type="dxa"/>
                  </w:tcMar>
                  <w:hideMark/>
                </w:tcPr>
                <w:p w:rsidR="00A67429" w:rsidRPr="00D425F7" w:rsidRDefault="00A67429" w:rsidP="00BA30D3">
                  <w:pPr>
                    <w:framePr w:hSpace="180" w:wrap="around" w:hAnchor="margin" w:xAlign="right" w:y="774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425F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Флористу необ</w:t>
                  </w:r>
                  <w:r w:rsidR="00D425F7" w:rsidRPr="00D425F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ходимо засеять теплицу  тюльпана</w:t>
                  </w:r>
                  <w:r w:rsidRPr="00D425F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ми. Сколько </w:t>
                  </w:r>
                  <w:r w:rsidR="00DE390A" w:rsidRPr="00D425F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саженцев ему необходимо</w:t>
                  </w:r>
                  <w:r w:rsidR="00736AA4" w:rsidRPr="00D425F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DE390A" w:rsidRPr="00D425F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если </w:t>
                  </w:r>
                  <w:proofErr w:type="gramStart"/>
                  <w:r w:rsidR="00DE390A" w:rsidRPr="00D425F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выяснилось что уже высаженные 124 тюльпана составляют</w:t>
                  </w:r>
                  <w:proofErr w:type="gramEnd"/>
                  <w:r w:rsidR="00DE390A" w:rsidRPr="00D425F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две седьмых всех цветов</w:t>
                  </w:r>
                  <w:r w:rsidR="00736AA4" w:rsidRPr="00D425F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?</w:t>
                  </w:r>
                </w:p>
                <w:p w:rsidR="009F13DB" w:rsidRPr="00D425F7" w:rsidRDefault="009F13DB" w:rsidP="00BA30D3">
                  <w:pPr>
                    <w:framePr w:hSpace="180" w:wrap="around" w:hAnchor="margin" w:xAlign="right" w:y="77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shd w:val="clear" w:color="auto" w:fill="FFFFFF"/>
                    </w:rPr>
                  </w:pPr>
                  <w:r w:rsidRPr="00D425F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br/>
                  </w:r>
                  <w:r w:rsidRPr="00D425F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shd w:val="clear" w:color="auto" w:fill="FFFFFF"/>
                    </w:rPr>
                    <w:t>       </w:t>
                  </w:r>
                  <w:r w:rsidRPr="00D425F7">
                    <w:rPr>
                      <w:rStyle w:val="apple-converted-space"/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shd w:val="clear" w:color="auto" w:fill="FFFFFF"/>
                    </w:rPr>
                    <w:t> </w:t>
                  </w:r>
                  <w:r w:rsidR="004F681C" w:rsidRPr="00D425F7">
                    <w:rPr>
                      <w:rFonts w:ascii="Times New Roman" w:hAnsi="Times New Roman" w:cs="Times New Roman"/>
                    </w:rPr>
                    <w:object w:dxaOrig="225" w:dyaOrig="225">
                      <v:shape id="_x0000_i1088" type="#_x0000_t75" style="width:34.65pt;height:18.35pt" o:ole="">
                        <v:imagedata r:id="rId16" o:title=""/>
                      </v:shape>
                      <w:control r:id="rId17" w:name="Объект 64" w:shapeid="_x0000_i1088"/>
                    </w:object>
                  </w:r>
                  <w:r w:rsidRPr="00D425F7">
                    <w:rPr>
                      <w:rFonts w:ascii="Times New Roman" w:hAnsi="Times New Roman" w:cs="Times New Roman"/>
                      <w:b/>
                      <w:bCs/>
                      <w:color w:val="550000"/>
                      <w:sz w:val="25"/>
                      <w:szCs w:val="25"/>
                      <w:shd w:val="clear" w:color="auto" w:fill="FFFFFF"/>
                    </w:rPr>
                    <w:t>тюльпанов</w:t>
                  </w:r>
                  <w:r w:rsidRPr="00D425F7">
                    <w:rPr>
                      <w:rStyle w:val="apple-converted-space"/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shd w:val="clear" w:color="auto" w:fill="FFFFFF"/>
                    </w:rPr>
                    <w:t> </w:t>
                  </w:r>
                  <w:r w:rsidRPr="00D425F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shd w:val="clear" w:color="auto" w:fill="FFFFFF"/>
                    </w:rPr>
                    <w:t>  </w:t>
                  </w:r>
                </w:p>
              </w:tc>
              <w:tc>
                <w:tcPr>
                  <w:tcW w:w="678" w:type="dxa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81ED7" w:rsidRPr="00D425F7" w:rsidTr="00BC6CC2">
              <w:tc>
                <w:tcPr>
                  <w:tcW w:w="214" w:type="dxa"/>
                  <w:vMerge/>
                  <w:shd w:val="clear" w:color="auto" w:fill="FFFFFF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7850" w:type="dxa"/>
                  <w:gridSpan w:val="3"/>
                  <w:vMerge/>
                  <w:shd w:val="clear" w:color="auto" w:fill="FFFFFF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8" w:type="dxa"/>
                  <w:shd w:val="clear" w:color="auto" w:fill="FFFFFF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63" w:type="dxa"/>
                  <w:shd w:val="clear" w:color="auto" w:fill="FFFFFF"/>
                  <w:vAlign w:val="center"/>
                  <w:hideMark/>
                </w:tcPr>
                <w:p w:rsidR="00E81ED7" w:rsidRPr="00D425F7" w:rsidRDefault="00E81ED7" w:rsidP="00BA30D3">
                  <w:pPr>
                    <w:framePr w:hSpace="180" w:wrap="around" w:hAnchor="margin" w:xAlign="right" w:y="77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367DC" w:rsidRPr="00D425F7" w:rsidRDefault="001367DC" w:rsidP="00BA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1367DC" w:rsidRPr="00D425F7" w:rsidRDefault="00BC6CC2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lastRenderedPageBreak/>
              <w:t xml:space="preserve">Присутствует понятие из </w:t>
            </w:r>
            <w:r w:rsidR="006575F7" w:rsidRPr="00D425F7">
              <w:rPr>
                <w:rFonts w:ascii="Times New Roman" w:hAnsi="Times New Roman" w:cs="Times New Roman"/>
              </w:rPr>
              <w:t xml:space="preserve">биологии, жизненно ориентированное </w:t>
            </w:r>
            <w:r w:rsidR="006575F7" w:rsidRPr="00D425F7">
              <w:rPr>
                <w:rFonts w:ascii="Times New Roman" w:hAnsi="Times New Roman" w:cs="Times New Roman"/>
              </w:rPr>
              <w:lastRenderedPageBreak/>
              <w:t>задание</w:t>
            </w:r>
            <w:proofErr w:type="gramStart"/>
            <w:r w:rsidR="006575F7" w:rsidRPr="00D425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575F7" w:rsidRPr="00D425F7">
              <w:rPr>
                <w:rFonts w:ascii="Times New Roman" w:hAnsi="Times New Roman" w:cs="Times New Roman"/>
              </w:rPr>
              <w:t xml:space="preserve">навык приёма решения задач </w:t>
            </w:r>
          </w:p>
        </w:tc>
      </w:tr>
      <w:tr w:rsidR="00CD4E89" w:rsidRPr="00D425F7" w:rsidTr="00D425F7">
        <w:trPr>
          <w:jc w:val="right"/>
        </w:trPr>
        <w:tc>
          <w:tcPr>
            <w:tcW w:w="434" w:type="dxa"/>
          </w:tcPr>
          <w:p w:rsidR="001367DC" w:rsidRPr="00D425F7" w:rsidRDefault="00EC62F5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84" w:type="dxa"/>
          </w:tcPr>
          <w:p w:rsidR="001367DC" w:rsidRPr="00D425F7" w:rsidRDefault="00EC62F5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Познавательные действия по работе с информацией и текстом.</w:t>
            </w:r>
          </w:p>
        </w:tc>
        <w:tc>
          <w:tcPr>
            <w:tcW w:w="2126" w:type="dxa"/>
          </w:tcPr>
          <w:p w:rsidR="001367DC" w:rsidRPr="00D425F7" w:rsidRDefault="008E1791" w:rsidP="00BA30D3">
            <w:pPr>
              <w:rPr>
                <w:rFonts w:ascii="Times New Roman" w:hAnsi="Times New Roman" w:cs="Times New Roman"/>
              </w:rPr>
            </w:pPr>
            <w:r w:rsidRPr="00D425F7">
              <w:rPr>
                <w:rFonts w:ascii="Times New Roman" w:hAnsi="Times New Roman" w:cs="Times New Roman"/>
              </w:rPr>
              <w:t>Умение извлекать из текста информацию, заданную в явном виде, а так же поиск</w:t>
            </w:r>
            <w:proofErr w:type="gramStart"/>
            <w:r w:rsidRPr="00D425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425F7">
              <w:rPr>
                <w:rFonts w:ascii="Times New Roman" w:hAnsi="Times New Roman" w:cs="Times New Roman"/>
              </w:rPr>
              <w:t xml:space="preserve"> оценка и достоверность информации.</w:t>
            </w:r>
          </w:p>
        </w:tc>
        <w:tc>
          <w:tcPr>
            <w:tcW w:w="9507" w:type="dxa"/>
          </w:tcPr>
          <w:p w:rsidR="00FF2412" w:rsidRPr="00D425F7" w:rsidRDefault="00FF2412" w:rsidP="00BA30D3">
            <w:pPr>
              <w:pStyle w:val="a7"/>
            </w:pPr>
            <w:r w:rsidRPr="00D425F7">
              <w:t xml:space="preserve">Треть поверхности нашей планеты приходится на сушу, остальное – океан. </w:t>
            </w:r>
          </w:p>
          <w:p w:rsidR="00E81ED7" w:rsidRPr="00D425F7" w:rsidRDefault="00FF2412" w:rsidP="00BA30D3">
            <w:pPr>
              <w:pStyle w:val="a7"/>
            </w:pPr>
            <w:proofErr w:type="gramStart"/>
            <w:r w:rsidRPr="00D425F7">
              <w:t xml:space="preserve">Более десятой части ее составляют ледники Арктики и Антарктиды;  </w:t>
            </w:r>
            <w:r w:rsidRPr="00D425F7">
              <w:rPr>
                <w:position w:val="-24"/>
              </w:rPr>
              <w:object w:dxaOrig="440" w:dyaOrig="620">
                <v:shape id="_x0000_i1031" type="#_x0000_t75" style="width:21.75pt;height:31.25pt" o:ole="">
                  <v:imagedata r:id="rId18" o:title=""/>
                </v:shape>
                <o:OLEObject Type="Embed" ProgID="Equation.3" ShapeID="_x0000_i1031" DrawAspect="Content" ObjectID="_1479572105" r:id="rId19"/>
              </w:object>
            </w:r>
            <w:r w:rsidRPr="00D425F7">
              <w:t xml:space="preserve"> пустыни, скалы и прибрежные пески;   </w:t>
            </w:r>
            <w:r w:rsidRPr="00D425F7">
              <w:rPr>
                <w:position w:val="-24"/>
              </w:rPr>
              <w:object w:dxaOrig="440" w:dyaOrig="620">
                <v:shape id="_x0000_i1032" type="#_x0000_t75" style="width:21.75pt;height:31.25pt" o:ole="">
                  <v:imagedata r:id="rId20" o:title=""/>
                </v:shape>
                <o:OLEObject Type="Embed" ProgID="Equation.3" ShapeID="_x0000_i1032" DrawAspect="Content" ObjectID="_1479572106" r:id="rId21"/>
              </w:object>
            </w:r>
            <w:r w:rsidRPr="00D425F7">
              <w:t xml:space="preserve"> - тундры и болота, около </w:t>
            </w:r>
            <w:r w:rsidRPr="00D425F7">
              <w:rPr>
                <w:position w:val="-24"/>
              </w:rPr>
              <w:object w:dxaOrig="440" w:dyaOrig="620">
                <v:shape id="_x0000_i1033" type="#_x0000_t75" style="width:21.75pt;height:31.25pt" o:ole="">
                  <v:imagedata r:id="rId22" o:title=""/>
                </v:shape>
                <o:OLEObject Type="Embed" ProgID="Equation.3" ShapeID="_x0000_i1033" DrawAspect="Content" ObjectID="_1479572107" r:id="rId23"/>
              </w:object>
            </w:r>
            <w:r w:rsidRPr="00D425F7">
              <w:t xml:space="preserve"> занято городами, поселками, заводами, шахтами, аэродромами; почти </w:t>
            </w:r>
            <w:r w:rsidRPr="00D425F7">
              <w:rPr>
                <w:position w:val="-24"/>
              </w:rPr>
              <w:object w:dxaOrig="440" w:dyaOrig="620">
                <v:shape id="_x0000_i1034" type="#_x0000_t75" style="width:21.75pt;height:31.25pt" o:ole="">
                  <v:imagedata r:id="rId24" o:title=""/>
                </v:shape>
                <o:OLEObject Type="Embed" ProgID="Equation.3" ShapeID="_x0000_i1034" DrawAspect="Content" ObjectID="_1479572108" r:id="rId25"/>
              </w:object>
            </w:r>
            <w:r w:rsidRPr="00D425F7">
              <w:t xml:space="preserve"> - испорченные человеком земли (карьеры, овраги, пустыни с разрешенной почвой).</w:t>
            </w:r>
            <w:proofErr w:type="gramEnd"/>
            <w:r w:rsidRPr="00D425F7">
              <w:t xml:space="preserve"> Пахотные земли составляют около </w:t>
            </w:r>
            <w:r w:rsidRPr="00D425F7">
              <w:rPr>
                <w:position w:val="-24"/>
              </w:rPr>
              <w:object w:dxaOrig="440" w:dyaOrig="620">
                <v:shape id="_x0000_i1035" type="#_x0000_t75" style="width:21.75pt;height:31.25pt" o:ole="">
                  <v:imagedata r:id="rId26" o:title=""/>
                </v:shape>
                <o:OLEObject Type="Embed" ProgID="Equation.3" ShapeID="_x0000_i1035" DrawAspect="Content" ObjectID="_1479572109" r:id="rId27"/>
              </w:object>
            </w:r>
            <w:r w:rsidRPr="00D425F7">
              <w:t>, или только 15000000000 га из общей площади суши. Сколько пахотной земли приходиться на каждого из нас, если население планеты около 6 000000000 человек?</w:t>
            </w:r>
            <w:r w:rsidRPr="00D425F7">
              <w:rPr>
                <w:position w:val="-30"/>
              </w:rPr>
              <w:object w:dxaOrig="220" w:dyaOrig="680">
                <v:shape id="_x0000_i1036" type="#_x0000_t75" style="width:10.85pt;height:33.95pt" o:ole="">
                  <v:imagedata r:id="rId28" o:title=""/>
                </v:shape>
                <o:OLEObject Type="Embed" ProgID="Equation.3" ShapeID="_x0000_i1036" DrawAspect="Content" ObjectID="_1479572110" r:id="rId29"/>
              </w:object>
            </w:r>
          </w:p>
        </w:tc>
        <w:tc>
          <w:tcPr>
            <w:tcW w:w="1969" w:type="dxa"/>
          </w:tcPr>
          <w:p w:rsidR="00FF2412" w:rsidRPr="00D425F7" w:rsidRDefault="00FF2412" w:rsidP="00BA30D3">
            <w:pPr>
              <w:pStyle w:val="a7"/>
            </w:pPr>
            <w:r w:rsidRPr="00D425F7">
              <w:t>Анализ текста, нахождение в тексте прямых и скрытых авторских вопросов.</w:t>
            </w:r>
          </w:p>
          <w:p w:rsidR="001367DC" w:rsidRPr="00D425F7" w:rsidRDefault="001367DC" w:rsidP="00BA30D3">
            <w:pPr>
              <w:pStyle w:val="a7"/>
            </w:pPr>
          </w:p>
        </w:tc>
      </w:tr>
    </w:tbl>
    <w:p w:rsidR="00A34541" w:rsidRPr="00D425F7" w:rsidRDefault="00A34541" w:rsidP="004532EE">
      <w:pPr>
        <w:rPr>
          <w:rFonts w:ascii="Times New Roman" w:hAnsi="Times New Roman" w:cs="Times New Roman"/>
          <w:b/>
          <w:bCs/>
          <w:color w:val="000000"/>
          <w:sz w:val="19"/>
          <w:szCs w:val="19"/>
          <w:shd w:val="clear" w:color="auto" w:fill="FFFFFF"/>
        </w:rPr>
      </w:pPr>
    </w:p>
    <w:p w:rsidR="00A34541" w:rsidRDefault="00A34541">
      <w:pP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4532EE" w:rsidRDefault="004532EE" w:rsidP="004532EE">
      <w:pP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sectPr w:rsidR="004532EE" w:rsidSect="001367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A4" w:rsidRDefault="00736AA4" w:rsidP="004D7F2E">
      <w:pPr>
        <w:spacing w:after="0" w:line="240" w:lineRule="auto"/>
      </w:pPr>
      <w:r>
        <w:separator/>
      </w:r>
    </w:p>
  </w:endnote>
  <w:endnote w:type="continuationSeparator" w:id="1">
    <w:p w:rsidR="00736AA4" w:rsidRDefault="00736AA4" w:rsidP="004D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A4" w:rsidRDefault="00736AA4" w:rsidP="004D7F2E">
      <w:pPr>
        <w:spacing w:after="0" w:line="240" w:lineRule="auto"/>
      </w:pPr>
      <w:r>
        <w:separator/>
      </w:r>
    </w:p>
  </w:footnote>
  <w:footnote w:type="continuationSeparator" w:id="1">
    <w:p w:rsidR="00736AA4" w:rsidRDefault="00736AA4" w:rsidP="004D7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30D"/>
    <w:multiLevelType w:val="hybridMultilevel"/>
    <w:tmpl w:val="B8C4D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73464"/>
    <w:multiLevelType w:val="hybridMultilevel"/>
    <w:tmpl w:val="4B82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C29AA"/>
    <w:multiLevelType w:val="hybridMultilevel"/>
    <w:tmpl w:val="52563A04"/>
    <w:lvl w:ilvl="0" w:tplc="069E1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012E7"/>
    <w:multiLevelType w:val="hybridMultilevel"/>
    <w:tmpl w:val="C3A8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94ED0"/>
    <w:multiLevelType w:val="multilevel"/>
    <w:tmpl w:val="948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7DC"/>
    <w:rsid w:val="0000004E"/>
    <w:rsid w:val="00036726"/>
    <w:rsid w:val="000D093D"/>
    <w:rsid w:val="001367DC"/>
    <w:rsid w:val="001836A8"/>
    <w:rsid w:val="001C12B2"/>
    <w:rsid w:val="001F5C29"/>
    <w:rsid w:val="0023000C"/>
    <w:rsid w:val="00335BE7"/>
    <w:rsid w:val="003B4E8E"/>
    <w:rsid w:val="004066BF"/>
    <w:rsid w:val="004532EE"/>
    <w:rsid w:val="004B1D82"/>
    <w:rsid w:val="004D7F2E"/>
    <w:rsid w:val="004F681C"/>
    <w:rsid w:val="005214A0"/>
    <w:rsid w:val="00537634"/>
    <w:rsid w:val="0056728C"/>
    <w:rsid w:val="00575FDB"/>
    <w:rsid w:val="00591894"/>
    <w:rsid w:val="005A5B14"/>
    <w:rsid w:val="006575F7"/>
    <w:rsid w:val="006C6895"/>
    <w:rsid w:val="00736AA4"/>
    <w:rsid w:val="007A015C"/>
    <w:rsid w:val="00863B5C"/>
    <w:rsid w:val="008C2404"/>
    <w:rsid w:val="008D1236"/>
    <w:rsid w:val="008E1791"/>
    <w:rsid w:val="009623E0"/>
    <w:rsid w:val="009F13DB"/>
    <w:rsid w:val="00A024CC"/>
    <w:rsid w:val="00A34541"/>
    <w:rsid w:val="00A67429"/>
    <w:rsid w:val="00A945F4"/>
    <w:rsid w:val="00AA5967"/>
    <w:rsid w:val="00AB24B6"/>
    <w:rsid w:val="00AE3064"/>
    <w:rsid w:val="00AE6FA5"/>
    <w:rsid w:val="00B32A51"/>
    <w:rsid w:val="00B365AD"/>
    <w:rsid w:val="00B91C85"/>
    <w:rsid w:val="00BA30D3"/>
    <w:rsid w:val="00BC6CC2"/>
    <w:rsid w:val="00BF4266"/>
    <w:rsid w:val="00C70DB9"/>
    <w:rsid w:val="00CD4E89"/>
    <w:rsid w:val="00D425F7"/>
    <w:rsid w:val="00DC3440"/>
    <w:rsid w:val="00DD12C1"/>
    <w:rsid w:val="00DD2321"/>
    <w:rsid w:val="00DE390A"/>
    <w:rsid w:val="00E81ED7"/>
    <w:rsid w:val="00EC62F5"/>
    <w:rsid w:val="00F10987"/>
    <w:rsid w:val="00F47FF8"/>
    <w:rsid w:val="00F84B5F"/>
    <w:rsid w:val="00F87136"/>
    <w:rsid w:val="00FB3538"/>
    <w:rsid w:val="00FF1568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0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F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1ED7"/>
  </w:style>
  <w:style w:type="paragraph" w:styleId="a7">
    <w:name w:val="Normal (Web)"/>
    <w:basedOn w:val="a"/>
    <w:uiPriority w:val="99"/>
    <w:unhideWhenUsed/>
    <w:rsid w:val="0096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FB3538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4D7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7F2E"/>
  </w:style>
  <w:style w:type="paragraph" w:styleId="ab">
    <w:name w:val="footer"/>
    <w:basedOn w:val="a"/>
    <w:link w:val="ac"/>
    <w:uiPriority w:val="99"/>
    <w:semiHidden/>
    <w:unhideWhenUsed/>
    <w:rsid w:val="004D7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7F2E"/>
  </w:style>
  <w:style w:type="paragraph" w:styleId="ad">
    <w:name w:val="caption"/>
    <w:basedOn w:val="a"/>
    <w:next w:val="a"/>
    <w:uiPriority w:val="35"/>
    <w:unhideWhenUsed/>
    <w:qFormat/>
    <w:rsid w:val="00BA30D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1.xml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7093-B9CC-4E11-86C4-8890DE1C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Галина Григорьевна</cp:lastModifiedBy>
  <cp:revision>21</cp:revision>
  <dcterms:created xsi:type="dcterms:W3CDTF">2014-11-25T03:53:00Z</dcterms:created>
  <dcterms:modified xsi:type="dcterms:W3CDTF">2014-12-08T13:28:00Z</dcterms:modified>
</cp:coreProperties>
</file>