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7A" w:rsidRPr="001B7D7A" w:rsidRDefault="006E0356" w:rsidP="001B7D7A">
      <w:pPr>
        <w:ind w:firstLine="300"/>
        <w:jc w:val="center"/>
        <w:rPr>
          <w:b/>
          <w:sz w:val="23"/>
          <w:szCs w:val="22"/>
        </w:rPr>
      </w:pPr>
      <w:r w:rsidRPr="001B7D7A">
        <w:rPr>
          <w:b/>
          <w:sz w:val="23"/>
          <w:szCs w:val="22"/>
        </w:rPr>
        <w:t>ПОЯСНИТЕЛЬНАЯ ЗАПИСКА</w:t>
      </w:r>
    </w:p>
    <w:p w:rsidR="001B7D7A" w:rsidRPr="001B7D7A" w:rsidRDefault="001B7D7A" w:rsidP="001B7D7A">
      <w:pPr>
        <w:ind w:firstLine="708"/>
        <w:rPr>
          <w:sz w:val="23"/>
          <w:szCs w:val="22"/>
        </w:rPr>
      </w:pPr>
      <w:r w:rsidRPr="001B7D7A">
        <w:rPr>
          <w:sz w:val="23"/>
          <w:szCs w:val="22"/>
        </w:rPr>
        <w:t>Данная программа предназначена  для учащихся вокально-эстрадного отделения. Программа направлена на формирование культуры музыкального движения вокалиста. Большое внимание уделяется формированию правильной осанки, умению красиво и легко двигаться, согласовывать движения с музыкой, её характером и настроением.</w:t>
      </w:r>
    </w:p>
    <w:p w:rsidR="001B7D7A" w:rsidRPr="001B7D7A" w:rsidRDefault="001B7D7A" w:rsidP="001B7D7A">
      <w:pPr>
        <w:ind w:firstLine="300"/>
        <w:rPr>
          <w:sz w:val="23"/>
          <w:szCs w:val="22"/>
        </w:rPr>
      </w:pPr>
      <w:r w:rsidRPr="001B7D7A">
        <w:rPr>
          <w:sz w:val="23"/>
          <w:szCs w:val="22"/>
        </w:rPr>
        <w:t xml:space="preserve">На занятия ритмикой отводится 1 час. </w:t>
      </w:r>
    </w:p>
    <w:p w:rsidR="001B7D7A" w:rsidRPr="001B7D7A" w:rsidRDefault="001B7D7A" w:rsidP="001B7D7A">
      <w:pPr>
        <w:ind w:firstLine="300"/>
        <w:contextualSpacing/>
        <w:rPr>
          <w:sz w:val="23"/>
          <w:szCs w:val="22"/>
        </w:rPr>
      </w:pPr>
      <w:r w:rsidRPr="001B7D7A">
        <w:rPr>
          <w:sz w:val="23"/>
          <w:szCs w:val="22"/>
        </w:rPr>
        <w:t xml:space="preserve">Основной </w:t>
      </w:r>
      <w:r w:rsidRPr="001B7D7A">
        <w:rPr>
          <w:i/>
          <w:sz w:val="23"/>
          <w:szCs w:val="22"/>
        </w:rPr>
        <w:t>целью</w:t>
      </w:r>
      <w:r w:rsidRPr="001B7D7A">
        <w:rPr>
          <w:sz w:val="23"/>
          <w:szCs w:val="22"/>
        </w:rPr>
        <w:t xml:space="preserve"> программы является  развитие сценической пластики вокалиста. </w:t>
      </w:r>
    </w:p>
    <w:p w:rsidR="001B7D7A" w:rsidRPr="001B7D7A" w:rsidRDefault="001B7D7A" w:rsidP="001B7D7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2"/>
        </w:rPr>
      </w:pPr>
      <w:r w:rsidRPr="001B7D7A">
        <w:rPr>
          <w:rFonts w:ascii="Arial" w:hAnsi="Arial" w:cs="Arial"/>
          <w:sz w:val="23"/>
          <w:szCs w:val="22"/>
        </w:rPr>
        <w:t xml:space="preserve">    Основной </w:t>
      </w:r>
      <w:r w:rsidRPr="001B7D7A">
        <w:rPr>
          <w:rFonts w:ascii="Arial" w:hAnsi="Arial" w:cs="Arial"/>
          <w:i/>
          <w:sz w:val="23"/>
          <w:szCs w:val="22"/>
        </w:rPr>
        <w:t xml:space="preserve">задачей </w:t>
      </w:r>
      <w:r w:rsidRPr="001B7D7A">
        <w:rPr>
          <w:rFonts w:ascii="Arial" w:hAnsi="Arial" w:cs="Arial"/>
          <w:sz w:val="23"/>
          <w:szCs w:val="22"/>
        </w:rPr>
        <w:t>является обучение основам сценической хореографии, формирование танцевальных знаний, умений и навыков на основе программного материала, знакомство с танцевальной культурой своего народа и народов других стран. Изучение характерных сценических движений разных танцевальных стилей как современных, так и старинных.</w:t>
      </w:r>
    </w:p>
    <w:p w:rsidR="001B7D7A" w:rsidRPr="001B7D7A" w:rsidRDefault="001B7D7A" w:rsidP="001B7D7A">
      <w:pPr>
        <w:ind w:firstLine="300"/>
        <w:jc w:val="center"/>
        <w:rPr>
          <w:b/>
          <w:sz w:val="23"/>
          <w:szCs w:val="22"/>
        </w:rPr>
      </w:pPr>
    </w:p>
    <w:p w:rsidR="001B7D7A" w:rsidRPr="001B7D7A" w:rsidRDefault="006E0356" w:rsidP="001B7D7A">
      <w:pPr>
        <w:ind w:firstLine="300"/>
        <w:jc w:val="center"/>
        <w:rPr>
          <w:b/>
          <w:sz w:val="23"/>
          <w:szCs w:val="22"/>
        </w:rPr>
      </w:pPr>
      <w:r w:rsidRPr="001B7D7A">
        <w:rPr>
          <w:b/>
          <w:sz w:val="23"/>
          <w:szCs w:val="22"/>
        </w:rPr>
        <w:t>МЕТОДИЧЕСКИЕ ПОЯСНЕНИЯ</w:t>
      </w:r>
    </w:p>
    <w:p w:rsidR="001B7D7A" w:rsidRPr="001B7D7A" w:rsidRDefault="001B7D7A" w:rsidP="001B7D7A">
      <w:pPr>
        <w:ind w:firstLine="539"/>
        <w:jc w:val="center"/>
        <w:rPr>
          <w:i/>
          <w:iCs/>
          <w:sz w:val="23"/>
          <w:szCs w:val="22"/>
        </w:rPr>
      </w:pPr>
    </w:p>
    <w:p w:rsidR="001B7D7A" w:rsidRPr="001B7D7A" w:rsidRDefault="001B7D7A" w:rsidP="001B7D7A">
      <w:pPr>
        <w:ind w:firstLine="539"/>
        <w:jc w:val="center"/>
        <w:rPr>
          <w:b/>
          <w:sz w:val="23"/>
          <w:szCs w:val="22"/>
        </w:rPr>
      </w:pPr>
      <w:r w:rsidRPr="001B7D7A">
        <w:rPr>
          <w:b/>
          <w:sz w:val="23"/>
          <w:szCs w:val="22"/>
        </w:rPr>
        <w:t>1 класс</w:t>
      </w:r>
    </w:p>
    <w:p w:rsidR="001B7D7A" w:rsidRPr="001B7D7A" w:rsidRDefault="001B7D7A" w:rsidP="001B7D7A">
      <w:pPr>
        <w:ind w:firstLine="539"/>
        <w:rPr>
          <w:sz w:val="23"/>
          <w:szCs w:val="22"/>
        </w:rPr>
      </w:pPr>
      <w:r w:rsidRPr="001B7D7A">
        <w:rPr>
          <w:sz w:val="23"/>
          <w:szCs w:val="22"/>
        </w:rPr>
        <w:t>Обучение начинается  с упражнений по ориентации в пространстве, положение корпуса относительно зрителя. Ходьба под музыку с постановкой корпуса, с изменением темпа и ритма в соответствии с музыкой. Знакомство с танцевальным шагом с носка. Упражнения на выправление осанки, развитие пластики рук  и снятие зажатости ног.</w:t>
      </w:r>
    </w:p>
    <w:p w:rsidR="001B7D7A" w:rsidRPr="001B7D7A" w:rsidRDefault="001B7D7A" w:rsidP="001B7D7A">
      <w:pPr>
        <w:ind w:firstLine="539"/>
        <w:rPr>
          <w:sz w:val="23"/>
          <w:szCs w:val="22"/>
        </w:rPr>
      </w:pPr>
      <w:r w:rsidRPr="001B7D7A">
        <w:rPr>
          <w:sz w:val="23"/>
          <w:szCs w:val="22"/>
        </w:rPr>
        <w:t xml:space="preserve">Знакомство с позициями ног, рук принятыми в хореографии. Знакомство с танцевальной музыкой: галоп, полька, вальс. </w:t>
      </w:r>
    </w:p>
    <w:p w:rsidR="001B7D7A" w:rsidRPr="001B7D7A" w:rsidRDefault="001B7D7A" w:rsidP="001B7D7A">
      <w:pPr>
        <w:ind w:firstLine="539"/>
        <w:rPr>
          <w:sz w:val="23"/>
          <w:szCs w:val="22"/>
        </w:rPr>
      </w:pPr>
      <w:r w:rsidRPr="001B7D7A">
        <w:rPr>
          <w:sz w:val="23"/>
          <w:szCs w:val="22"/>
        </w:rPr>
        <w:t>Танцевальные импровизации и сценические движения под песенно-танцевальную музыку.</w:t>
      </w:r>
    </w:p>
    <w:p w:rsidR="001B7D7A" w:rsidRPr="001B7D7A" w:rsidRDefault="001B7D7A" w:rsidP="001B7D7A">
      <w:pPr>
        <w:ind w:firstLine="539"/>
        <w:jc w:val="center"/>
        <w:rPr>
          <w:i/>
          <w:iCs/>
          <w:sz w:val="23"/>
          <w:szCs w:val="22"/>
        </w:rPr>
      </w:pPr>
    </w:p>
    <w:p w:rsidR="001B7D7A" w:rsidRPr="001B7D7A" w:rsidRDefault="001B7D7A" w:rsidP="001B7D7A">
      <w:pPr>
        <w:ind w:firstLine="539"/>
        <w:jc w:val="center"/>
        <w:rPr>
          <w:b/>
          <w:sz w:val="23"/>
          <w:szCs w:val="22"/>
        </w:rPr>
      </w:pPr>
      <w:r w:rsidRPr="001B7D7A">
        <w:rPr>
          <w:b/>
          <w:sz w:val="23"/>
          <w:szCs w:val="22"/>
        </w:rPr>
        <w:t>2,3,4 классы</w:t>
      </w:r>
    </w:p>
    <w:p w:rsidR="001B7D7A" w:rsidRPr="001B7D7A" w:rsidRDefault="001B7D7A" w:rsidP="001B7D7A">
      <w:pPr>
        <w:ind w:firstLine="539"/>
        <w:rPr>
          <w:sz w:val="23"/>
          <w:szCs w:val="22"/>
        </w:rPr>
      </w:pPr>
      <w:r w:rsidRPr="001B7D7A">
        <w:rPr>
          <w:sz w:val="23"/>
          <w:szCs w:val="22"/>
        </w:rPr>
        <w:t>Ритмичные движения руками, ногами корпусом в такт музыки. Ритмическая гимнастика под мелодии популярных песен.</w:t>
      </w:r>
    </w:p>
    <w:p w:rsidR="001B7D7A" w:rsidRPr="001B7D7A" w:rsidRDefault="001B7D7A" w:rsidP="001B7D7A">
      <w:pPr>
        <w:ind w:firstLine="539"/>
        <w:rPr>
          <w:sz w:val="23"/>
          <w:szCs w:val="22"/>
        </w:rPr>
      </w:pPr>
      <w:r w:rsidRPr="001B7D7A">
        <w:rPr>
          <w:sz w:val="23"/>
          <w:szCs w:val="22"/>
        </w:rPr>
        <w:t>Элементарный экзерсис у опоры и на средине из 5-10 упражнений, классического и народного танца, изучение элементов народного танца. Хоровод – движения и рисунки.</w:t>
      </w:r>
    </w:p>
    <w:p w:rsidR="001B7D7A" w:rsidRPr="001B7D7A" w:rsidRDefault="001B7D7A" w:rsidP="001B7D7A">
      <w:pPr>
        <w:ind w:firstLine="539"/>
        <w:rPr>
          <w:sz w:val="23"/>
          <w:szCs w:val="22"/>
        </w:rPr>
      </w:pPr>
      <w:r w:rsidRPr="001B7D7A">
        <w:rPr>
          <w:sz w:val="23"/>
          <w:szCs w:val="22"/>
        </w:rPr>
        <w:t>Знакомство с понятием «</w:t>
      </w:r>
      <w:proofErr w:type="spellStart"/>
      <w:r w:rsidRPr="001B7D7A">
        <w:rPr>
          <w:sz w:val="23"/>
          <w:szCs w:val="22"/>
        </w:rPr>
        <w:t>подтанцовка</w:t>
      </w:r>
      <w:proofErr w:type="spellEnd"/>
      <w:r w:rsidRPr="001B7D7A">
        <w:rPr>
          <w:sz w:val="23"/>
          <w:szCs w:val="22"/>
        </w:rPr>
        <w:t>».</w:t>
      </w:r>
    </w:p>
    <w:p w:rsidR="001B7D7A" w:rsidRPr="001B7D7A" w:rsidRDefault="001B7D7A" w:rsidP="001B7D7A">
      <w:pPr>
        <w:ind w:firstLine="539"/>
        <w:rPr>
          <w:sz w:val="23"/>
          <w:szCs w:val="22"/>
        </w:rPr>
      </w:pPr>
      <w:r w:rsidRPr="001B7D7A">
        <w:rPr>
          <w:sz w:val="23"/>
          <w:szCs w:val="22"/>
        </w:rPr>
        <w:t>Танцевальные импровизации и сценические движения в ритмах эстрадной музыки.</w:t>
      </w:r>
    </w:p>
    <w:p w:rsidR="001B7D7A" w:rsidRPr="001B7D7A" w:rsidRDefault="001B7D7A" w:rsidP="001B7D7A">
      <w:pPr>
        <w:ind w:firstLine="539"/>
        <w:rPr>
          <w:b/>
          <w:sz w:val="23"/>
          <w:szCs w:val="22"/>
        </w:rPr>
      </w:pPr>
    </w:p>
    <w:p w:rsidR="001B7D7A" w:rsidRPr="001B7D7A" w:rsidRDefault="001B7D7A" w:rsidP="001B7D7A">
      <w:pPr>
        <w:ind w:firstLine="539"/>
        <w:jc w:val="center"/>
        <w:rPr>
          <w:b/>
          <w:sz w:val="23"/>
          <w:szCs w:val="22"/>
        </w:rPr>
      </w:pPr>
      <w:r w:rsidRPr="001B7D7A">
        <w:rPr>
          <w:b/>
          <w:sz w:val="23"/>
          <w:szCs w:val="22"/>
        </w:rPr>
        <w:t>5,6,7 классы</w:t>
      </w:r>
    </w:p>
    <w:p w:rsidR="001B7D7A" w:rsidRPr="001B7D7A" w:rsidRDefault="001B7D7A" w:rsidP="001B7D7A">
      <w:pPr>
        <w:ind w:firstLine="539"/>
        <w:rPr>
          <w:sz w:val="23"/>
          <w:szCs w:val="22"/>
        </w:rPr>
      </w:pPr>
      <w:r w:rsidRPr="001B7D7A">
        <w:rPr>
          <w:sz w:val="23"/>
          <w:szCs w:val="22"/>
        </w:rPr>
        <w:t xml:space="preserve">Танцевальная  аэробика. Упражнения отражают характер соответствующей песенно-танцевальной музыки. </w:t>
      </w:r>
    </w:p>
    <w:p w:rsidR="001B7D7A" w:rsidRPr="001B7D7A" w:rsidRDefault="001B7D7A" w:rsidP="001B7D7A">
      <w:pPr>
        <w:ind w:firstLine="539"/>
        <w:rPr>
          <w:sz w:val="23"/>
          <w:szCs w:val="22"/>
        </w:rPr>
      </w:pPr>
      <w:r w:rsidRPr="001B7D7A">
        <w:rPr>
          <w:sz w:val="23"/>
          <w:szCs w:val="22"/>
        </w:rPr>
        <w:t xml:space="preserve"> Классический экзерсис у опоры 5-10 упражнений. Танцевальные движения на середине.</w:t>
      </w:r>
    </w:p>
    <w:p w:rsidR="001B7D7A" w:rsidRPr="001B7D7A" w:rsidRDefault="001B7D7A" w:rsidP="001B7D7A">
      <w:pPr>
        <w:ind w:firstLine="539"/>
        <w:rPr>
          <w:sz w:val="23"/>
          <w:szCs w:val="22"/>
        </w:rPr>
      </w:pPr>
      <w:r w:rsidRPr="001B7D7A">
        <w:rPr>
          <w:sz w:val="23"/>
          <w:szCs w:val="22"/>
        </w:rPr>
        <w:t xml:space="preserve"> Знакомство с музыкой и танцами разных народов. Сценические движения в ансамбле.</w:t>
      </w:r>
    </w:p>
    <w:p w:rsidR="001B7D7A" w:rsidRPr="001B7D7A" w:rsidRDefault="001B7D7A" w:rsidP="001B7D7A">
      <w:pPr>
        <w:ind w:firstLine="539"/>
        <w:rPr>
          <w:sz w:val="23"/>
          <w:szCs w:val="22"/>
        </w:rPr>
      </w:pPr>
      <w:r w:rsidRPr="001B7D7A">
        <w:rPr>
          <w:sz w:val="23"/>
          <w:szCs w:val="22"/>
        </w:rPr>
        <w:t>Знакомство с понятием «шоу»</w:t>
      </w:r>
    </w:p>
    <w:p w:rsidR="001B7D7A" w:rsidRPr="001B7D7A" w:rsidRDefault="001B7D7A" w:rsidP="001B7D7A">
      <w:pPr>
        <w:ind w:firstLine="539"/>
        <w:rPr>
          <w:sz w:val="23"/>
          <w:szCs w:val="22"/>
        </w:rPr>
      </w:pPr>
      <w:r w:rsidRPr="001B7D7A">
        <w:rPr>
          <w:sz w:val="23"/>
          <w:szCs w:val="22"/>
        </w:rPr>
        <w:t xml:space="preserve"> Танцевальные импровизации и сценические движения под музыку современных стилей (рок, поп, джаз, реп).</w:t>
      </w:r>
    </w:p>
    <w:p w:rsidR="001B7D7A" w:rsidRPr="001B7D7A" w:rsidRDefault="001B7D7A" w:rsidP="001B7D7A">
      <w:pPr>
        <w:ind w:firstLine="539"/>
        <w:rPr>
          <w:sz w:val="23"/>
          <w:szCs w:val="22"/>
        </w:rPr>
      </w:pPr>
    </w:p>
    <w:p w:rsidR="001B7D7A" w:rsidRPr="001B7D7A" w:rsidRDefault="001B7D7A" w:rsidP="001B7D7A">
      <w:pPr>
        <w:rPr>
          <w:sz w:val="23"/>
          <w:szCs w:val="22"/>
        </w:rPr>
      </w:pPr>
      <w:r w:rsidRPr="001B7D7A">
        <w:rPr>
          <w:b/>
          <w:sz w:val="23"/>
          <w:szCs w:val="22"/>
        </w:rPr>
        <w:t>Промежуточная аттестация</w:t>
      </w:r>
      <w:r w:rsidRPr="001B7D7A">
        <w:rPr>
          <w:sz w:val="23"/>
          <w:szCs w:val="22"/>
        </w:rPr>
        <w:t xml:space="preserve"> -  контрольный урок</w:t>
      </w:r>
    </w:p>
    <w:p w:rsidR="001B7D7A" w:rsidRPr="001B7D7A" w:rsidRDefault="001B7D7A" w:rsidP="001B7D7A">
      <w:pPr>
        <w:rPr>
          <w:sz w:val="23"/>
          <w:szCs w:val="22"/>
        </w:rPr>
      </w:pPr>
    </w:p>
    <w:p w:rsidR="001B7D7A" w:rsidRPr="001B7D7A" w:rsidRDefault="001B7D7A" w:rsidP="001B7D7A">
      <w:pPr>
        <w:rPr>
          <w:b/>
          <w:sz w:val="23"/>
          <w:szCs w:val="22"/>
        </w:rPr>
      </w:pPr>
      <w:r w:rsidRPr="001B7D7A">
        <w:rPr>
          <w:b/>
          <w:sz w:val="23"/>
          <w:szCs w:val="22"/>
        </w:rPr>
        <w:t>Используемая литература</w:t>
      </w:r>
    </w:p>
    <w:p w:rsidR="001B7D7A" w:rsidRPr="001B7D7A" w:rsidRDefault="001B7D7A" w:rsidP="001B7D7A">
      <w:pPr>
        <w:rPr>
          <w:b/>
          <w:sz w:val="23"/>
          <w:szCs w:val="22"/>
        </w:rPr>
      </w:pPr>
    </w:p>
    <w:p w:rsidR="001B7D7A" w:rsidRPr="001B7D7A" w:rsidRDefault="001B7D7A" w:rsidP="001B7D7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3"/>
          <w:szCs w:val="22"/>
        </w:rPr>
      </w:pPr>
      <w:r w:rsidRPr="001B7D7A">
        <w:rPr>
          <w:rFonts w:ascii="Arial" w:hAnsi="Arial" w:cs="Arial"/>
          <w:sz w:val="23"/>
          <w:szCs w:val="22"/>
        </w:rPr>
        <w:t xml:space="preserve">Львова Н. Калейдоскоп. – Международное издательство «Гуманистка», </w:t>
      </w:r>
      <w:proofErr w:type="spellStart"/>
      <w:r w:rsidRPr="001B7D7A">
        <w:rPr>
          <w:rFonts w:ascii="Arial" w:hAnsi="Arial" w:cs="Arial"/>
          <w:sz w:val="23"/>
          <w:szCs w:val="22"/>
        </w:rPr>
        <w:t>Спб</w:t>
      </w:r>
      <w:proofErr w:type="spellEnd"/>
      <w:r w:rsidRPr="001B7D7A">
        <w:rPr>
          <w:rFonts w:ascii="Arial" w:hAnsi="Arial" w:cs="Arial"/>
          <w:sz w:val="23"/>
          <w:szCs w:val="22"/>
        </w:rPr>
        <w:t>, 2003.</w:t>
      </w:r>
    </w:p>
    <w:p w:rsidR="001B7D7A" w:rsidRPr="001B7D7A" w:rsidRDefault="001B7D7A" w:rsidP="001B7D7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3"/>
          <w:szCs w:val="22"/>
        </w:rPr>
      </w:pPr>
      <w:r w:rsidRPr="001B7D7A">
        <w:rPr>
          <w:rFonts w:ascii="Arial" w:hAnsi="Arial" w:cs="Arial"/>
          <w:sz w:val="23"/>
          <w:szCs w:val="22"/>
        </w:rPr>
        <w:t>Музыка и движение (упражнения, игры и пляски для детей 6-7 лет) Из опыта работы муз</w:t>
      </w:r>
      <w:proofErr w:type="gramStart"/>
      <w:r w:rsidRPr="001B7D7A">
        <w:rPr>
          <w:rFonts w:ascii="Arial" w:hAnsi="Arial" w:cs="Arial"/>
          <w:sz w:val="23"/>
          <w:szCs w:val="22"/>
        </w:rPr>
        <w:t>.</w:t>
      </w:r>
      <w:proofErr w:type="gramEnd"/>
      <w:r w:rsidRPr="001B7D7A">
        <w:rPr>
          <w:rFonts w:ascii="Arial" w:hAnsi="Arial" w:cs="Arial"/>
          <w:sz w:val="23"/>
          <w:szCs w:val="22"/>
        </w:rPr>
        <w:t xml:space="preserve"> </w:t>
      </w:r>
      <w:proofErr w:type="gramStart"/>
      <w:r w:rsidRPr="001B7D7A">
        <w:rPr>
          <w:rFonts w:ascii="Arial" w:hAnsi="Arial" w:cs="Arial"/>
          <w:sz w:val="23"/>
          <w:szCs w:val="22"/>
        </w:rPr>
        <w:t>р</w:t>
      </w:r>
      <w:proofErr w:type="gramEnd"/>
      <w:r w:rsidRPr="001B7D7A">
        <w:rPr>
          <w:rFonts w:ascii="Arial" w:hAnsi="Arial" w:cs="Arial"/>
          <w:sz w:val="23"/>
          <w:szCs w:val="22"/>
        </w:rPr>
        <w:t xml:space="preserve">уководителей дет. садов./Авт. сост. С.И. </w:t>
      </w:r>
      <w:proofErr w:type="spellStart"/>
      <w:r w:rsidRPr="001B7D7A">
        <w:rPr>
          <w:rFonts w:ascii="Arial" w:hAnsi="Arial" w:cs="Arial"/>
          <w:sz w:val="23"/>
          <w:szCs w:val="22"/>
        </w:rPr>
        <w:t>Бекина</w:t>
      </w:r>
      <w:proofErr w:type="spellEnd"/>
      <w:r w:rsidRPr="001B7D7A">
        <w:rPr>
          <w:rFonts w:ascii="Arial" w:hAnsi="Arial" w:cs="Arial"/>
          <w:sz w:val="23"/>
          <w:szCs w:val="22"/>
        </w:rPr>
        <w:t xml:space="preserve">, Т.П.Ломова, Е.Н. </w:t>
      </w:r>
      <w:proofErr w:type="spellStart"/>
      <w:r w:rsidRPr="001B7D7A">
        <w:rPr>
          <w:rFonts w:ascii="Arial" w:hAnsi="Arial" w:cs="Arial"/>
          <w:sz w:val="23"/>
          <w:szCs w:val="22"/>
        </w:rPr>
        <w:t>Соковина</w:t>
      </w:r>
      <w:proofErr w:type="spellEnd"/>
      <w:r w:rsidRPr="001B7D7A">
        <w:rPr>
          <w:rFonts w:ascii="Arial" w:hAnsi="Arial" w:cs="Arial"/>
          <w:sz w:val="23"/>
          <w:szCs w:val="22"/>
        </w:rPr>
        <w:t>. – М. Просвещение, 1984.</w:t>
      </w:r>
    </w:p>
    <w:p w:rsidR="001B7D7A" w:rsidRPr="001B7D7A" w:rsidRDefault="001B7D7A" w:rsidP="001B7D7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3"/>
          <w:szCs w:val="22"/>
        </w:rPr>
      </w:pPr>
      <w:r w:rsidRPr="001B7D7A">
        <w:rPr>
          <w:rFonts w:ascii="Arial" w:hAnsi="Arial" w:cs="Arial"/>
          <w:sz w:val="23"/>
          <w:szCs w:val="22"/>
        </w:rPr>
        <w:t xml:space="preserve">Музыкальные игры, </w:t>
      </w:r>
      <w:proofErr w:type="gramStart"/>
      <w:r w:rsidRPr="001B7D7A">
        <w:rPr>
          <w:rFonts w:ascii="Arial" w:hAnsi="Arial" w:cs="Arial"/>
          <w:sz w:val="23"/>
          <w:szCs w:val="22"/>
        </w:rPr>
        <w:t>ритмические упражнения</w:t>
      </w:r>
      <w:proofErr w:type="gramEnd"/>
      <w:r w:rsidRPr="001B7D7A">
        <w:rPr>
          <w:rFonts w:ascii="Arial" w:hAnsi="Arial" w:cs="Arial"/>
          <w:sz w:val="23"/>
          <w:szCs w:val="22"/>
        </w:rPr>
        <w:t xml:space="preserve"> и танцы для детей. Учебно-методическое пособие для педагогов.</w:t>
      </w:r>
    </w:p>
    <w:p w:rsidR="001B7D7A" w:rsidRPr="001B7D7A" w:rsidRDefault="001B7D7A" w:rsidP="001B7D7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3"/>
          <w:szCs w:val="22"/>
        </w:rPr>
      </w:pPr>
      <w:r w:rsidRPr="001B7D7A">
        <w:rPr>
          <w:rFonts w:ascii="Arial" w:hAnsi="Arial" w:cs="Arial"/>
          <w:sz w:val="23"/>
          <w:szCs w:val="22"/>
        </w:rPr>
        <w:t xml:space="preserve">Барышникова Т. Азбука хореографии. – М.: </w:t>
      </w:r>
      <w:proofErr w:type="spellStart"/>
      <w:r w:rsidRPr="001B7D7A">
        <w:rPr>
          <w:rFonts w:ascii="Arial" w:hAnsi="Arial" w:cs="Arial"/>
          <w:sz w:val="23"/>
          <w:szCs w:val="22"/>
        </w:rPr>
        <w:t>Рольф</w:t>
      </w:r>
      <w:proofErr w:type="spellEnd"/>
      <w:r w:rsidRPr="001B7D7A">
        <w:rPr>
          <w:rFonts w:ascii="Arial" w:hAnsi="Arial" w:cs="Arial"/>
          <w:sz w:val="23"/>
          <w:szCs w:val="22"/>
        </w:rPr>
        <w:t>, 1999.</w:t>
      </w:r>
    </w:p>
    <w:p w:rsidR="001B7D7A" w:rsidRPr="001B7D7A" w:rsidRDefault="001B7D7A" w:rsidP="001B7D7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3"/>
          <w:szCs w:val="22"/>
        </w:rPr>
      </w:pPr>
      <w:r w:rsidRPr="001B7D7A">
        <w:rPr>
          <w:rFonts w:ascii="Arial" w:hAnsi="Arial" w:cs="Arial"/>
          <w:sz w:val="23"/>
          <w:szCs w:val="22"/>
        </w:rPr>
        <w:t>Секрет танца/ Составитель Т.К.Васильева.- СПб</w:t>
      </w:r>
      <w:proofErr w:type="gramStart"/>
      <w:r w:rsidRPr="001B7D7A">
        <w:rPr>
          <w:rFonts w:ascii="Arial" w:hAnsi="Arial" w:cs="Arial"/>
          <w:sz w:val="23"/>
          <w:szCs w:val="22"/>
        </w:rPr>
        <w:t xml:space="preserve">.; </w:t>
      </w:r>
      <w:proofErr w:type="gramEnd"/>
      <w:r w:rsidRPr="001B7D7A">
        <w:rPr>
          <w:rFonts w:ascii="Arial" w:hAnsi="Arial" w:cs="Arial"/>
          <w:sz w:val="23"/>
          <w:szCs w:val="22"/>
        </w:rPr>
        <w:t>ООО «Золотой век», 1997.</w:t>
      </w:r>
    </w:p>
    <w:p w:rsidR="001B7D7A" w:rsidRPr="001B7D7A" w:rsidRDefault="001B7D7A" w:rsidP="001B7D7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3"/>
          <w:szCs w:val="22"/>
        </w:rPr>
      </w:pPr>
      <w:r w:rsidRPr="001B7D7A">
        <w:rPr>
          <w:rFonts w:ascii="Arial" w:hAnsi="Arial" w:cs="Arial"/>
          <w:sz w:val="23"/>
          <w:szCs w:val="22"/>
        </w:rPr>
        <w:t>Ткаченко Т.С. Народный танец. – М. «Искусство», 1967.</w:t>
      </w:r>
    </w:p>
    <w:p w:rsidR="001B7D7A" w:rsidRPr="001B7D7A" w:rsidRDefault="001B7D7A" w:rsidP="001B7D7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3"/>
          <w:szCs w:val="22"/>
        </w:rPr>
      </w:pPr>
      <w:r w:rsidRPr="001B7D7A">
        <w:rPr>
          <w:rFonts w:ascii="Arial" w:hAnsi="Arial" w:cs="Arial"/>
          <w:sz w:val="23"/>
          <w:szCs w:val="22"/>
        </w:rPr>
        <w:t xml:space="preserve">Лопухов А.В., Ширяев А.В.Бочаров А.И. Основы характерного танца. – </w:t>
      </w:r>
      <w:proofErr w:type="spellStart"/>
      <w:r w:rsidRPr="001B7D7A">
        <w:rPr>
          <w:rFonts w:ascii="Arial" w:hAnsi="Arial" w:cs="Arial"/>
          <w:sz w:val="23"/>
          <w:szCs w:val="22"/>
        </w:rPr>
        <w:t>Спб</w:t>
      </w:r>
      <w:proofErr w:type="spellEnd"/>
      <w:r w:rsidRPr="001B7D7A">
        <w:rPr>
          <w:rFonts w:ascii="Arial" w:hAnsi="Arial" w:cs="Arial"/>
          <w:sz w:val="23"/>
          <w:szCs w:val="22"/>
        </w:rPr>
        <w:t>.: «Издательство Планета музыки»; Издательство «Лань»,2010.</w:t>
      </w:r>
    </w:p>
    <w:p w:rsidR="001B7D7A" w:rsidRDefault="001B7D7A" w:rsidP="001B7D7A"/>
    <w:p w:rsidR="00E20190" w:rsidRDefault="00E20190"/>
    <w:sectPr w:rsidR="00E20190" w:rsidSect="001B7D7A">
      <w:pgSz w:w="11906" w:h="16838"/>
      <w:pgMar w:top="719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C4A29"/>
    <w:multiLevelType w:val="hybridMultilevel"/>
    <w:tmpl w:val="843EB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D7A"/>
    <w:rsid w:val="001B7D7A"/>
    <w:rsid w:val="002C5119"/>
    <w:rsid w:val="006E0356"/>
    <w:rsid w:val="00E2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7A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D7A"/>
    <w:pPr>
      <w:spacing w:before="100" w:beforeAutospacing="1" w:after="100" w:afterAutospacing="1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2013-08-08T06:02:00Z</dcterms:created>
  <dcterms:modified xsi:type="dcterms:W3CDTF">2013-08-08T06:15:00Z</dcterms:modified>
</cp:coreProperties>
</file>