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52" w:rsidRDefault="00884052" w:rsidP="00884052">
      <w:pPr>
        <w:rPr>
          <w:sz w:val="36"/>
        </w:rPr>
      </w:pPr>
      <w:r w:rsidRPr="00022A75">
        <w:rPr>
          <w:sz w:val="36"/>
        </w:rPr>
        <w:t>Важную роль в передачи музыкального образа песни играет грамотно подобранный  костюм. Педагог обсуждает костюм вместе с родителями. И родители принимают активное участие в создании костюмов.</w:t>
      </w:r>
    </w:p>
    <w:p w:rsidR="002E7FD8" w:rsidRPr="0083050A" w:rsidRDefault="0083050A" w:rsidP="0083050A">
      <w:pPr>
        <w:jc w:val="right"/>
        <w:rPr>
          <w:rFonts w:ascii="Andantino script" w:hAnsi="Andantino script"/>
          <w:b/>
          <w:sz w:val="56"/>
          <w:szCs w:val="56"/>
        </w:rPr>
      </w:pPr>
      <w:r>
        <w:rPr>
          <w:rFonts w:ascii="Andantino script" w:hAnsi="Andantino script"/>
          <w:b/>
          <w:sz w:val="56"/>
          <w:szCs w:val="56"/>
        </w:rPr>
        <w:t>Ф</w:t>
      </w:r>
      <w:r w:rsidR="002E7FD8" w:rsidRPr="0083050A">
        <w:rPr>
          <w:rFonts w:ascii="Andantino script" w:hAnsi="Andantino script"/>
          <w:b/>
          <w:sz w:val="56"/>
          <w:szCs w:val="56"/>
        </w:rPr>
        <w:t>отоприложение</w:t>
      </w:r>
    </w:p>
    <w:p w:rsidR="00D65C6B" w:rsidRPr="0083050A" w:rsidRDefault="002E7FD8">
      <w:pPr>
        <w:rPr>
          <w:rFonts w:ascii="Andantino script" w:hAnsi="Andantino script"/>
          <w:b/>
          <w:sz w:val="56"/>
          <w:szCs w:val="5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2335190" cy="1610139"/>
            <wp:effectExtent l="0" t="0" r="825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074" cy="161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50A">
        <w:rPr>
          <w:rFonts w:ascii="Andantino script" w:hAnsi="Andantino script"/>
          <w:b/>
          <w:sz w:val="56"/>
          <w:szCs w:val="56"/>
        </w:rPr>
        <w:t>Ц</w:t>
      </w:r>
      <w:r w:rsidR="0083050A" w:rsidRPr="0083050A">
        <w:rPr>
          <w:rFonts w:ascii="Andantino script" w:hAnsi="Andantino script"/>
          <w:b/>
          <w:sz w:val="56"/>
          <w:szCs w:val="56"/>
        </w:rPr>
        <w:t>ыплята</w:t>
      </w:r>
    </w:p>
    <w:p w:rsidR="00D65C6B" w:rsidRDefault="0083050A" w:rsidP="00293F50">
      <w:pPr>
        <w:jc w:val="right"/>
        <w:rPr>
          <w:sz w:val="36"/>
        </w:rPr>
      </w:pPr>
      <w:r>
        <w:rPr>
          <w:rFonts w:ascii="Andantino script" w:hAnsi="Andantino script"/>
          <w:b/>
          <w:sz w:val="56"/>
          <w:szCs w:val="56"/>
        </w:rPr>
        <w:t>Б</w:t>
      </w:r>
      <w:r w:rsidRPr="0083050A">
        <w:rPr>
          <w:rFonts w:ascii="Andantino script" w:hAnsi="Andantino script"/>
          <w:b/>
          <w:sz w:val="56"/>
          <w:szCs w:val="56"/>
        </w:rPr>
        <w:t>ожия коровка</w:t>
      </w:r>
      <w:r w:rsidRPr="00293F50">
        <w:rPr>
          <w:color w:val="FF0000"/>
          <w:sz w:val="36"/>
        </w:rPr>
        <w:t xml:space="preserve">   </w:t>
      </w:r>
      <w:bookmarkStart w:id="0" w:name="_GoBack"/>
      <w:r w:rsidR="00CE2621">
        <w:rPr>
          <w:noProof/>
          <w:sz w:val="36"/>
          <w:lang w:eastAsia="ru-RU"/>
        </w:rPr>
        <w:drawing>
          <wp:inline distT="0" distB="0" distL="0" distR="0">
            <wp:extent cx="2187388" cy="1432801"/>
            <wp:effectExtent l="19050" t="0" r="33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778" cy="145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25EA" w:rsidRPr="00022A75" w:rsidRDefault="0083050A">
      <w:pPr>
        <w:rPr>
          <w:sz w:val="36"/>
        </w:rPr>
      </w:pPr>
      <w:r>
        <w:rPr>
          <w:sz w:val="36"/>
        </w:rPr>
        <w:lastRenderedPageBreak/>
        <w:t>Программа «Э</w:t>
      </w:r>
      <w:r w:rsidR="001A5289" w:rsidRPr="00022A75">
        <w:rPr>
          <w:sz w:val="36"/>
        </w:rPr>
        <w:t xml:space="preserve">страдный вокал» включает в себя разноплановые вокальные </w:t>
      </w:r>
      <w:r w:rsidR="00B95D2A" w:rsidRPr="00022A75">
        <w:rPr>
          <w:sz w:val="36"/>
        </w:rPr>
        <w:t xml:space="preserve"> произведения</w:t>
      </w:r>
      <w:r w:rsidR="001A5289" w:rsidRPr="00022A75">
        <w:rPr>
          <w:sz w:val="36"/>
        </w:rPr>
        <w:t xml:space="preserve">, которые </w:t>
      </w:r>
      <w:r w:rsidR="00B95D2A" w:rsidRPr="00022A75">
        <w:rPr>
          <w:sz w:val="36"/>
        </w:rPr>
        <w:t>вызывают у детей эмоциональные переживания</w:t>
      </w:r>
      <w:proofErr w:type="gramStart"/>
      <w:r w:rsidR="00B95D2A" w:rsidRPr="00022A75">
        <w:rPr>
          <w:sz w:val="36"/>
        </w:rPr>
        <w:t xml:space="preserve"> ,</w:t>
      </w:r>
      <w:proofErr w:type="gramEnd"/>
      <w:r>
        <w:rPr>
          <w:sz w:val="36"/>
        </w:rPr>
        <w:t xml:space="preserve"> </w:t>
      </w:r>
      <w:r w:rsidR="00B95D2A" w:rsidRPr="00022A75">
        <w:rPr>
          <w:sz w:val="36"/>
        </w:rPr>
        <w:t>рождают определенные настроения, под влиянием которых и движения приобретают соответствующий характер.</w:t>
      </w:r>
    </w:p>
    <w:p w:rsidR="00B95D2A" w:rsidRPr="00022A75" w:rsidRDefault="00B95D2A" w:rsidP="0083050A">
      <w:pPr>
        <w:jc w:val="right"/>
        <w:rPr>
          <w:sz w:val="36"/>
        </w:rPr>
      </w:pPr>
      <w:r w:rsidRPr="00022A75">
        <w:rPr>
          <w:sz w:val="36"/>
        </w:rPr>
        <w:t>Связь между музыкой и движением не ограничивается только согласованностью их общего характера. Развитие музыкального образа, сопоставление</w:t>
      </w:r>
      <w:r w:rsidR="004E1F65" w:rsidRPr="00022A75">
        <w:rPr>
          <w:sz w:val="36"/>
        </w:rPr>
        <w:t xml:space="preserve"> контрастных и сходных музыкальных построений, ладовая окрашенность, особенности ритмического рисунка, динамических оттенков, темпа – все это может отражаться и в движении.</w:t>
      </w:r>
    </w:p>
    <w:p w:rsidR="00CE2621" w:rsidRDefault="004E1F65">
      <w:pPr>
        <w:rPr>
          <w:sz w:val="36"/>
        </w:rPr>
      </w:pPr>
      <w:r w:rsidRPr="00022A75">
        <w:rPr>
          <w:sz w:val="36"/>
        </w:rPr>
        <w:t>Движения помогают полнее воспринимать музыкальное произведение, которое в свою</w:t>
      </w:r>
    </w:p>
    <w:p w:rsidR="004E1F65" w:rsidRPr="00022A75" w:rsidRDefault="004E1F65">
      <w:pPr>
        <w:rPr>
          <w:sz w:val="36"/>
        </w:rPr>
      </w:pPr>
      <w:r w:rsidRPr="00022A75">
        <w:rPr>
          <w:sz w:val="36"/>
        </w:rPr>
        <w:lastRenderedPageBreak/>
        <w:t>очередь придает движению особую выразительность. В этом взаимодействии музыка занимает ведущее положение, движения же становятся своеобразным средством выражения художественных образов.</w:t>
      </w:r>
    </w:p>
    <w:p w:rsidR="004E1F65" w:rsidRPr="00022A75" w:rsidRDefault="004E1F65" w:rsidP="0083050A">
      <w:pPr>
        <w:jc w:val="right"/>
        <w:rPr>
          <w:sz w:val="36"/>
        </w:rPr>
      </w:pPr>
      <w:r w:rsidRPr="00022A75">
        <w:rPr>
          <w:sz w:val="36"/>
        </w:rPr>
        <w:t xml:space="preserve">Движения заставляют детей переживать </w:t>
      </w:r>
      <w:proofErr w:type="gramStart"/>
      <w:r w:rsidRPr="00022A75">
        <w:rPr>
          <w:sz w:val="36"/>
        </w:rPr>
        <w:t>выраженное</w:t>
      </w:r>
      <w:proofErr w:type="gramEnd"/>
      <w:r w:rsidRPr="00022A75">
        <w:rPr>
          <w:sz w:val="36"/>
        </w:rPr>
        <w:t xml:space="preserve"> в музыке. А это в свою очередь  оказывает влияние на к</w:t>
      </w:r>
      <w:r w:rsidR="00F56476" w:rsidRPr="00022A75">
        <w:rPr>
          <w:sz w:val="36"/>
        </w:rPr>
        <w:t>а</w:t>
      </w:r>
      <w:r w:rsidRPr="00022A75">
        <w:rPr>
          <w:sz w:val="36"/>
        </w:rPr>
        <w:t>чество исполнения</w:t>
      </w:r>
      <w:r w:rsidR="00F56476" w:rsidRPr="00022A75">
        <w:rPr>
          <w:sz w:val="36"/>
        </w:rPr>
        <w:t>. Радуясь музыке, ощущая красоту своих движений, ребенок эмоционально обогащается, испытывает особый подъем, жизнерадостность.</w:t>
      </w:r>
    </w:p>
    <w:p w:rsidR="00A02D54" w:rsidRDefault="00F56476">
      <w:pPr>
        <w:rPr>
          <w:sz w:val="36"/>
        </w:rPr>
      </w:pPr>
      <w:r w:rsidRPr="00022A75">
        <w:rPr>
          <w:sz w:val="36"/>
        </w:rPr>
        <w:t xml:space="preserve">Художественный образ складывается из взаимодействия разнообразных музыкальных средств: выразительной мелодии, лада, гармонических  сочетаний, </w:t>
      </w:r>
    </w:p>
    <w:p w:rsidR="002B7FFB" w:rsidRDefault="002B7FFB">
      <w:pPr>
        <w:rPr>
          <w:sz w:val="36"/>
        </w:rPr>
      </w:pPr>
    </w:p>
    <w:p w:rsidR="00A02D54" w:rsidRPr="00A02D54" w:rsidRDefault="00A02D54" w:rsidP="00A02D54">
      <w:pPr>
        <w:rPr>
          <w:sz w:val="36"/>
        </w:rPr>
      </w:pPr>
      <w:r w:rsidRPr="00A02D54">
        <w:rPr>
          <w:sz w:val="36"/>
        </w:rPr>
        <w:lastRenderedPageBreak/>
        <w:t>выполняющих движение, поощряет тех,</w:t>
      </w:r>
      <w:r w:rsidR="0083050A">
        <w:rPr>
          <w:sz w:val="36"/>
        </w:rPr>
        <w:t xml:space="preserve"> </w:t>
      </w:r>
      <w:r w:rsidRPr="00A02D54">
        <w:rPr>
          <w:sz w:val="36"/>
        </w:rPr>
        <w:t>кто затрудняется, двигается вместе с ними.</w:t>
      </w:r>
    </w:p>
    <w:p w:rsidR="00A02D54" w:rsidRPr="00A02D54" w:rsidRDefault="00A02D54" w:rsidP="0083050A">
      <w:pPr>
        <w:jc w:val="right"/>
        <w:rPr>
          <w:sz w:val="36"/>
        </w:rPr>
      </w:pPr>
      <w:r w:rsidRPr="00A02D54">
        <w:rPr>
          <w:sz w:val="36"/>
        </w:rPr>
        <w:t>Разучивание новой пляски, игры требует целенаправленного восприятия музыки, определения особенностей ее звучания.</w:t>
      </w:r>
    </w:p>
    <w:p w:rsidR="00A02D54" w:rsidRPr="00A02D54" w:rsidRDefault="00A02D54" w:rsidP="00A02D54">
      <w:pPr>
        <w:rPr>
          <w:sz w:val="36"/>
        </w:rPr>
      </w:pPr>
      <w:r w:rsidRPr="00A02D54">
        <w:rPr>
          <w:sz w:val="36"/>
        </w:rPr>
        <w:t>Чтобы научить детей начинить и заканчивать движения вместе с музыкой, педагог делает замечания ребятам, которые отвлекаются, напоминает, чтобы они сосредотачивали свое внимание на музыкальном звучании, повторяет фонограмму</w:t>
      </w:r>
      <w:r w:rsidR="0083050A">
        <w:rPr>
          <w:sz w:val="36"/>
        </w:rPr>
        <w:t>,</w:t>
      </w:r>
      <w:r w:rsidRPr="00A02D54">
        <w:rPr>
          <w:sz w:val="36"/>
        </w:rPr>
        <w:t xml:space="preserve">  добиваясь точного выполнения задания.</w:t>
      </w:r>
    </w:p>
    <w:p w:rsidR="00A02D54" w:rsidRPr="00A02D54" w:rsidRDefault="00A02D54" w:rsidP="0083050A">
      <w:pPr>
        <w:jc w:val="right"/>
        <w:rPr>
          <w:sz w:val="36"/>
        </w:rPr>
      </w:pPr>
      <w:r w:rsidRPr="00A02D54">
        <w:rPr>
          <w:sz w:val="36"/>
        </w:rPr>
        <w:t>Можно пользоваться такими приемами: показав детям пляску, упражнение  целиком, в дальнейшем педагог разучивает ее по частям.</w:t>
      </w:r>
    </w:p>
    <w:p w:rsidR="00884052" w:rsidRPr="00022A75" w:rsidRDefault="00884052" w:rsidP="00884052">
      <w:pPr>
        <w:rPr>
          <w:sz w:val="36"/>
        </w:rPr>
      </w:pPr>
      <w:proofErr w:type="gramStart"/>
      <w:r w:rsidRPr="00022A75">
        <w:rPr>
          <w:sz w:val="36"/>
        </w:rPr>
        <w:lastRenderedPageBreak/>
        <w:t>дальнейшем</w:t>
      </w:r>
      <w:proofErr w:type="gramEnd"/>
      <w:r w:rsidRPr="00022A75">
        <w:rPr>
          <w:sz w:val="36"/>
        </w:rPr>
        <w:t xml:space="preserve"> самостоятельно пользоваться выученными движениями.</w:t>
      </w:r>
    </w:p>
    <w:p w:rsidR="00884052" w:rsidRPr="00022A75" w:rsidRDefault="00884052" w:rsidP="0083050A">
      <w:pPr>
        <w:jc w:val="right"/>
        <w:rPr>
          <w:sz w:val="36"/>
        </w:rPr>
      </w:pPr>
      <w:r w:rsidRPr="00022A75">
        <w:rPr>
          <w:sz w:val="36"/>
        </w:rPr>
        <w:t xml:space="preserve">Педагог исполняет пляску и предлагает поплясать вместе с ним, отмечая ребят, которые двигаются лучше, и танцует с ними повторно  (остальные дети смотрят). На следующих занятиях усвоившим пляску педагог предоставляет возможность действовать самостоятельно, а сам танцует с </w:t>
      </w:r>
      <w:proofErr w:type="gramStart"/>
      <w:r w:rsidRPr="00022A75">
        <w:rPr>
          <w:sz w:val="36"/>
        </w:rPr>
        <w:t>детьми</w:t>
      </w:r>
      <w:proofErr w:type="gramEnd"/>
      <w:r w:rsidRPr="00022A75">
        <w:rPr>
          <w:sz w:val="36"/>
        </w:rPr>
        <w:t xml:space="preserve"> которым еще требуется помощь.</w:t>
      </w:r>
    </w:p>
    <w:p w:rsidR="00884052" w:rsidRDefault="00884052" w:rsidP="00884052">
      <w:pPr>
        <w:rPr>
          <w:sz w:val="36"/>
        </w:rPr>
      </w:pPr>
      <w:r w:rsidRPr="00022A75">
        <w:rPr>
          <w:sz w:val="36"/>
        </w:rPr>
        <w:t xml:space="preserve">В упражнениях вычленяются отдельные музыкально-ритмические навыки, при обучении которым педагог также использует выразительный показ, в дальнейшем предоставляя малышам некоторую самостоятельность в выполнении задания, одобряет хорошо </w:t>
      </w:r>
    </w:p>
    <w:p w:rsidR="00F56476" w:rsidRPr="00022A75" w:rsidRDefault="00F56476">
      <w:pPr>
        <w:rPr>
          <w:sz w:val="36"/>
        </w:rPr>
      </w:pPr>
      <w:r w:rsidRPr="00022A75">
        <w:rPr>
          <w:sz w:val="36"/>
        </w:rPr>
        <w:lastRenderedPageBreak/>
        <w:t xml:space="preserve">фактуры сопровождения и т. </w:t>
      </w:r>
      <w:r w:rsidR="001A5289" w:rsidRPr="00022A75">
        <w:rPr>
          <w:sz w:val="36"/>
        </w:rPr>
        <w:t>д</w:t>
      </w:r>
      <w:r w:rsidRPr="00022A75">
        <w:rPr>
          <w:sz w:val="36"/>
        </w:rPr>
        <w:t>. из этого комплекса музыкальных средств важно отметить те, которые могут быть выражены в движении, в пении. Так, в пении основное – мелодия.</w:t>
      </w:r>
    </w:p>
    <w:p w:rsidR="00F56476" w:rsidRPr="00022A75" w:rsidRDefault="00F56476" w:rsidP="0083050A">
      <w:pPr>
        <w:jc w:val="right"/>
        <w:rPr>
          <w:sz w:val="36"/>
        </w:rPr>
      </w:pPr>
      <w:r w:rsidRPr="00022A75">
        <w:rPr>
          <w:sz w:val="36"/>
        </w:rPr>
        <w:t>В музыкально-ритмическом движении ритм понимается в широком смысле слова</w:t>
      </w:r>
      <w:proofErr w:type="gramStart"/>
      <w:r w:rsidR="0083050A">
        <w:rPr>
          <w:sz w:val="36"/>
        </w:rPr>
        <w:t>.</w:t>
      </w:r>
      <w:proofErr w:type="gramEnd"/>
      <w:r w:rsidR="0083050A">
        <w:rPr>
          <w:sz w:val="36"/>
        </w:rPr>
        <w:t xml:space="preserve"> В</w:t>
      </w:r>
      <w:r w:rsidR="000E6D45" w:rsidRPr="00022A75">
        <w:rPr>
          <w:sz w:val="36"/>
        </w:rPr>
        <w:t xml:space="preserve"> него входят развитие и смена музыкальных образов (основных мыслей, чувств, музыкально оформленных в небольшо</w:t>
      </w:r>
      <w:r w:rsidR="00DE1C29" w:rsidRPr="00022A75">
        <w:rPr>
          <w:sz w:val="36"/>
        </w:rPr>
        <w:t>м построении), структура произведения, темповые, динамические, регистровые, метроритмические соотношения.</w:t>
      </w:r>
    </w:p>
    <w:p w:rsidR="00A02D54" w:rsidRDefault="001D5230">
      <w:pPr>
        <w:rPr>
          <w:sz w:val="36"/>
        </w:rPr>
      </w:pPr>
      <w:r w:rsidRPr="00022A75">
        <w:rPr>
          <w:sz w:val="36"/>
        </w:rPr>
        <w:t xml:space="preserve">Музыкально-ритмические навыки осваиваются в процессе разучивания игр, плясок, хороводов, упражнений. Важно научить ребят воспринимать музыку </w:t>
      </w:r>
    </w:p>
    <w:p w:rsidR="00A02D54" w:rsidRPr="00022A75" w:rsidRDefault="00A02D54" w:rsidP="00A02D54">
      <w:pPr>
        <w:rPr>
          <w:sz w:val="36"/>
        </w:rPr>
      </w:pPr>
      <w:r w:rsidRPr="00022A75">
        <w:rPr>
          <w:sz w:val="36"/>
        </w:rPr>
        <w:lastRenderedPageBreak/>
        <w:t>целостно, схватывать ее общее настроение, характер.</w:t>
      </w:r>
    </w:p>
    <w:p w:rsidR="00A02D54" w:rsidRPr="00022A75" w:rsidRDefault="00A02D54" w:rsidP="0083050A">
      <w:pPr>
        <w:jc w:val="right"/>
        <w:rPr>
          <w:sz w:val="36"/>
        </w:rPr>
      </w:pPr>
      <w:r w:rsidRPr="00022A75">
        <w:rPr>
          <w:sz w:val="36"/>
        </w:rPr>
        <w:t>Чтобы двигаться в соответствии с характером музыки, надо иметь определенный запас движений. Их заимствуют из физических упражнений</w:t>
      </w:r>
      <w:r w:rsidRPr="00022A75">
        <w:rPr>
          <w:sz w:val="36"/>
          <w:lang w:val="en-US"/>
        </w:rPr>
        <w:t xml:space="preserve">, </w:t>
      </w:r>
      <w:r w:rsidRPr="00022A75">
        <w:rPr>
          <w:sz w:val="36"/>
        </w:rPr>
        <w:t>сюжетной драматизации</w:t>
      </w:r>
      <w:r w:rsidRPr="00022A75">
        <w:rPr>
          <w:sz w:val="36"/>
          <w:lang w:val="en-US"/>
        </w:rPr>
        <w:t>,</w:t>
      </w:r>
      <w:r w:rsidRPr="00022A75">
        <w:rPr>
          <w:sz w:val="36"/>
        </w:rPr>
        <w:t xml:space="preserve"> танца.</w:t>
      </w:r>
    </w:p>
    <w:p w:rsidR="00A02D54" w:rsidRPr="00022A75" w:rsidRDefault="00A02D54" w:rsidP="00A02D54">
      <w:pPr>
        <w:rPr>
          <w:sz w:val="36"/>
        </w:rPr>
      </w:pPr>
      <w:r w:rsidRPr="00022A75">
        <w:rPr>
          <w:sz w:val="36"/>
        </w:rPr>
        <w:t xml:space="preserve">Из области сюжетной драматизации берется принцип построения – </w:t>
      </w:r>
      <w:proofErr w:type="spellStart"/>
      <w:r w:rsidRPr="00022A75">
        <w:rPr>
          <w:sz w:val="36"/>
        </w:rPr>
        <w:t>инсценирование</w:t>
      </w:r>
      <w:proofErr w:type="spellEnd"/>
      <w:r w:rsidRPr="00022A75">
        <w:rPr>
          <w:sz w:val="36"/>
        </w:rPr>
        <w:t xml:space="preserve"> сюжета песен, программной музыки. Дети, действуя как персонажи сказочные или реальные, передают музыкально-игровые образы, находящиеся в определенных взаимоотношениях.</w:t>
      </w:r>
    </w:p>
    <w:p w:rsidR="00A02D54" w:rsidRPr="00022A75" w:rsidRDefault="00A02D54" w:rsidP="0083050A">
      <w:pPr>
        <w:jc w:val="right"/>
        <w:rPr>
          <w:sz w:val="36"/>
        </w:rPr>
      </w:pPr>
      <w:r w:rsidRPr="00022A75">
        <w:rPr>
          <w:sz w:val="36"/>
        </w:rPr>
        <w:t xml:space="preserve">Ребята используют мимику, характерные жесты, действия, проявляя при этом много выдумки, фантазии, творчества. Такие движения мы называем образными, </w:t>
      </w:r>
      <w:r w:rsidRPr="00022A75">
        <w:rPr>
          <w:sz w:val="36"/>
        </w:rPr>
        <w:lastRenderedPageBreak/>
        <w:t xml:space="preserve">имитационными, сюжетными. Из области танца используются элементы, характерные только для детской пляски:  различные движения и повороты кистями рук, притопы, хлопки. </w:t>
      </w:r>
      <w:proofErr w:type="gramStart"/>
      <w:r w:rsidRPr="00022A75">
        <w:rPr>
          <w:sz w:val="36"/>
        </w:rPr>
        <w:t>Движения</w:t>
      </w:r>
      <w:proofErr w:type="gramEnd"/>
      <w:r w:rsidRPr="00022A75">
        <w:rPr>
          <w:sz w:val="36"/>
        </w:rPr>
        <w:t xml:space="preserve"> взятые из физкультуры, сюжетной драматизации, танца, при обучении ритмике выполняют определенную функцию – выражают характер музыки.</w:t>
      </w:r>
    </w:p>
    <w:p w:rsidR="00D65C6B" w:rsidRDefault="00A02D54" w:rsidP="00A02D54">
      <w:pPr>
        <w:rPr>
          <w:sz w:val="36"/>
        </w:rPr>
      </w:pPr>
      <w:r w:rsidRPr="00022A75">
        <w:rPr>
          <w:sz w:val="36"/>
        </w:rPr>
        <w:t xml:space="preserve">Усвоению танцевальных движений и необходимых навыков способствуют многократные, последовательные их повторения. Педагог использует различные приемы. Всегда предлагается правильный показ, чтобы научить ребят точно следовать образу и дать им возможность </w:t>
      </w:r>
      <w:proofErr w:type="gramStart"/>
      <w:r w:rsidRPr="00022A75">
        <w:rPr>
          <w:sz w:val="36"/>
        </w:rPr>
        <w:t>в</w:t>
      </w:r>
      <w:proofErr w:type="gramEnd"/>
    </w:p>
    <w:p w:rsidR="00D65C6B" w:rsidRDefault="00D65C6B">
      <w:pPr>
        <w:rPr>
          <w:sz w:val="36"/>
        </w:rPr>
      </w:pPr>
    </w:p>
    <w:p w:rsidR="00D65C6B" w:rsidRDefault="00D65C6B">
      <w:pPr>
        <w:rPr>
          <w:sz w:val="36"/>
        </w:rPr>
      </w:pPr>
    </w:p>
    <w:p w:rsidR="00996BB2" w:rsidRDefault="00996BB2"/>
    <w:p w:rsidR="002E7FD8" w:rsidRDefault="002E7FD8"/>
    <w:p w:rsidR="00996BB2" w:rsidRDefault="00996BB2"/>
    <w:p w:rsidR="00996BB2" w:rsidRDefault="00996BB2"/>
    <w:p w:rsidR="00996BB2" w:rsidRDefault="00996BB2"/>
    <w:p w:rsidR="00996BB2" w:rsidRDefault="00996BB2"/>
    <w:sectPr w:rsidR="00996BB2" w:rsidSect="00CE2621">
      <w:pgSz w:w="16838" w:h="11906" w:orient="landscape"/>
      <w:pgMar w:top="1135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ntino script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D2A"/>
    <w:rsid w:val="00022A75"/>
    <w:rsid w:val="000E6D45"/>
    <w:rsid w:val="001A5289"/>
    <w:rsid w:val="001D5230"/>
    <w:rsid w:val="00253244"/>
    <w:rsid w:val="002625EA"/>
    <w:rsid w:val="00293F50"/>
    <w:rsid w:val="002B7FFB"/>
    <w:rsid w:val="002E7FD8"/>
    <w:rsid w:val="00342764"/>
    <w:rsid w:val="003811E1"/>
    <w:rsid w:val="004E1F65"/>
    <w:rsid w:val="0050563E"/>
    <w:rsid w:val="00623052"/>
    <w:rsid w:val="00666171"/>
    <w:rsid w:val="006F7AC7"/>
    <w:rsid w:val="007751B5"/>
    <w:rsid w:val="0083050A"/>
    <w:rsid w:val="00884052"/>
    <w:rsid w:val="008B2777"/>
    <w:rsid w:val="00943EF2"/>
    <w:rsid w:val="009879DE"/>
    <w:rsid w:val="00996BB2"/>
    <w:rsid w:val="00A02D54"/>
    <w:rsid w:val="00AD7DAD"/>
    <w:rsid w:val="00B95D2A"/>
    <w:rsid w:val="00CE2621"/>
    <w:rsid w:val="00D65C6B"/>
    <w:rsid w:val="00DE1C29"/>
    <w:rsid w:val="00F5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FBEF-734D-479E-B427-32F24820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Фото</dc:creator>
  <cp:lastModifiedBy>Пользователь</cp:lastModifiedBy>
  <cp:revision>11</cp:revision>
  <cp:lastPrinted>2012-11-19T07:24:00Z</cp:lastPrinted>
  <dcterms:created xsi:type="dcterms:W3CDTF">2012-11-08T06:15:00Z</dcterms:created>
  <dcterms:modified xsi:type="dcterms:W3CDTF">2012-11-19T07:25:00Z</dcterms:modified>
</cp:coreProperties>
</file>