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51" w:rsidRDefault="00197C71">
      <w:r>
        <w:t xml:space="preserve">                                          </w:t>
      </w:r>
    </w:p>
    <w:p w:rsidR="00197C71" w:rsidRDefault="00197C71"/>
    <w:p w:rsidR="00197C71" w:rsidRDefault="00197C71"/>
    <w:p w:rsidR="00197C71" w:rsidRDefault="00197C71"/>
    <w:p w:rsidR="008F269C" w:rsidRDefault="008F269C"/>
    <w:p w:rsidR="008F269C" w:rsidRDefault="008F269C"/>
    <w:p w:rsidR="00197C71" w:rsidRDefault="00197C71">
      <w:pPr>
        <w:rPr>
          <w:b/>
          <w:sz w:val="48"/>
          <w:szCs w:val="48"/>
        </w:rPr>
      </w:pPr>
      <w:r>
        <w:t xml:space="preserve">                                               </w:t>
      </w:r>
      <w:r>
        <w:rPr>
          <w:b/>
          <w:sz w:val="48"/>
          <w:szCs w:val="48"/>
        </w:rPr>
        <w:t>Математический паноптикум.</w:t>
      </w:r>
    </w:p>
    <w:p w:rsidR="00197C71" w:rsidRDefault="00197C7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Мифы и легенды </w:t>
      </w:r>
      <w:proofErr w:type="spellStart"/>
      <w:r>
        <w:rPr>
          <w:b/>
          <w:sz w:val="48"/>
          <w:szCs w:val="48"/>
        </w:rPr>
        <w:t>адыгов</w:t>
      </w:r>
      <w:proofErr w:type="spellEnd"/>
      <w:r>
        <w:rPr>
          <w:b/>
          <w:sz w:val="48"/>
          <w:szCs w:val="48"/>
        </w:rPr>
        <w:t>.</w:t>
      </w:r>
    </w:p>
    <w:p w:rsidR="00197C71" w:rsidRDefault="00197C7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Исчезающие растения республики</w:t>
      </w:r>
    </w:p>
    <w:p w:rsidR="00197C71" w:rsidRDefault="00197C7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Адыгея.</w:t>
      </w:r>
    </w:p>
    <w:p w:rsidR="00197C71" w:rsidRDefault="00197C71">
      <w:pPr>
        <w:rPr>
          <w:b/>
          <w:sz w:val="48"/>
          <w:szCs w:val="48"/>
        </w:rPr>
      </w:pPr>
    </w:p>
    <w:p w:rsidR="00197C71" w:rsidRDefault="00197C71">
      <w:pPr>
        <w:rPr>
          <w:b/>
          <w:sz w:val="48"/>
          <w:szCs w:val="48"/>
        </w:rPr>
      </w:pPr>
    </w:p>
    <w:p w:rsidR="00197C71" w:rsidRDefault="00197C71">
      <w:pPr>
        <w:rPr>
          <w:b/>
          <w:sz w:val="48"/>
          <w:szCs w:val="48"/>
        </w:rPr>
      </w:pPr>
    </w:p>
    <w:p w:rsidR="00197C71" w:rsidRDefault="00197C71">
      <w:pPr>
        <w:rPr>
          <w:b/>
          <w:sz w:val="24"/>
          <w:szCs w:val="24"/>
        </w:rPr>
      </w:pPr>
      <w:r>
        <w:rPr>
          <w:b/>
          <w:sz w:val="48"/>
          <w:szCs w:val="48"/>
        </w:rPr>
        <w:t xml:space="preserve">                                                            </w:t>
      </w:r>
      <w:r>
        <w:rPr>
          <w:b/>
          <w:sz w:val="24"/>
          <w:szCs w:val="24"/>
        </w:rPr>
        <w:t>Учитель математики</w:t>
      </w:r>
    </w:p>
    <w:p w:rsidR="00197C71" w:rsidRDefault="00197C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М</w:t>
      </w:r>
      <w:r w:rsidR="00F56EC1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>ОУ</w:t>
      </w:r>
      <w:r w:rsidR="00F56EC1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 СОШ № 17</w:t>
      </w:r>
      <w:r w:rsidR="00F56EC1">
        <w:rPr>
          <w:b/>
          <w:sz w:val="24"/>
          <w:szCs w:val="24"/>
        </w:rPr>
        <w:t>»</w:t>
      </w:r>
    </w:p>
    <w:p w:rsidR="00197C71" w:rsidRPr="00197C71" w:rsidRDefault="00197C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Панфилова И.Б.</w:t>
      </w:r>
    </w:p>
    <w:p w:rsidR="00197C71" w:rsidRDefault="00197C7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</w:t>
      </w:r>
    </w:p>
    <w:p w:rsidR="00197C71" w:rsidRDefault="00197C71">
      <w:pPr>
        <w:rPr>
          <w:b/>
          <w:sz w:val="48"/>
          <w:szCs w:val="48"/>
        </w:rPr>
      </w:pPr>
    </w:p>
    <w:p w:rsidR="00197C71" w:rsidRDefault="00197C71">
      <w:pPr>
        <w:rPr>
          <w:b/>
          <w:sz w:val="48"/>
          <w:szCs w:val="48"/>
        </w:rPr>
      </w:pPr>
    </w:p>
    <w:p w:rsidR="00197C71" w:rsidRDefault="00197C71">
      <w:pPr>
        <w:rPr>
          <w:b/>
          <w:sz w:val="48"/>
          <w:szCs w:val="48"/>
        </w:rPr>
      </w:pPr>
    </w:p>
    <w:p w:rsidR="00197C71" w:rsidRDefault="00197C71">
      <w:pPr>
        <w:rPr>
          <w:b/>
          <w:sz w:val="48"/>
          <w:szCs w:val="48"/>
        </w:rPr>
      </w:pPr>
    </w:p>
    <w:p w:rsidR="00197C71" w:rsidRDefault="00197C71">
      <w:pPr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             </w:t>
      </w:r>
    </w:p>
    <w:p w:rsidR="00197C71" w:rsidRDefault="00197C71" w:rsidP="00197C71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Проблема формирования экологической и вычислительной компетенции школьников может решаться через связь естественно научных дисциплин с математикой, на основе реализации национально-регионального компонента содержания образования. Компетентность включает в себя не только результаты обучени</w:t>
      </w:r>
      <w:proofErr w:type="gramStart"/>
      <w:r>
        <w:rPr>
          <w:b/>
          <w:sz w:val="28"/>
          <w:szCs w:val="28"/>
        </w:rPr>
        <w:t>я(</w:t>
      </w:r>
      <w:proofErr w:type="gramEnd"/>
      <w:r>
        <w:rPr>
          <w:b/>
          <w:sz w:val="28"/>
          <w:szCs w:val="28"/>
        </w:rPr>
        <w:t xml:space="preserve"> знания и умения), но и систему ценностных ориентаций. Федеральный компонент государственного стандарта среднего общего образования направлен на формирование</w:t>
      </w:r>
      <w:r w:rsidR="00C40CA0">
        <w:rPr>
          <w:b/>
          <w:sz w:val="28"/>
          <w:szCs w:val="28"/>
        </w:rPr>
        <w:t xml:space="preserve"> общекультурных компетенций, национально региональный компонент в условиях Республики Адыгея – конкрети</w:t>
      </w:r>
      <w:r w:rsidR="00C305AC">
        <w:rPr>
          <w:b/>
          <w:sz w:val="28"/>
          <w:szCs w:val="28"/>
        </w:rPr>
        <w:t>зирует</w:t>
      </w:r>
      <w:r w:rsidR="00C40CA0">
        <w:rPr>
          <w:b/>
          <w:sz w:val="28"/>
          <w:szCs w:val="28"/>
        </w:rPr>
        <w:t xml:space="preserve"> и детализирует цели образования.</w:t>
      </w:r>
    </w:p>
    <w:p w:rsidR="00C40CA0" w:rsidRDefault="00C40CA0" w:rsidP="00197C71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Среди общекультурных компетенций важное значение придаётся вычислительным, мыслительны</w:t>
      </w:r>
      <w:proofErr w:type="gramStart"/>
      <w:r>
        <w:rPr>
          <w:b/>
          <w:sz w:val="28"/>
          <w:szCs w:val="28"/>
        </w:rPr>
        <w:t>м(</w:t>
      </w:r>
      <w:proofErr w:type="gramEnd"/>
      <w:r>
        <w:rPr>
          <w:b/>
          <w:sz w:val="28"/>
          <w:szCs w:val="28"/>
        </w:rPr>
        <w:t xml:space="preserve"> умению анализировать, выделять главное, абстрагировать), ценностно-смысловым(познавать свои действия, понимать окружающий мир, отвечать на свои действия, ставить цели), речевым(задавать вопросы и отвечать на них, логически излагать свои мысли, аргументировать свою позицию) операциям.</w:t>
      </w:r>
    </w:p>
    <w:p w:rsidR="00C305AC" w:rsidRDefault="00C305AC" w:rsidP="00197C71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Усилению </w:t>
      </w:r>
      <w:proofErr w:type="spellStart"/>
      <w:r>
        <w:rPr>
          <w:b/>
          <w:sz w:val="28"/>
          <w:szCs w:val="28"/>
        </w:rPr>
        <w:t>межпредметных</w:t>
      </w:r>
      <w:proofErr w:type="spellEnd"/>
      <w:r>
        <w:rPr>
          <w:b/>
          <w:sz w:val="28"/>
          <w:szCs w:val="28"/>
        </w:rPr>
        <w:t xml:space="preserve"> связей, способствуют задания, направленные на взаимодействие математики с другими учебными предметами. К таким заданиям относятся задания, которые составляются на материале математики, но используются с определённой познавательной целью в обучении другому предмету. Наиболее целесообразны задания, направленные на интеграцию математики с учебными предметами естественнонаучного и гуманитарного цикла, например Математика и Окружающий мир, Математика и Биология и др.</w:t>
      </w:r>
    </w:p>
    <w:p w:rsidR="00390883" w:rsidRDefault="00C305AC" w:rsidP="00197C71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Математический паноптикум-сборник заданий вычислительного характера, выполнение которых позволяет познакомиться с некоторыми количественными характеристиками растений Республики Адыгея, а также с мифами и легендами </w:t>
      </w:r>
      <w:proofErr w:type="spellStart"/>
      <w:r>
        <w:rPr>
          <w:b/>
          <w:sz w:val="28"/>
          <w:szCs w:val="28"/>
        </w:rPr>
        <w:t>адыгов</w:t>
      </w:r>
      <w:proofErr w:type="spellEnd"/>
      <w:r>
        <w:rPr>
          <w:b/>
          <w:sz w:val="28"/>
          <w:szCs w:val="28"/>
        </w:rPr>
        <w:t>. Особенность заданий математико-культурного характера заключается в разнообразии под</w:t>
      </w:r>
      <w:r w:rsidR="00390883">
        <w:rPr>
          <w:b/>
          <w:sz w:val="28"/>
          <w:szCs w:val="28"/>
        </w:rPr>
        <w:t xml:space="preserve">ачи условия: схема, таблица, блок-схема, орнамент, геометрические фигуры. В задание включены  вопросы, направленные на развитие логического мышления, функциональное мышление </w:t>
      </w:r>
      <w:proofErr w:type="gramStart"/>
      <w:r w:rsidR="00390883">
        <w:rPr>
          <w:b/>
          <w:sz w:val="28"/>
          <w:szCs w:val="28"/>
        </w:rPr>
        <w:t xml:space="preserve">( </w:t>
      </w:r>
      <w:proofErr w:type="gramEnd"/>
      <w:r w:rsidR="00390883">
        <w:rPr>
          <w:b/>
          <w:sz w:val="28"/>
          <w:szCs w:val="28"/>
        </w:rPr>
        <w:t>соответствие между числом и буквой, заданное для проверки ответа на вопрос).</w:t>
      </w:r>
    </w:p>
    <w:p w:rsidR="00DC1D31" w:rsidRDefault="00390883" w:rsidP="00197C71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Использование такой рабочей тетради позволит учителю разнообразить уроки. Формированию вычислительной и общекультурной компетенции школьников 5-6 классов, способствуют задания математико-природоведческого характера, математико-исторического характера, математико-мифологического характера. Под такими заданиями понимаются такие задания, которые направлены на формирование вычислительных умений, навыков обучающихся через знакомство с частью фауны Республики Адыгея, с традициями, бытом, духовным миром </w:t>
      </w:r>
      <w:proofErr w:type="spellStart"/>
      <w:r>
        <w:rPr>
          <w:b/>
          <w:sz w:val="28"/>
          <w:szCs w:val="28"/>
        </w:rPr>
        <w:t>адыгов</w:t>
      </w:r>
      <w:proofErr w:type="spellEnd"/>
      <w:r>
        <w:rPr>
          <w:b/>
          <w:sz w:val="28"/>
          <w:szCs w:val="28"/>
        </w:rPr>
        <w:t>.</w:t>
      </w:r>
    </w:p>
    <w:p w:rsidR="00DC1D31" w:rsidRDefault="00DC1D31" w:rsidP="00197C71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Такие задания, творчески работающий учитель, может составлять самостоятельно. Можно использовать материал, взятый из различных учебников, учебных пособий, справочников, а также данных, полученных в результате наблюдений объектов природы и т.д. Можно порекомендовать следующую технологию составления заданий:</w:t>
      </w:r>
    </w:p>
    <w:p w:rsidR="00C305AC" w:rsidRDefault="00DC1D31" w:rsidP="00DC1D3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Выбирается название интересующей легенды (мифа), животного, растения;</w:t>
      </w:r>
    </w:p>
    <w:p w:rsidR="00DC1D31" w:rsidRDefault="00DC1D31" w:rsidP="00DC1D3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Определяется количество бу</w:t>
      </w:r>
      <w:proofErr w:type="gramStart"/>
      <w:r>
        <w:rPr>
          <w:b/>
          <w:sz w:val="28"/>
          <w:szCs w:val="28"/>
        </w:rPr>
        <w:t>кв в сл</w:t>
      </w:r>
      <w:proofErr w:type="gramEnd"/>
      <w:r>
        <w:rPr>
          <w:b/>
          <w:sz w:val="28"/>
          <w:szCs w:val="28"/>
        </w:rPr>
        <w:t>ове;</w:t>
      </w:r>
    </w:p>
    <w:p w:rsidR="00DC1D31" w:rsidRDefault="00DC1D31" w:rsidP="00DC1D3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Составляются вычислительные примеры, их количество совпадает с количеством букв;</w:t>
      </w:r>
    </w:p>
    <w:p w:rsidR="00DC1D31" w:rsidRDefault="00DC1D31" w:rsidP="00DC1D3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Подбираются примеры на формирование и совершенствование определённых вычислительных умений и навыков;</w:t>
      </w:r>
    </w:p>
    <w:p w:rsidR="00DC1D31" w:rsidRDefault="00DC1D31" w:rsidP="00DC1D3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Осуществляется кодирование букв </w:t>
      </w:r>
      <w:proofErr w:type="gramStart"/>
      <w:r>
        <w:rPr>
          <w:b/>
          <w:sz w:val="28"/>
          <w:szCs w:val="28"/>
        </w:rPr>
        <w:t>слова-</w:t>
      </w:r>
      <w:r w:rsidR="005F3DE7">
        <w:rPr>
          <w:b/>
          <w:sz w:val="28"/>
          <w:szCs w:val="28"/>
        </w:rPr>
        <w:t>соотнесение</w:t>
      </w:r>
      <w:proofErr w:type="gramEnd"/>
      <w:r w:rsidR="005F3DE7">
        <w:rPr>
          <w:b/>
          <w:sz w:val="28"/>
          <w:szCs w:val="28"/>
        </w:rPr>
        <w:t xml:space="preserve"> значений выражений с буквами;</w:t>
      </w:r>
    </w:p>
    <w:p w:rsidR="005F3DE7" w:rsidRDefault="005F3DE7" w:rsidP="00DC1D3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Составление условно-предметной модели для соотнесения букв и числовых значений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таблица, схема и др.)</w:t>
      </w:r>
    </w:p>
    <w:p w:rsidR="005F3DE7" w:rsidRDefault="005F3DE7" w:rsidP="00DC1D3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Подбирается информация о животном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его масса, вес, особенности проживания и др.),  о растениях (месторасположение, количество, значение для медицины и др.), о мифах, о легендах, о предании;</w:t>
      </w:r>
    </w:p>
    <w:p w:rsidR="005F3DE7" w:rsidRDefault="005F3DE7" w:rsidP="005F3DE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F3DE7">
        <w:rPr>
          <w:b/>
          <w:sz w:val="28"/>
          <w:szCs w:val="28"/>
        </w:rPr>
        <w:t>Формулируется учебно-познавательное задание в соответствии с подобранной информацией.</w:t>
      </w:r>
    </w:p>
    <w:p w:rsidR="005F3DE7" w:rsidRDefault="005F3DE7" w:rsidP="005F3DE7">
      <w:pPr>
        <w:ind w:left="465"/>
        <w:rPr>
          <w:b/>
          <w:sz w:val="28"/>
          <w:szCs w:val="28"/>
        </w:rPr>
      </w:pPr>
      <w:r w:rsidRPr="005F3DE7">
        <w:rPr>
          <w:b/>
          <w:sz w:val="28"/>
          <w:szCs w:val="28"/>
        </w:rPr>
        <w:t>При составлении математико-природоведческих и математико-культурных заданий должны соблюдаться принципы:</w:t>
      </w:r>
    </w:p>
    <w:p w:rsidR="005F3DE7" w:rsidRDefault="005F3DE7" w:rsidP="005F3DE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Математической-нацеле</w:t>
      </w:r>
      <w:r w:rsidR="006F69C9">
        <w:rPr>
          <w:b/>
          <w:sz w:val="28"/>
          <w:szCs w:val="28"/>
        </w:rPr>
        <w:t>нности заданий на совершенствование прочных</w:t>
      </w:r>
      <w:r w:rsidR="006F69C9" w:rsidRPr="006F69C9">
        <w:rPr>
          <w:b/>
          <w:sz w:val="28"/>
          <w:szCs w:val="28"/>
        </w:rPr>
        <w:t xml:space="preserve"> </w:t>
      </w:r>
      <w:r w:rsidR="006F69C9">
        <w:rPr>
          <w:b/>
          <w:sz w:val="28"/>
          <w:szCs w:val="28"/>
        </w:rPr>
        <w:t xml:space="preserve">вычислительных умений и навыков по сложению, вычитанию, умножению и делению многозначных чисел, обыкновенных и десятичных дробей, </w:t>
      </w:r>
      <w:r w:rsidR="006F69C9">
        <w:rPr>
          <w:b/>
          <w:sz w:val="28"/>
          <w:szCs w:val="28"/>
        </w:rPr>
        <w:lastRenderedPageBreak/>
        <w:t xml:space="preserve">применение свойств арифметических операций </w:t>
      </w:r>
      <w:proofErr w:type="gramStart"/>
      <w:r w:rsidR="006F69C9">
        <w:rPr>
          <w:b/>
          <w:sz w:val="28"/>
          <w:szCs w:val="28"/>
        </w:rPr>
        <w:t xml:space="preserve">( </w:t>
      </w:r>
      <w:proofErr w:type="gramEnd"/>
      <w:r w:rsidR="006F69C9">
        <w:rPr>
          <w:b/>
          <w:sz w:val="28"/>
          <w:szCs w:val="28"/>
        </w:rPr>
        <w:t>переместительного, сочетательного),  решению уравнений;</w:t>
      </w:r>
    </w:p>
    <w:p w:rsidR="006F69C9" w:rsidRDefault="006F69C9" w:rsidP="005F3DE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Составления заданий, соответствующих государственному стандарту образования учебного предмета «Математика»; учёт возрастных особенностей школьников 5-6 классов, соблюдение принципа регионализации, создание психологической комфортности, удовлетворение познавательной потребности, воспитание толерантности, сохранение адыгского языка.</w:t>
      </w:r>
    </w:p>
    <w:p w:rsidR="006F69C9" w:rsidRDefault="006F69C9" w:rsidP="006F69C9">
      <w:pPr>
        <w:ind w:left="4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Такие задания могут быть оформлены в виде рабочей тетради «Математический паноптикум».</w:t>
      </w:r>
    </w:p>
    <w:p w:rsidR="00E62254" w:rsidRDefault="00E62254" w:rsidP="006F69C9">
      <w:pPr>
        <w:ind w:left="465"/>
        <w:rPr>
          <w:b/>
          <w:sz w:val="28"/>
          <w:szCs w:val="28"/>
        </w:rPr>
      </w:pPr>
    </w:p>
    <w:p w:rsidR="00E62254" w:rsidRDefault="00E62254" w:rsidP="006F69C9">
      <w:pPr>
        <w:ind w:left="465"/>
        <w:rPr>
          <w:b/>
          <w:sz w:val="28"/>
          <w:szCs w:val="28"/>
        </w:rPr>
      </w:pPr>
    </w:p>
    <w:p w:rsidR="00E62254" w:rsidRDefault="00E62254" w:rsidP="006F69C9">
      <w:pPr>
        <w:ind w:left="465"/>
        <w:rPr>
          <w:b/>
          <w:sz w:val="28"/>
          <w:szCs w:val="28"/>
        </w:rPr>
      </w:pPr>
    </w:p>
    <w:p w:rsidR="00E62254" w:rsidRDefault="00E62254" w:rsidP="006F69C9">
      <w:pPr>
        <w:ind w:left="4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1.Выполните следующие задания и получите названия гор.</w:t>
      </w:r>
    </w:p>
    <w:p w:rsidR="00E62254" w:rsidRDefault="00E62254" w:rsidP="006F69C9">
      <w:pPr>
        <w:ind w:left="465"/>
        <w:rPr>
          <w:b/>
          <w:sz w:val="28"/>
          <w:szCs w:val="28"/>
        </w:rPr>
      </w:pPr>
      <w:r>
        <w:rPr>
          <w:b/>
          <w:sz w:val="28"/>
          <w:szCs w:val="28"/>
        </w:rPr>
        <w:t>1.Найдите площадь квадрата со стороной 15см.</w:t>
      </w:r>
    </w:p>
    <w:p w:rsidR="00E62254" w:rsidRDefault="00E62254" w:rsidP="006F69C9">
      <w:pPr>
        <w:ind w:left="465"/>
        <w:rPr>
          <w:b/>
          <w:sz w:val="28"/>
          <w:szCs w:val="28"/>
        </w:rPr>
      </w:pPr>
      <w:r>
        <w:rPr>
          <w:b/>
          <w:sz w:val="28"/>
          <w:szCs w:val="28"/>
        </w:rPr>
        <w:t>2.Найдите</w:t>
      </w:r>
      <w:r w:rsidR="001C1786">
        <w:rPr>
          <w:b/>
          <w:sz w:val="28"/>
          <w:szCs w:val="28"/>
        </w:rPr>
        <w:t xml:space="preserve"> площадь прямоугольника, если его длина 8м, а ширина на 6м 50см меньше.</w:t>
      </w:r>
    </w:p>
    <w:p w:rsidR="001C1786" w:rsidRDefault="001C1786" w:rsidP="006F69C9">
      <w:pPr>
        <w:ind w:left="465"/>
        <w:rPr>
          <w:b/>
          <w:sz w:val="28"/>
          <w:szCs w:val="28"/>
        </w:rPr>
      </w:pPr>
      <w:r>
        <w:rPr>
          <w:b/>
          <w:sz w:val="28"/>
          <w:szCs w:val="28"/>
        </w:rPr>
        <w:t>3.Объём параллелепипеда 180см</w:t>
      </w:r>
      <w:r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</w:rPr>
        <w:t>, длина 15см, ширина 4см. Найдите высоту.</w:t>
      </w:r>
    </w:p>
    <w:p w:rsidR="00BD4A02" w:rsidRDefault="006F145A" w:rsidP="006F69C9">
      <w:pPr>
        <w:ind w:left="4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4.Найдите площадь </w:t>
      </w:r>
      <w:proofErr w:type="spellStart"/>
      <w:r>
        <w:rPr>
          <w:b/>
          <w:sz w:val="28"/>
          <w:szCs w:val="28"/>
        </w:rPr>
        <w:t>фигуры</w:t>
      </w:r>
      <w:proofErr w:type="gramStart"/>
      <w:r>
        <w:rPr>
          <w:b/>
          <w:sz w:val="28"/>
          <w:szCs w:val="28"/>
        </w:rPr>
        <w:t>,е</w:t>
      </w:r>
      <w:proofErr w:type="gramEnd"/>
      <w:r>
        <w:rPr>
          <w:b/>
          <w:sz w:val="28"/>
          <w:szCs w:val="28"/>
        </w:rPr>
        <w:t>сли</w:t>
      </w:r>
      <w:proofErr w:type="spellEnd"/>
      <w:r>
        <w:rPr>
          <w:b/>
          <w:sz w:val="28"/>
          <w:szCs w:val="28"/>
        </w:rPr>
        <w:t xml:space="preserve"> высота, равная 3, делит основание на отрезки 5и 4.</w:t>
      </w:r>
    </w:p>
    <w:p w:rsidR="001C1786" w:rsidRDefault="006F145A" w:rsidP="00486C67"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 w:rsidR="00486C67">
        <w:rPr>
          <w:b/>
          <w:sz w:val="28"/>
          <w:szCs w:val="28"/>
        </w:rPr>
        <w:pict>
          <v:group id="_x0000_s1033" editas="canvas" style="width:134.15pt;height:81.7pt;mso-position-horizontal-relative:char;mso-position-vertical-relative:line" coordorigin="2355,5507" coordsize="1748,106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355;top:5507;width:1748;height:1064" o:preferrelative="f">
              <v:fill o:detectmouseclick="t"/>
              <v:path o:extrusionok="t" o:connecttype="none"/>
              <o:lock v:ext="edit" text="t"/>
            </v:shape>
            <v:rect id="_x0000_s1035" style="position:absolute;left:2579;top:5668;width:869;height:801">
              <v:textbox style="mso-next-textbox:#_x0000_s1035">
                <w:txbxContent>
                  <w:p w:rsidR="0019177C" w:rsidRDefault="0019177C">
                    <w:r>
                      <w:t xml:space="preserve"> </w:t>
                    </w:r>
                  </w:p>
                  <w:p w:rsidR="00486C67" w:rsidRDefault="00486C67">
                    <w:r>
                      <w:t xml:space="preserve">                     </w:t>
                    </w:r>
                  </w:p>
                </w:txbxContent>
              </v:textbox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6" type="#_x0000_t6" style="position:absolute;left:3448;top:5668;width:655;height:801"/>
            <w10:wrap type="none"/>
            <w10:anchorlock/>
          </v:group>
        </w:pict>
      </w:r>
    </w:p>
    <w:p w:rsidR="00486C67" w:rsidRPr="001C1786" w:rsidRDefault="00486C67" w:rsidP="006F69C9">
      <w:pPr>
        <w:ind w:left="465"/>
        <w:rPr>
          <w:b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756"/>
        <w:gridCol w:w="2110"/>
        <w:gridCol w:w="2097"/>
        <w:gridCol w:w="2098"/>
        <w:gridCol w:w="2110"/>
      </w:tblGrid>
      <w:tr w:rsidR="00BD4A02" w:rsidTr="0019177C">
        <w:tc>
          <w:tcPr>
            <w:tcW w:w="1805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№</w:t>
            </w:r>
          </w:p>
        </w:tc>
        <w:tc>
          <w:tcPr>
            <w:tcW w:w="2166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ф</w:t>
            </w:r>
          </w:p>
        </w:tc>
        <w:tc>
          <w:tcPr>
            <w:tcW w:w="2158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Т </w:t>
            </w:r>
          </w:p>
        </w:tc>
        <w:tc>
          <w:tcPr>
            <w:tcW w:w="2159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И </w:t>
            </w:r>
          </w:p>
        </w:tc>
        <w:tc>
          <w:tcPr>
            <w:tcW w:w="2167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b/>
                <w:sz w:val="28"/>
                <w:szCs w:val="28"/>
              </w:rPr>
              <w:t>Ш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D4A02" w:rsidTr="0019177C">
        <w:tc>
          <w:tcPr>
            <w:tcW w:w="1805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1</w:t>
            </w:r>
          </w:p>
        </w:tc>
        <w:tc>
          <w:tcPr>
            <w:tcW w:w="2166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225</w:t>
            </w:r>
          </w:p>
        </w:tc>
        <w:tc>
          <w:tcPr>
            <w:tcW w:w="2158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30</w:t>
            </w:r>
          </w:p>
        </w:tc>
        <w:tc>
          <w:tcPr>
            <w:tcW w:w="2159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60</w:t>
            </w:r>
          </w:p>
        </w:tc>
        <w:tc>
          <w:tcPr>
            <w:tcW w:w="2167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300</w:t>
            </w:r>
          </w:p>
        </w:tc>
      </w:tr>
      <w:tr w:rsidR="00BD4A02" w:rsidTr="0019177C">
        <w:tc>
          <w:tcPr>
            <w:tcW w:w="1805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2</w:t>
            </w:r>
          </w:p>
        </w:tc>
        <w:tc>
          <w:tcPr>
            <w:tcW w:w="2166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120</w:t>
            </w:r>
          </w:p>
        </w:tc>
        <w:tc>
          <w:tcPr>
            <w:tcW w:w="2158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50</w:t>
            </w:r>
          </w:p>
        </w:tc>
        <w:tc>
          <w:tcPr>
            <w:tcW w:w="2159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12</w:t>
            </w:r>
          </w:p>
        </w:tc>
        <w:tc>
          <w:tcPr>
            <w:tcW w:w="2167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40</w:t>
            </w:r>
          </w:p>
        </w:tc>
      </w:tr>
      <w:tr w:rsidR="00BD4A02" w:rsidTr="0019177C">
        <w:tc>
          <w:tcPr>
            <w:tcW w:w="1805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3</w:t>
            </w:r>
          </w:p>
        </w:tc>
        <w:tc>
          <w:tcPr>
            <w:tcW w:w="2166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10</w:t>
            </w:r>
          </w:p>
        </w:tc>
        <w:tc>
          <w:tcPr>
            <w:tcW w:w="2158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5</w:t>
            </w:r>
          </w:p>
        </w:tc>
        <w:tc>
          <w:tcPr>
            <w:tcW w:w="2159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30</w:t>
            </w:r>
          </w:p>
        </w:tc>
        <w:tc>
          <w:tcPr>
            <w:tcW w:w="2167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3</w:t>
            </w:r>
          </w:p>
        </w:tc>
      </w:tr>
      <w:tr w:rsidR="00BD4A02" w:rsidTr="0019177C">
        <w:tc>
          <w:tcPr>
            <w:tcW w:w="1805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4</w:t>
            </w:r>
          </w:p>
        </w:tc>
        <w:tc>
          <w:tcPr>
            <w:tcW w:w="2166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27</w:t>
            </w:r>
          </w:p>
        </w:tc>
        <w:tc>
          <w:tcPr>
            <w:tcW w:w="2158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21</w:t>
            </w:r>
          </w:p>
        </w:tc>
        <w:tc>
          <w:tcPr>
            <w:tcW w:w="2159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15</w:t>
            </w:r>
          </w:p>
        </w:tc>
        <w:tc>
          <w:tcPr>
            <w:tcW w:w="2167" w:type="dxa"/>
          </w:tcPr>
          <w:p w:rsidR="00BD4A02" w:rsidRDefault="00BD4A02" w:rsidP="005F3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30</w:t>
            </w:r>
          </w:p>
        </w:tc>
      </w:tr>
    </w:tbl>
    <w:p w:rsidR="005F3DE7" w:rsidRPr="005F3DE7" w:rsidRDefault="005F3DE7" w:rsidP="005F3DE7">
      <w:pPr>
        <w:ind w:left="465"/>
        <w:rPr>
          <w:b/>
          <w:sz w:val="28"/>
          <w:szCs w:val="28"/>
        </w:rPr>
      </w:pPr>
    </w:p>
    <w:p w:rsidR="005F3DE7" w:rsidRDefault="0019177C" w:rsidP="005F3DE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1.Найдите объём куба с ребром 7дм.</w:t>
      </w:r>
    </w:p>
    <w:p w:rsidR="0019177C" w:rsidRDefault="0019177C" w:rsidP="005F3D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2.Объём куба 1331м, площадь основания 121м. Найдите высоту.</w:t>
      </w:r>
    </w:p>
    <w:p w:rsidR="0019177C" w:rsidRDefault="0019177C" w:rsidP="005F3D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3.Найдите площадь поверхности параллелепипеда, если его измерения 3м, 4м,5м.</w:t>
      </w:r>
    </w:p>
    <w:p w:rsidR="0019177C" w:rsidRDefault="0019177C" w:rsidP="005F3D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F145A">
        <w:rPr>
          <w:b/>
          <w:sz w:val="28"/>
          <w:szCs w:val="28"/>
        </w:rPr>
        <w:t xml:space="preserve">     4.Вычислите площадь </w:t>
      </w:r>
      <w:proofErr w:type="spellStart"/>
      <w:r w:rsidR="006F145A">
        <w:rPr>
          <w:b/>
          <w:sz w:val="28"/>
          <w:szCs w:val="28"/>
        </w:rPr>
        <w:t>фигуры</w:t>
      </w:r>
      <w:proofErr w:type="gramStart"/>
      <w:r w:rsidR="006F145A">
        <w:rPr>
          <w:b/>
          <w:sz w:val="28"/>
          <w:szCs w:val="28"/>
        </w:rPr>
        <w:t>,е</w:t>
      </w:r>
      <w:proofErr w:type="gramEnd"/>
      <w:r w:rsidR="006F145A">
        <w:rPr>
          <w:b/>
          <w:sz w:val="28"/>
          <w:szCs w:val="28"/>
        </w:rPr>
        <w:t>сли</w:t>
      </w:r>
      <w:proofErr w:type="spellEnd"/>
      <w:r w:rsidR="006F145A">
        <w:rPr>
          <w:b/>
          <w:sz w:val="28"/>
          <w:szCs w:val="28"/>
        </w:rPr>
        <w:t xml:space="preserve"> высота, равная 4, делит основание на отрезки 3 и 5.</w:t>
      </w:r>
      <w:bookmarkStart w:id="0" w:name="_GoBack"/>
      <w:bookmarkEnd w:id="0"/>
    </w:p>
    <w:p w:rsidR="0019177C" w:rsidRPr="005F3DE7" w:rsidRDefault="0019177C" w:rsidP="005F3D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145A">
        <w:rPr>
          <w:b/>
          <w:sz w:val="28"/>
          <w:szCs w:val="28"/>
        </w:rPr>
      </w:r>
      <w:r w:rsidR="006F145A">
        <w:rPr>
          <w:b/>
          <w:sz w:val="28"/>
          <w:szCs w:val="28"/>
        </w:rPr>
        <w:pict>
          <v:group id="_x0000_s1038" editas="canvas" style="width:251.3pt;height:156.3pt;mso-position-horizontal-relative:char;mso-position-vertical-relative:line" coordorigin="2633,10972" coordsize="3273,2036">
            <o:lock v:ext="edit" aspectratio="t"/>
            <v:shape id="_x0000_s1037" type="#_x0000_t75" style="position:absolute;left:2633;top:10972;width:3273;height:2036" o:preferrelative="f">
              <v:fill o:detectmouseclick="t"/>
              <v:path o:extrusionok="t" o:connecttype="none"/>
              <o:lock v:ext="edit" text="t"/>
            </v:shape>
            <v:shape id="_x0000_s1041" type="#_x0000_t6" style="position:absolute;left:3434;top:11451;width:557;height:860;flip:x"/>
            <v:shape id="_x0000_s1042" type="#_x0000_t6" style="position:absolute;left:3991;top:11451;width:1084;height:860"/>
            <w10:wrap type="none"/>
            <w10:anchorlock/>
          </v:group>
        </w:pict>
      </w:r>
    </w:p>
    <w:p w:rsidR="00197C71" w:rsidRDefault="00F059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5.Выразите в дм-2м 350дм.</w:t>
      </w:r>
    </w:p>
    <w:p w:rsidR="00196DC0" w:rsidRPr="00F05984" w:rsidRDefault="00196D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tbl>
      <w:tblPr>
        <w:tblStyle w:val="a4"/>
        <w:tblW w:w="11272" w:type="dxa"/>
        <w:tblInd w:w="392" w:type="dxa"/>
        <w:tblLook w:val="04A0" w:firstRow="1" w:lastRow="0" w:firstColumn="1" w:lastColumn="0" w:noHBand="0" w:noVBand="1"/>
      </w:tblPr>
      <w:tblGrid>
        <w:gridCol w:w="1878"/>
        <w:gridCol w:w="1878"/>
        <w:gridCol w:w="1879"/>
        <w:gridCol w:w="1879"/>
        <w:gridCol w:w="1879"/>
        <w:gridCol w:w="1879"/>
      </w:tblGrid>
      <w:tr w:rsidR="00196DC0" w:rsidTr="00196DC0">
        <w:tc>
          <w:tcPr>
            <w:tcW w:w="1878" w:type="dxa"/>
          </w:tcPr>
          <w:p w:rsidR="00196DC0" w:rsidRDefault="00196DC0" w:rsidP="00196DC0">
            <w:pPr>
              <w:ind w:left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№</w:t>
            </w:r>
          </w:p>
        </w:tc>
        <w:tc>
          <w:tcPr>
            <w:tcW w:w="1878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Е 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О 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Т 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proofErr w:type="gramStart"/>
            <w:r>
              <w:rPr>
                <w:b/>
                <w:sz w:val="28"/>
                <w:szCs w:val="28"/>
              </w:rPr>
              <w:t>Ш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Н </w:t>
            </w:r>
          </w:p>
        </w:tc>
      </w:tr>
      <w:tr w:rsidR="00196DC0" w:rsidTr="00196DC0">
        <w:tc>
          <w:tcPr>
            <w:tcW w:w="1878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1.</w:t>
            </w:r>
          </w:p>
        </w:tc>
        <w:tc>
          <w:tcPr>
            <w:tcW w:w="1878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49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343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28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243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21</w:t>
            </w:r>
          </w:p>
        </w:tc>
      </w:tr>
      <w:tr w:rsidR="00196DC0" w:rsidTr="00196DC0">
        <w:tc>
          <w:tcPr>
            <w:tcW w:w="1878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2.</w:t>
            </w:r>
          </w:p>
        </w:tc>
        <w:tc>
          <w:tcPr>
            <w:tcW w:w="1878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20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13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5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11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10</w:t>
            </w:r>
          </w:p>
        </w:tc>
      </w:tr>
      <w:tr w:rsidR="00196DC0" w:rsidTr="00196DC0">
        <w:tc>
          <w:tcPr>
            <w:tcW w:w="1878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3.</w:t>
            </w:r>
          </w:p>
        </w:tc>
        <w:tc>
          <w:tcPr>
            <w:tcW w:w="1878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60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120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94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12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47</w:t>
            </w:r>
          </w:p>
        </w:tc>
      </w:tr>
      <w:tr w:rsidR="00196DC0" w:rsidTr="00196DC0">
        <w:tc>
          <w:tcPr>
            <w:tcW w:w="1878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4.</w:t>
            </w:r>
          </w:p>
        </w:tc>
        <w:tc>
          <w:tcPr>
            <w:tcW w:w="1878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16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32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32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60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12</w:t>
            </w:r>
          </w:p>
        </w:tc>
      </w:tr>
      <w:tr w:rsidR="00196DC0" w:rsidTr="00196DC0">
        <w:tc>
          <w:tcPr>
            <w:tcW w:w="1878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5.</w:t>
            </w:r>
          </w:p>
        </w:tc>
        <w:tc>
          <w:tcPr>
            <w:tcW w:w="1878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550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350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352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235</w:t>
            </w:r>
          </w:p>
        </w:tc>
        <w:tc>
          <w:tcPr>
            <w:tcW w:w="1879" w:type="dxa"/>
          </w:tcPr>
          <w:p w:rsidR="00196DC0" w:rsidRDefault="00196D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2350</w:t>
            </w:r>
          </w:p>
        </w:tc>
      </w:tr>
    </w:tbl>
    <w:p w:rsidR="00F05984" w:rsidRPr="00F05984" w:rsidRDefault="00F05984">
      <w:pPr>
        <w:rPr>
          <w:b/>
          <w:sz w:val="28"/>
          <w:szCs w:val="28"/>
        </w:rPr>
      </w:pPr>
    </w:p>
    <w:p w:rsidR="00197C71" w:rsidRDefault="00196DC0">
      <w:pPr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                </w:t>
      </w:r>
      <w:r>
        <w:rPr>
          <w:b/>
          <w:sz w:val="28"/>
          <w:szCs w:val="28"/>
        </w:rPr>
        <w:t xml:space="preserve">Легенда о </w:t>
      </w:r>
      <w:proofErr w:type="spellStart"/>
      <w:r>
        <w:rPr>
          <w:b/>
          <w:sz w:val="28"/>
          <w:szCs w:val="28"/>
        </w:rPr>
        <w:t>Фиште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Оштене</w:t>
      </w:r>
      <w:proofErr w:type="spellEnd"/>
      <w:r>
        <w:rPr>
          <w:b/>
          <w:sz w:val="28"/>
          <w:szCs w:val="28"/>
        </w:rPr>
        <w:t>.</w:t>
      </w:r>
    </w:p>
    <w:p w:rsidR="00196DC0" w:rsidRDefault="00196D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В далёкие-далёкие времена в этих местах в дружбе и согласии </w:t>
      </w:r>
      <w:r w:rsidR="00FA073E">
        <w:rPr>
          <w:b/>
          <w:sz w:val="28"/>
          <w:szCs w:val="28"/>
        </w:rPr>
        <w:t xml:space="preserve">жили </w:t>
      </w:r>
      <w:proofErr w:type="spellStart"/>
      <w:r w:rsidR="00FA073E">
        <w:rPr>
          <w:b/>
          <w:sz w:val="28"/>
          <w:szCs w:val="28"/>
        </w:rPr>
        <w:t>Фишт</w:t>
      </w:r>
      <w:proofErr w:type="spellEnd"/>
      <w:r w:rsidR="00FA073E">
        <w:rPr>
          <w:b/>
          <w:sz w:val="28"/>
          <w:szCs w:val="28"/>
        </w:rPr>
        <w:t xml:space="preserve"> и </w:t>
      </w:r>
      <w:proofErr w:type="spellStart"/>
      <w:r w:rsidR="00FA073E">
        <w:rPr>
          <w:b/>
          <w:sz w:val="28"/>
          <w:szCs w:val="28"/>
        </w:rPr>
        <w:t>Оштен</w:t>
      </w:r>
      <w:proofErr w:type="spellEnd"/>
      <w:r w:rsidR="00FA073E">
        <w:rPr>
          <w:b/>
          <w:sz w:val="28"/>
          <w:szCs w:val="28"/>
        </w:rPr>
        <w:t xml:space="preserve">. Когда-то </w:t>
      </w:r>
      <w:proofErr w:type="spellStart"/>
      <w:r w:rsidR="00FA073E">
        <w:rPr>
          <w:b/>
          <w:sz w:val="28"/>
          <w:szCs w:val="28"/>
        </w:rPr>
        <w:t>Оштен</w:t>
      </w:r>
      <w:proofErr w:type="spellEnd"/>
      <w:r w:rsidR="00FA073E">
        <w:rPr>
          <w:b/>
          <w:sz w:val="28"/>
          <w:szCs w:val="28"/>
        </w:rPr>
        <w:t xml:space="preserve"> был добрым князем. За помощь беднякам злые </w:t>
      </w:r>
      <w:proofErr w:type="spellStart"/>
      <w:r w:rsidR="00FA073E">
        <w:rPr>
          <w:b/>
          <w:sz w:val="28"/>
          <w:szCs w:val="28"/>
        </w:rPr>
        <w:t>уорки</w:t>
      </w:r>
      <w:proofErr w:type="spellEnd"/>
      <w:r w:rsidR="00FA073E">
        <w:rPr>
          <w:b/>
          <w:sz w:val="28"/>
          <w:szCs w:val="28"/>
        </w:rPr>
        <w:t xml:space="preserve"> разорили его, убили го жену. </w:t>
      </w:r>
      <w:proofErr w:type="spellStart"/>
      <w:r w:rsidR="00FA073E">
        <w:rPr>
          <w:b/>
          <w:sz w:val="28"/>
          <w:szCs w:val="28"/>
        </w:rPr>
        <w:t>Оштену</w:t>
      </w:r>
      <w:proofErr w:type="spellEnd"/>
      <w:r w:rsidR="00FA073E">
        <w:rPr>
          <w:b/>
          <w:sz w:val="28"/>
          <w:szCs w:val="28"/>
        </w:rPr>
        <w:t xml:space="preserve"> пришлось бежать с маленькой дочерью в горы. Вместе с ним туда ушёл и его верный друг с сыном.</w:t>
      </w:r>
    </w:p>
    <w:p w:rsidR="00FA073E" w:rsidRDefault="00FA07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Дочь </w:t>
      </w:r>
      <w:proofErr w:type="spellStart"/>
      <w:r>
        <w:rPr>
          <w:b/>
          <w:sz w:val="28"/>
          <w:szCs w:val="28"/>
        </w:rPr>
        <w:t>Оштена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Гузерипль</w:t>
      </w:r>
      <w:proofErr w:type="spellEnd"/>
      <w:r>
        <w:rPr>
          <w:b/>
          <w:sz w:val="28"/>
          <w:szCs w:val="28"/>
        </w:rPr>
        <w:t xml:space="preserve"> и сын </w:t>
      </w:r>
      <w:proofErr w:type="spellStart"/>
      <w:r>
        <w:rPr>
          <w:b/>
          <w:sz w:val="28"/>
          <w:szCs w:val="28"/>
        </w:rPr>
        <w:t>Фишта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Нагайчук</w:t>
      </w:r>
      <w:proofErr w:type="spellEnd"/>
      <w:r>
        <w:rPr>
          <w:b/>
          <w:sz w:val="28"/>
          <w:szCs w:val="28"/>
        </w:rPr>
        <w:t xml:space="preserve"> полюбили друг друга. Уже назначен был день свадьбы, но злой князь решил взять в жёны </w:t>
      </w:r>
      <w:proofErr w:type="gramStart"/>
      <w:r>
        <w:rPr>
          <w:b/>
          <w:sz w:val="28"/>
          <w:szCs w:val="28"/>
        </w:rPr>
        <w:t>юную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Гузерипль</w:t>
      </w:r>
      <w:proofErr w:type="spellEnd"/>
      <w:r>
        <w:rPr>
          <w:b/>
          <w:sz w:val="28"/>
          <w:szCs w:val="28"/>
        </w:rPr>
        <w:t xml:space="preserve">. Не получив согласие отца </w:t>
      </w:r>
      <w:proofErr w:type="spellStart"/>
      <w:r>
        <w:rPr>
          <w:b/>
          <w:sz w:val="28"/>
          <w:szCs w:val="28"/>
        </w:rPr>
        <w:t>Оштена</w:t>
      </w:r>
      <w:proofErr w:type="spellEnd"/>
      <w:r>
        <w:rPr>
          <w:b/>
          <w:sz w:val="28"/>
          <w:szCs w:val="28"/>
        </w:rPr>
        <w:t xml:space="preserve">, злой князь пошёл на них войной. Силы были далеко не равны. Уже убиты </w:t>
      </w:r>
      <w:proofErr w:type="spellStart"/>
      <w:r>
        <w:rPr>
          <w:b/>
          <w:sz w:val="28"/>
          <w:szCs w:val="28"/>
        </w:rPr>
        <w:t>Фишт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Нагайчук</w:t>
      </w:r>
      <w:proofErr w:type="spellEnd"/>
      <w:r>
        <w:rPr>
          <w:b/>
          <w:sz w:val="28"/>
          <w:szCs w:val="28"/>
        </w:rPr>
        <w:t xml:space="preserve">, смертельно ранен </w:t>
      </w:r>
      <w:proofErr w:type="spellStart"/>
      <w:r>
        <w:rPr>
          <w:b/>
          <w:sz w:val="28"/>
          <w:szCs w:val="28"/>
        </w:rPr>
        <w:t>Оштен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Гузерипль</w:t>
      </w:r>
      <w:proofErr w:type="spellEnd"/>
      <w:r>
        <w:rPr>
          <w:b/>
          <w:sz w:val="28"/>
          <w:szCs w:val="28"/>
        </w:rPr>
        <w:t xml:space="preserve"> поспешила на </w:t>
      </w:r>
      <w:r>
        <w:rPr>
          <w:b/>
          <w:sz w:val="28"/>
          <w:szCs w:val="28"/>
        </w:rPr>
        <w:lastRenderedPageBreak/>
        <w:t>помощь к нему, но погоня настигла и её. Тогда она взмолилась богу: «Лучше превратиться в гору, чем попасть в руки злого князя!» И чудо свершилось: все четверо</w:t>
      </w:r>
      <w:r w:rsidR="00C02B8C">
        <w:rPr>
          <w:b/>
          <w:sz w:val="28"/>
          <w:szCs w:val="28"/>
        </w:rPr>
        <w:t xml:space="preserve"> превратились в горы. </w:t>
      </w:r>
      <w:proofErr w:type="gramStart"/>
      <w:r w:rsidR="00C02B8C">
        <w:rPr>
          <w:b/>
          <w:sz w:val="28"/>
          <w:szCs w:val="28"/>
        </w:rPr>
        <w:t xml:space="preserve">Поражённый увиденным, князь погнал лошадей прочь, вслед ему понеслись громовые раскаты </w:t>
      </w:r>
      <w:proofErr w:type="spellStart"/>
      <w:r w:rsidR="00C02B8C">
        <w:rPr>
          <w:b/>
          <w:sz w:val="28"/>
          <w:szCs w:val="28"/>
        </w:rPr>
        <w:t>Фишта</w:t>
      </w:r>
      <w:proofErr w:type="spellEnd"/>
      <w:r w:rsidR="00C02B8C">
        <w:rPr>
          <w:b/>
          <w:sz w:val="28"/>
          <w:szCs w:val="28"/>
        </w:rPr>
        <w:t xml:space="preserve"> и </w:t>
      </w:r>
      <w:proofErr w:type="spellStart"/>
      <w:r w:rsidR="00C02B8C">
        <w:rPr>
          <w:b/>
          <w:sz w:val="28"/>
          <w:szCs w:val="28"/>
        </w:rPr>
        <w:t>Оштена</w:t>
      </w:r>
      <w:proofErr w:type="spellEnd"/>
      <w:r w:rsidR="00C02B8C">
        <w:rPr>
          <w:b/>
          <w:sz w:val="28"/>
          <w:szCs w:val="28"/>
        </w:rPr>
        <w:t>.</w:t>
      </w:r>
      <w:proofErr w:type="gramEnd"/>
    </w:p>
    <w:p w:rsidR="00C02B8C" w:rsidRDefault="00C02B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И стоят теперь как верные стражи плоскогорья </w:t>
      </w:r>
      <w:proofErr w:type="spellStart"/>
      <w:r>
        <w:rPr>
          <w:b/>
          <w:sz w:val="28"/>
          <w:szCs w:val="28"/>
        </w:rPr>
        <w:t>Фишт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Оштен</w:t>
      </w:r>
      <w:proofErr w:type="spellEnd"/>
      <w:r>
        <w:rPr>
          <w:b/>
          <w:sz w:val="28"/>
          <w:szCs w:val="28"/>
        </w:rPr>
        <w:t xml:space="preserve">, а рядом сними </w:t>
      </w:r>
      <w:proofErr w:type="spellStart"/>
      <w:r>
        <w:rPr>
          <w:b/>
          <w:sz w:val="28"/>
          <w:szCs w:val="28"/>
        </w:rPr>
        <w:t>Нагайчук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Гузерипль</w:t>
      </w:r>
      <w:proofErr w:type="spellEnd"/>
      <w:r>
        <w:rPr>
          <w:b/>
          <w:sz w:val="28"/>
          <w:szCs w:val="28"/>
        </w:rPr>
        <w:t>.</w:t>
      </w:r>
    </w:p>
    <w:p w:rsidR="00AF77F9" w:rsidRPr="00FA4977" w:rsidRDefault="00AF77F9">
      <w:pPr>
        <w:rPr>
          <w:b/>
          <w:sz w:val="32"/>
          <w:szCs w:val="32"/>
        </w:rPr>
      </w:pPr>
    </w:p>
    <w:p w:rsidR="00C02B8C" w:rsidRPr="00FA4977" w:rsidRDefault="00C02B8C">
      <w:pPr>
        <w:rPr>
          <w:b/>
          <w:sz w:val="32"/>
          <w:szCs w:val="32"/>
        </w:rPr>
      </w:pPr>
      <w:r w:rsidRPr="00FA4977">
        <w:rPr>
          <w:b/>
          <w:sz w:val="32"/>
          <w:szCs w:val="32"/>
        </w:rPr>
        <w:t xml:space="preserve">               2.Территория Адыгеи богата реками, озёрами, </w:t>
      </w:r>
      <w:proofErr w:type="spellStart"/>
      <w:r w:rsidRPr="00FA4977">
        <w:rPr>
          <w:b/>
          <w:sz w:val="32"/>
          <w:szCs w:val="32"/>
        </w:rPr>
        <w:t>прудами</w:t>
      </w:r>
      <w:proofErr w:type="gramStart"/>
      <w:r w:rsidRPr="00FA4977">
        <w:rPr>
          <w:b/>
          <w:sz w:val="32"/>
          <w:szCs w:val="32"/>
        </w:rPr>
        <w:t>.В</w:t>
      </w:r>
      <w:proofErr w:type="gramEnd"/>
      <w:r w:rsidRPr="00FA4977">
        <w:rPr>
          <w:b/>
          <w:sz w:val="32"/>
          <w:szCs w:val="32"/>
        </w:rPr>
        <w:t>ыполнив</w:t>
      </w:r>
      <w:proofErr w:type="spellEnd"/>
      <w:r w:rsidRPr="00FA4977">
        <w:rPr>
          <w:b/>
          <w:sz w:val="32"/>
          <w:szCs w:val="32"/>
        </w:rPr>
        <w:t xml:space="preserve"> следующие задания, вы узнаете о некоторых из них.</w:t>
      </w:r>
    </w:p>
    <w:p w:rsidR="00CB2A1D" w:rsidRPr="00FA4977" w:rsidRDefault="00CB2A1D">
      <w:pPr>
        <w:rPr>
          <w:b/>
          <w:sz w:val="32"/>
          <w:szCs w:val="32"/>
        </w:rPr>
      </w:pPr>
      <w:r w:rsidRPr="00FA4977">
        <w:rPr>
          <w:b/>
          <w:sz w:val="32"/>
          <w:szCs w:val="32"/>
        </w:rPr>
        <w:t>1.  ⅗∙1⅚=</w:t>
      </w:r>
    </w:p>
    <w:p w:rsidR="00CB2A1D" w:rsidRPr="00FA4977" w:rsidRDefault="00CB2A1D">
      <w:pPr>
        <w:rPr>
          <w:b/>
          <w:sz w:val="32"/>
          <w:szCs w:val="32"/>
        </w:rPr>
      </w:pPr>
      <w:r w:rsidRPr="00FA4977">
        <w:rPr>
          <w:b/>
          <w:sz w:val="32"/>
          <w:szCs w:val="32"/>
        </w:rPr>
        <w:t>2.  4∙(5-⅟</w:t>
      </w:r>
      <w:r w:rsidRPr="00FA4977">
        <w:rPr>
          <w:b/>
          <w:sz w:val="32"/>
          <w:szCs w:val="32"/>
          <w:vertAlign w:val="subscript"/>
        </w:rPr>
        <w:t>4</w:t>
      </w:r>
      <w:r w:rsidRPr="00FA4977">
        <w:rPr>
          <w:b/>
          <w:sz w:val="32"/>
          <w:szCs w:val="32"/>
        </w:rPr>
        <w:t>)=</w:t>
      </w:r>
    </w:p>
    <w:p w:rsidR="00CB2A1D" w:rsidRPr="00FA4977" w:rsidRDefault="00CB2A1D">
      <w:pPr>
        <w:rPr>
          <w:b/>
          <w:sz w:val="32"/>
          <w:szCs w:val="32"/>
        </w:rPr>
      </w:pPr>
      <w:r w:rsidRPr="00FA4977">
        <w:rPr>
          <w:b/>
          <w:sz w:val="32"/>
          <w:szCs w:val="32"/>
        </w:rPr>
        <w:t xml:space="preserve">3.  Вычислить объём прямоугольного параллелепипеда, если его измерения равны </w:t>
      </w:r>
      <w:r w:rsidRPr="00FA4977">
        <w:rPr>
          <w:b/>
          <w:sz w:val="32"/>
          <w:szCs w:val="32"/>
          <w:vertAlign w:val="superscript"/>
        </w:rPr>
        <w:t>3</w:t>
      </w:r>
      <w:r w:rsidRPr="00FA4977">
        <w:rPr>
          <w:b/>
          <w:sz w:val="32"/>
          <w:szCs w:val="32"/>
        </w:rPr>
        <w:t>/</w:t>
      </w:r>
      <w:r w:rsidRPr="00FA4977">
        <w:rPr>
          <w:b/>
          <w:sz w:val="32"/>
          <w:szCs w:val="32"/>
          <w:vertAlign w:val="subscript"/>
        </w:rPr>
        <w:t>4</w:t>
      </w:r>
      <w:r w:rsidRPr="00FA4977">
        <w:rPr>
          <w:b/>
          <w:sz w:val="32"/>
          <w:szCs w:val="32"/>
        </w:rPr>
        <w:t xml:space="preserve">;  </w:t>
      </w:r>
    </w:p>
    <w:p w:rsidR="00197C71" w:rsidRPr="00FA4977" w:rsidRDefault="00CB2A1D">
      <w:pPr>
        <w:rPr>
          <w:b/>
          <w:sz w:val="32"/>
          <w:szCs w:val="32"/>
        </w:rPr>
      </w:pPr>
      <w:r w:rsidRPr="00FA4977">
        <w:rPr>
          <w:b/>
          <w:sz w:val="32"/>
          <w:szCs w:val="32"/>
        </w:rPr>
        <w:t>⅘;⅔.</w:t>
      </w:r>
    </w:p>
    <w:p w:rsidR="00CB2A1D" w:rsidRPr="00FA4977" w:rsidRDefault="00CB2A1D">
      <w:pPr>
        <w:rPr>
          <w:b/>
          <w:sz w:val="32"/>
          <w:szCs w:val="32"/>
        </w:rPr>
      </w:pPr>
      <w:r w:rsidRPr="00FA4977">
        <w:rPr>
          <w:b/>
          <w:sz w:val="32"/>
          <w:szCs w:val="32"/>
        </w:rPr>
        <w:t xml:space="preserve"> 4.  (⅟</w:t>
      </w:r>
      <w:r w:rsidRPr="00FA4977">
        <w:rPr>
          <w:b/>
          <w:sz w:val="32"/>
          <w:szCs w:val="32"/>
          <w:vertAlign w:val="subscript"/>
        </w:rPr>
        <w:t>2</w:t>
      </w:r>
      <w:r w:rsidRPr="00FA4977">
        <w:rPr>
          <w:b/>
          <w:sz w:val="32"/>
          <w:szCs w:val="32"/>
        </w:rPr>
        <w:t>+2⅟</w:t>
      </w:r>
      <w:r w:rsidRPr="00FA4977">
        <w:rPr>
          <w:b/>
          <w:sz w:val="32"/>
          <w:szCs w:val="32"/>
          <w:vertAlign w:val="subscript"/>
        </w:rPr>
        <w:t>2</w:t>
      </w:r>
      <w:r w:rsidRPr="00FA4977">
        <w:rPr>
          <w:b/>
          <w:sz w:val="32"/>
          <w:szCs w:val="32"/>
        </w:rPr>
        <w:t>)÷7=</w:t>
      </w:r>
    </w:p>
    <w:p w:rsidR="00CB2A1D" w:rsidRPr="00FA4977" w:rsidRDefault="00CB2A1D">
      <w:pPr>
        <w:rPr>
          <w:b/>
          <w:sz w:val="32"/>
          <w:szCs w:val="32"/>
        </w:rPr>
      </w:pPr>
      <w:r w:rsidRPr="00FA4977">
        <w:rPr>
          <w:b/>
          <w:sz w:val="32"/>
          <w:szCs w:val="32"/>
        </w:rPr>
        <w:t>5.   5</w:t>
      </w:r>
      <w:r w:rsidRPr="00FA4977">
        <w:rPr>
          <w:b/>
          <w:sz w:val="32"/>
          <w:szCs w:val="32"/>
          <w:vertAlign w:val="superscript"/>
        </w:rPr>
        <w:t>3</w:t>
      </w:r>
      <w:r w:rsidRPr="00FA4977">
        <w:rPr>
          <w:b/>
          <w:sz w:val="32"/>
          <w:szCs w:val="32"/>
        </w:rPr>
        <w:t>/</w:t>
      </w:r>
      <w:r w:rsidRPr="00FA4977">
        <w:rPr>
          <w:b/>
          <w:sz w:val="32"/>
          <w:szCs w:val="32"/>
          <w:vertAlign w:val="subscript"/>
        </w:rPr>
        <w:t>11</w:t>
      </w:r>
      <w:r w:rsidRPr="00FA4977">
        <w:rPr>
          <w:b/>
          <w:sz w:val="32"/>
          <w:szCs w:val="32"/>
        </w:rPr>
        <w:t>÷2</w:t>
      </w:r>
      <w:r w:rsidRPr="00FA4977">
        <w:rPr>
          <w:b/>
          <w:sz w:val="32"/>
          <w:szCs w:val="32"/>
          <w:vertAlign w:val="superscript"/>
        </w:rPr>
        <w:t>10</w:t>
      </w:r>
      <w:r w:rsidRPr="00FA4977">
        <w:rPr>
          <w:b/>
          <w:sz w:val="32"/>
          <w:szCs w:val="32"/>
        </w:rPr>
        <w:t>/</w:t>
      </w:r>
      <w:r w:rsidRPr="00FA4977">
        <w:rPr>
          <w:b/>
          <w:sz w:val="32"/>
          <w:szCs w:val="32"/>
          <w:vertAlign w:val="subscript"/>
        </w:rPr>
        <w:t>11</w:t>
      </w:r>
      <w:r w:rsidRPr="00FA4977">
        <w:rPr>
          <w:b/>
          <w:sz w:val="32"/>
          <w:szCs w:val="32"/>
        </w:rPr>
        <w:t>∙</w:t>
      </w:r>
      <w:r w:rsidRPr="00FA4977">
        <w:rPr>
          <w:b/>
          <w:sz w:val="32"/>
          <w:szCs w:val="32"/>
          <w:vertAlign w:val="superscript"/>
        </w:rPr>
        <w:t>16</w:t>
      </w:r>
      <w:r w:rsidRPr="00FA4977">
        <w:rPr>
          <w:b/>
          <w:sz w:val="32"/>
          <w:szCs w:val="32"/>
        </w:rPr>
        <w:t>/</w:t>
      </w:r>
      <w:r w:rsidRPr="00FA4977">
        <w:rPr>
          <w:b/>
          <w:sz w:val="32"/>
          <w:szCs w:val="32"/>
          <w:vertAlign w:val="subscript"/>
        </w:rPr>
        <w:t>19</w:t>
      </w:r>
      <w:r w:rsidRPr="00FA4977">
        <w:rPr>
          <w:b/>
          <w:sz w:val="32"/>
          <w:szCs w:val="32"/>
        </w:rPr>
        <w:t>=</w:t>
      </w:r>
    </w:p>
    <w:p w:rsidR="00CB2A1D" w:rsidRPr="00FA4977" w:rsidRDefault="00CB2A1D">
      <w:pPr>
        <w:rPr>
          <w:b/>
          <w:sz w:val="32"/>
          <w:szCs w:val="32"/>
        </w:rPr>
      </w:pPr>
      <w:r w:rsidRPr="00FA4977">
        <w:rPr>
          <w:b/>
          <w:sz w:val="32"/>
          <w:szCs w:val="32"/>
        </w:rPr>
        <w:t>6.   Витя начертил два угла, один из них равен 130</w:t>
      </w:r>
      <w:r w:rsidRPr="00FA4977">
        <w:rPr>
          <w:b/>
          <w:sz w:val="32"/>
          <w:szCs w:val="32"/>
          <w:vertAlign w:val="superscript"/>
        </w:rPr>
        <w:t>₀</w:t>
      </w:r>
      <w:r w:rsidRPr="00FA4977">
        <w:rPr>
          <w:b/>
          <w:sz w:val="32"/>
          <w:szCs w:val="32"/>
        </w:rPr>
        <w:t>, другой в 2</w:t>
      </w:r>
      <w:r w:rsidRPr="00FA4977">
        <w:rPr>
          <w:b/>
          <w:sz w:val="32"/>
          <w:szCs w:val="32"/>
          <w:vertAlign w:val="superscript"/>
        </w:rPr>
        <w:t>1</w:t>
      </w:r>
      <w:r w:rsidRPr="00FA4977">
        <w:rPr>
          <w:b/>
          <w:sz w:val="32"/>
          <w:szCs w:val="32"/>
        </w:rPr>
        <w:t>/</w:t>
      </w:r>
      <w:r w:rsidRPr="00FA4977">
        <w:rPr>
          <w:b/>
          <w:sz w:val="32"/>
          <w:szCs w:val="32"/>
          <w:vertAlign w:val="subscript"/>
        </w:rPr>
        <w:t>2</w:t>
      </w:r>
      <w:r w:rsidRPr="00FA4977">
        <w:rPr>
          <w:b/>
          <w:sz w:val="32"/>
          <w:szCs w:val="32"/>
        </w:rPr>
        <w:t xml:space="preserve"> раза меньше. Чему равен второй угол?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9"/>
        <w:gridCol w:w="1569"/>
        <w:gridCol w:w="1570"/>
        <w:gridCol w:w="1570"/>
        <w:gridCol w:w="1570"/>
        <w:gridCol w:w="1570"/>
        <w:gridCol w:w="1463"/>
      </w:tblGrid>
      <w:tr w:rsidR="00AF77F9" w:rsidRPr="00FA4977" w:rsidTr="002331CA">
        <w:tc>
          <w:tcPr>
            <w:tcW w:w="1569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569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 xml:space="preserve">         У 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 xml:space="preserve">           А 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 xml:space="preserve">         К 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 xml:space="preserve">            </w:t>
            </w:r>
            <w:proofErr w:type="gramStart"/>
            <w:r w:rsidRPr="00FA4977">
              <w:rPr>
                <w:b/>
                <w:sz w:val="32"/>
                <w:szCs w:val="32"/>
              </w:rPr>
              <w:t>Б</w:t>
            </w:r>
            <w:proofErr w:type="gramEnd"/>
            <w:r w:rsidRPr="00FA4977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 xml:space="preserve">        Н </w:t>
            </w:r>
          </w:p>
        </w:tc>
        <w:tc>
          <w:tcPr>
            <w:tcW w:w="1463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 xml:space="preserve">         Ь </w:t>
            </w:r>
          </w:p>
        </w:tc>
      </w:tr>
      <w:tr w:rsidR="00AF77F9" w:rsidRPr="00FA4977" w:rsidTr="002331CA">
        <w:tc>
          <w:tcPr>
            <w:tcW w:w="1569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569" w:type="dxa"/>
          </w:tcPr>
          <w:p w:rsidR="00AF77F9" w:rsidRPr="00FA4977" w:rsidRDefault="00AF77F9">
            <w:pPr>
              <w:rPr>
                <w:b/>
                <w:sz w:val="32"/>
                <w:szCs w:val="32"/>
                <w:vertAlign w:val="subscript"/>
              </w:rPr>
            </w:pPr>
            <w:r w:rsidRPr="00FA4977">
              <w:rPr>
                <w:b/>
                <w:sz w:val="32"/>
                <w:szCs w:val="32"/>
              </w:rPr>
              <w:t xml:space="preserve">          8</w:t>
            </w:r>
            <w:r w:rsidRPr="00FA4977">
              <w:rPr>
                <w:b/>
                <w:sz w:val="32"/>
                <w:szCs w:val="32"/>
                <w:vertAlign w:val="superscript"/>
              </w:rPr>
              <w:t>1/</w:t>
            </w:r>
            <w:r w:rsidRPr="00FA4977">
              <w:rPr>
                <w:b/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  <w:vertAlign w:val="subscript"/>
              </w:rPr>
            </w:pPr>
            <w:r w:rsidRPr="00FA4977">
              <w:rPr>
                <w:b/>
                <w:sz w:val="32"/>
                <w:szCs w:val="32"/>
              </w:rPr>
              <w:t xml:space="preserve">           </w:t>
            </w:r>
            <w:r w:rsidRPr="00FA4977">
              <w:rPr>
                <w:b/>
                <w:sz w:val="32"/>
                <w:szCs w:val="32"/>
                <w:vertAlign w:val="superscript"/>
              </w:rPr>
              <w:t>9/</w:t>
            </w:r>
            <w:r w:rsidRPr="00FA4977">
              <w:rPr>
                <w:b/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  <w:vertAlign w:val="subscript"/>
              </w:rPr>
            </w:pPr>
            <w:r w:rsidRPr="00FA4977">
              <w:rPr>
                <w:b/>
                <w:sz w:val="32"/>
                <w:szCs w:val="32"/>
              </w:rPr>
              <w:t xml:space="preserve">        1</w:t>
            </w:r>
            <w:r w:rsidRPr="00FA4977">
              <w:rPr>
                <w:b/>
                <w:sz w:val="32"/>
                <w:szCs w:val="32"/>
                <w:vertAlign w:val="superscript"/>
              </w:rPr>
              <w:t>1/</w:t>
            </w:r>
            <w:r w:rsidRPr="00FA4977">
              <w:rPr>
                <w:b/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  <w:vertAlign w:val="subscript"/>
              </w:rPr>
            </w:pPr>
            <w:r w:rsidRPr="00FA4977">
              <w:rPr>
                <w:b/>
                <w:sz w:val="32"/>
                <w:szCs w:val="32"/>
              </w:rPr>
              <w:t xml:space="preserve">          </w:t>
            </w:r>
            <w:r w:rsidRPr="00FA4977">
              <w:rPr>
                <w:b/>
                <w:sz w:val="32"/>
                <w:szCs w:val="32"/>
                <w:vertAlign w:val="superscript"/>
              </w:rPr>
              <w:t>1/</w:t>
            </w:r>
            <w:r w:rsidRPr="00FA4977">
              <w:rPr>
                <w:b/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 xml:space="preserve">        1</w:t>
            </w:r>
          </w:p>
        </w:tc>
        <w:tc>
          <w:tcPr>
            <w:tcW w:w="1463" w:type="dxa"/>
          </w:tcPr>
          <w:p w:rsidR="00AF77F9" w:rsidRPr="00FA4977" w:rsidRDefault="00AF77F9">
            <w:pPr>
              <w:rPr>
                <w:b/>
                <w:sz w:val="32"/>
                <w:szCs w:val="32"/>
                <w:vertAlign w:val="subscript"/>
              </w:rPr>
            </w:pPr>
            <w:r w:rsidRPr="00FA4977">
              <w:rPr>
                <w:b/>
                <w:sz w:val="32"/>
                <w:szCs w:val="32"/>
              </w:rPr>
              <w:t xml:space="preserve">          </w:t>
            </w:r>
            <w:r w:rsidRPr="00FA4977">
              <w:rPr>
                <w:b/>
                <w:sz w:val="32"/>
                <w:szCs w:val="32"/>
                <w:vertAlign w:val="superscript"/>
              </w:rPr>
              <w:t>1/</w:t>
            </w:r>
            <w:r w:rsidRPr="00FA4977">
              <w:rPr>
                <w:b/>
                <w:sz w:val="32"/>
                <w:szCs w:val="32"/>
                <w:vertAlign w:val="subscript"/>
              </w:rPr>
              <w:t>9</w:t>
            </w:r>
          </w:p>
        </w:tc>
      </w:tr>
      <w:tr w:rsidR="00AF77F9" w:rsidRPr="00FA4977" w:rsidTr="002331CA">
        <w:tc>
          <w:tcPr>
            <w:tcW w:w="1569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1569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 xml:space="preserve">          19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 xml:space="preserve">           20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  <w:vertAlign w:val="subscript"/>
              </w:rPr>
            </w:pPr>
            <w:r w:rsidRPr="00FA4977">
              <w:rPr>
                <w:b/>
                <w:sz w:val="32"/>
                <w:szCs w:val="32"/>
              </w:rPr>
              <w:t xml:space="preserve">        10</w:t>
            </w:r>
            <w:r w:rsidRPr="00FA4977">
              <w:rPr>
                <w:b/>
                <w:sz w:val="32"/>
                <w:szCs w:val="32"/>
                <w:vertAlign w:val="superscript"/>
              </w:rPr>
              <w:t>1/</w:t>
            </w:r>
            <w:r w:rsidRPr="00FA4977">
              <w:rPr>
                <w:b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  <w:vertAlign w:val="subscript"/>
              </w:rPr>
            </w:pPr>
            <w:r w:rsidRPr="00FA4977">
              <w:rPr>
                <w:b/>
                <w:sz w:val="32"/>
                <w:szCs w:val="32"/>
              </w:rPr>
              <w:t xml:space="preserve">         </w:t>
            </w:r>
            <w:r w:rsidRPr="00FA4977">
              <w:rPr>
                <w:b/>
                <w:sz w:val="32"/>
                <w:szCs w:val="32"/>
                <w:vertAlign w:val="superscript"/>
              </w:rPr>
              <w:t>13/</w:t>
            </w:r>
            <w:r w:rsidRPr="00FA4977">
              <w:rPr>
                <w:b/>
                <w:sz w:val="32"/>
                <w:szCs w:val="32"/>
                <w:vertAlign w:val="subscript"/>
              </w:rPr>
              <w:t>14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 xml:space="preserve">        4</w:t>
            </w:r>
          </w:p>
        </w:tc>
        <w:tc>
          <w:tcPr>
            <w:tcW w:w="1463" w:type="dxa"/>
          </w:tcPr>
          <w:p w:rsidR="00AF77F9" w:rsidRPr="00FA4977" w:rsidRDefault="00AF77F9">
            <w:pPr>
              <w:rPr>
                <w:b/>
                <w:sz w:val="32"/>
                <w:szCs w:val="32"/>
                <w:vertAlign w:val="subscript"/>
              </w:rPr>
            </w:pPr>
            <w:r w:rsidRPr="00FA4977">
              <w:rPr>
                <w:b/>
                <w:sz w:val="32"/>
                <w:szCs w:val="32"/>
              </w:rPr>
              <w:t xml:space="preserve">        19</w:t>
            </w:r>
            <w:r w:rsidRPr="00FA4977">
              <w:rPr>
                <w:b/>
                <w:sz w:val="32"/>
                <w:szCs w:val="32"/>
                <w:vertAlign w:val="superscript"/>
              </w:rPr>
              <w:t>3/</w:t>
            </w:r>
            <w:r w:rsidRPr="00FA4977">
              <w:rPr>
                <w:b/>
                <w:sz w:val="32"/>
                <w:szCs w:val="32"/>
                <w:vertAlign w:val="subscript"/>
              </w:rPr>
              <w:t>4</w:t>
            </w:r>
          </w:p>
        </w:tc>
      </w:tr>
      <w:tr w:rsidR="00AF77F9" w:rsidRPr="00FA4977" w:rsidTr="002331CA">
        <w:tc>
          <w:tcPr>
            <w:tcW w:w="1569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1569" w:type="dxa"/>
          </w:tcPr>
          <w:p w:rsidR="00AF77F9" w:rsidRPr="00FA4977" w:rsidRDefault="00AF77F9">
            <w:pPr>
              <w:rPr>
                <w:b/>
                <w:sz w:val="32"/>
                <w:szCs w:val="32"/>
                <w:vertAlign w:val="subscript"/>
              </w:rPr>
            </w:pPr>
            <w:r w:rsidRPr="00FA4977">
              <w:rPr>
                <w:b/>
                <w:sz w:val="32"/>
                <w:szCs w:val="32"/>
              </w:rPr>
              <w:t xml:space="preserve">          </w:t>
            </w:r>
            <w:r w:rsidRPr="00FA4977">
              <w:rPr>
                <w:b/>
                <w:sz w:val="32"/>
                <w:szCs w:val="32"/>
                <w:vertAlign w:val="superscript"/>
              </w:rPr>
              <w:t>1/</w:t>
            </w:r>
            <w:r w:rsidRPr="00FA4977">
              <w:rPr>
                <w:b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  <w:vertAlign w:val="subscript"/>
              </w:rPr>
            </w:pPr>
            <w:r w:rsidRPr="00FA4977">
              <w:rPr>
                <w:b/>
                <w:sz w:val="32"/>
                <w:szCs w:val="32"/>
              </w:rPr>
              <w:t xml:space="preserve">           2</w:t>
            </w:r>
            <w:r w:rsidRPr="00FA4977">
              <w:rPr>
                <w:b/>
                <w:sz w:val="32"/>
                <w:szCs w:val="32"/>
                <w:vertAlign w:val="superscript"/>
              </w:rPr>
              <w:t>1/</w:t>
            </w:r>
            <w:r w:rsidRPr="00FA4977">
              <w:rPr>
                <w:b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  <w:vertAlign w:val="subscript"/>
              </w:rPr>
            </w:pPr>
            <w:r w:rsidRPr="00FA4977">
              <w:rPr>
                <w:b/>
                <w:sz w:val="32"/>
                <w:szCs w:val="32"/>
              </w:rPr>
              <w:t xml:space="preserve">        5</w:t>
            </w:r>
            <w:r w:rsidRPr="00FA4977">
              <w:rPr>
                <w:b/>
                <w:sz w:val="32"/>
                <w:szCs w:val="32"/>
                <w:vertAlign w:val="superscript"/>
              </w:rPr>
              <w:t>1/</w:t>
            </w:r>
            <w:r w:rsidRPr="00FA4977">
              <w:rPr>
                <w:b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  <w:vertAlign w:val="subscript"/>
              </w:rPr>
            </w:pPr>
            <w:r w:rsidRPr="00FA4977">
              <w:rPr>
                <w:b/>
                <w:sz w:val="32"/>
                <w:szCs w:val="32"/>
              </w:rPr>
              <w:t xml:space="preserve">          </w:t>
            </w:r>
            <w:r w:rsidRPr="00FA4977">
              <w:rPr>
                <w:b/>
                <w:sz w:val="32"/>
                <w:szCs w:val="32"/>
                <w:vertAlign w:val="superscript"/>
              </w:rPr>
              <w:t>2/</w:t>
            </w:r>
            <w:r w:rsidRPr="00FA4977">
              <w:rPr>
                <w:b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  <w:vertAlign w:val="subscript"/>
              </w:rPr>
            </w:pPr>
            <w:r w:rsidRPr="00FA4977">
              <w:rPr>
                <w:b/>
                <w:sz w:val="32"/>
                <w:szCs w:val="32"/>
              </w:rPr>
              <w:t xml:space="preserve">       </w:t>
            </w:r>
            <w:r w:rsidRPr="00FA4977">
              <w:rPr>
                <w:b/>
                <w:sz w:val="32"/>
                <w:szCs w:val="32"/>
                <w:vertAlign w:val="superscript"/>
              </w:rPr>
              <w:t>24/</w:t>
            </w:r>
            <w:r w:rsidRPr="00FA4977">
              <w:rPr>
                <w:b/>
                <w:sz w:val="32"/>
                <w:szCs w:val="32"/>
                <w:vertAlign w:val="subscript"/>
              </w:rPr>
              <w:t>31</w:t>
            </w:r>
          </w:p>
        </w:tc>
        <w:tc>
          <w:tcPr>
            <w:tcW w:w="1463" w:type="dxa"/>
          </w:tcPr>
          <w:p w:rsidR="00AF77F9" w:rsidRPr="00FA4977" w:rsidRDefault="00AF77F9">
            <w:pPr>
              <w:rPr>
                <w:b/>
                <w:sz w:val="32"/>
                <w:szCs w:val="32"/>
                <w:vertAlign w:val="subscript"/>
              </w:rPr>
            </w:pPr>
            <w:r w:rsidRPr="00FA4977">
              <w:rPr>
                <w:b/>
                <w:sz w:val="32"/>
                <w:szCs w:val="32"/>
              </w:rPr>
              <w:t xml:space="preserve">         </w:t>
            </w:r>
            <w:r w:rsidRPr="00FA4977">
              <w:rPr>
                <w:b/>
                <w:sz w:val="32"/>
                <w:szCs w:val="32"/>
                <w:vertAlign w:val="superscript"/>
              </w:rPr>
              <w:t>1/</w:t>
            </w:r>
            <w:r w:rsidRPr="00FA4977">
              <w:rPr>
                <w:b/>
                <w:sz w:val="32"/>
                <w:szCs w:val="32"/>
                <w:vertAlign w:val="subscript"/>
              </w:rPr>
              <w:t>5</w:t>
            </w:r>
          </w:p>
        </w:tc>
      </w:tr>
      <w:tr w:rsidR="00AF77F9" w:rsidRPr="00FA4977" w:rsidTr="002331CA">
        <w:tc>
          <w:tcPr>
            <w:tcW w:w="1569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1569" w:type="dxa"/>
          </w:tcPr>
          <w:p w:rsidR="00AF77F9" w:rsidRPr="00FA4977" w:rsidRDefault="00AF77F9">
            <w:pPr>
              <w:rPr>
                <w:b/>
                <w:sz w:val="32"/>
                <w:szCs w:val="32"/>
                <w:vertAlign w:val="subscript"/>
              </w:rPr>
            </w:pPr>
            <w:r w:rsidRPr="00FA4977">
              <w:rPr>
                <w:b/>
                <w:sz w:val="32"/>
                <w:szCs w:val="32"/>
              </w:rPr>
              <w:t xml:space="preserve">         </w:t>
            </w:r>
            <w:r w:rsidRPr="00FA4977">
              <w:rPr>
                <w:b/>
                <w:sz w:val="32"/>
                <w:szCs w:val="32"/>
                <w:vertAlign w:val="superscript"/>
              </w:rPr>
              <w:t>4/</w:t>
            </w:r>
            <w:r w:rsidRPr="00FA4977">
              <w:rPr>
                <w:b/>
                <w:sz w:val="32"/>
                <w:szCs w:val="32"/>
                <w:vertAlign w:val="subscript"/>
              </w:rPr>
              <w:t>7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  <w:vertAlign w:val="subscript"/>
              </w:rPr>
            </w:pPr>
            <w:r w:rsidRPr="00FA4977">
              <w:rPr>
                <w:b/>
                <w:sz w:val="32"/>
                <w:szCs w:val="32"/>
              </w:rPr>
              <w:t xml:space="preserve">          </w:t>
            </w:r>
            <w:r w:rsidRPr="00FA4977">
              <w:rPr>
                <w:b/>
                <w:sz w:val="32"/>
                <w:szCs w:val="32"/>
                <w:vertAlign w:val="superscript"/>
              </w:rPr>
              <w:t>3/</w:t>
            </w:r>
            <w:r w:rsidRPr="00FA4977">
              <w:rPr>
                <w:b/>
                <w:sz w:val="32"/>
                <w:szCs w:val="32"/>
                <w:vertAlign w:val="subscript"/>
              </w:rPr>
              <w:t>7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  <w:vertAlign w:val="subscript"/>
              </w:rPr>
            </w:pPr>
            <w:r w:rsidRPr="00FA4977">
              <w:rPr>
                <w:b/>
                <w:sz w:val="32"/>
                <w:szCs w:val="32"/>
              </w:rPr>
              <w:t xml:space="preserve">        7</w:t>
            </w:r>
            <w:r w:rsidRPr="00FA4977">
              <w:rPr>
                <w:b/>
                <w:sz w:val="32"/>
                <w:szCs w:val="32"/>
                <w:vertAlign w:val="superscript"/>
              </w:rPr>
              <w:t>1/</w:t>
            </w:r>
            <w:r w:rsidRPr="00FA4977">
              <w:rPr>
                <w:b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  <w:vertAlign w:val="subscript"/>
              </w:rPr>
            </w:pPr>
            <w:r w:rsidRPr="00FA4977">
              <w:rPr>
                <w:b/>
                <w:sz w:val="32"/>
                <w:szCs w:val="32"/>
              </w:rPr>
              <w:t xml:space="preserve">         4</w:t>
            </w:r>
            <w:r w:rsidRPr="00FA4977">
              <w:rPr>
                <w:b/>
                <w:sz w:val="32"/>
                <w:szCs w:val="32"/>
                <w:vertAlign w:val="superscript"/>
              </w:rPr>
              <w:t>1/</w:t>
            </w:r>
            <w:r w:rsidRPr="00FA4977">
              <w:rPr>
                <w:b/>
                <w:sz w:val="32"/>
                <w:szCs w:val="32"/>
                <w:vertAlign w:val="subscript"/>
              </w:rPr>
              <w:t>7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 xml:space="preserve">        4</w:t>
            </w:r>
          </w:p>
        </w:tc>
        <w:tc>
          <w:tcPr>
            <w:tcW w:w="1463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 xml:space="preserve">          7</w:t>
            </w:r>
          </w:p>
        </w:tc>
      </w:tr>
      <w:tr w:rsidR="00AF77F9" w:rsidRPr="00FA4977" w:rsidTr="002331CA">
        <w:tc>
          <w:tcPr>
            <w:tcW w:w="1569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1569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 xml:space="preserve">         10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  <w:vertAlign w:val="subscript"/>
              </w:rPr>
            </w:pPr>
            <w:r w:rsidRPr="00FA4977">
              <w:rPr>
                <w:b/>
                <w:sz w:val="32"/>
                <w:szCs w:val="32"/>
              </w:rPr>
              <w:t xml:space="preserve">          4</w:t>
            </w:r>
            <w:r w:rsidRPr="00FA4977">
              <w:rPr>
                <w:b/>
                <w:sz w:val="32"/>
                <w:szCs w:val="32"/>
                <w:vertAlign w:val="superscript"/>
              </w:rPr>
              <w:t>1/</w:t>
            </w:r>
            <w:r w:rsidRPr="00FA4977">
              <w:rPr>
                <w:b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  <w:vertAlign w:val="subscript"/>
              </w:rPr>
            </w:pPr>
            <w:r w:rsidRPr="00FA4977">
              <w:rPr>
                <w:b/>
                <w:sz w:val="32"/>
                <w:szCs w:val="32"/>
              </w:rPr>
              <w:t xml:space="preserve">        70</w:t>
            </w:r>
            <w:r w:rsidRPr="00FA4977">
              <w:rPr>
                <w:b/>
                <w:sz w:val="32"/>
                <w:szCs w:val="32"/>
                <w:vertAlign w:val="superscript"/>
              </w:rPr>
              <w:t>1/</w:t>
            </w:r>
            <w:r w:rsidRPr="00FA4977">
              <w:rPr>
                <w:b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  <w:vertAlign w:val="subscript"/>
              </w:rPr>
            </w:pPr>
            <w:r w:rsidRPr="00FA4977">
              <w:rPr>
                <w:b/>
                <w:sz w:val="32"/>
                <w:szCs w:val="32"/>
              </w:rPr>
              <w:t xml:space="preserve">          </w:t>
            </w:r>
            <w:r w:rsidRPr="00FA4977">
              <w:rPr>
                <w:b/>
                <w:sz w:val="32"/>
                <w:szCs w:val="32"/>
                <w:vertAlign w:val="superscript"/>
              </w:rPr>
              <w:t>1/</w:t>
            </w:r>
            <w:r w:rsidRPr="00FA4977">
              <w:rPr>
                <w:b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 xml:space="preserve">        1</w:t>
            </w:r>
          </w:p>
        </w:tc>
        <w:tc>
          <w:tcPr>
            <w:tcW w:w="1463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 xml:space="preserve">        20</w:t>
            </w:r>
          </w:p>
        </w:tc>
      </w:tr>
      <w:tr w:rsidR="00AF77F9" w:rsidRPr="00FA4977" w:rsidTr="002331CA">
        <w:tc>
          <w:tcPr>
            <w:tcW w:w="1569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1569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 xml:space="preserve">         100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 xml:space="preserve">            1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 xml:space="preserve">        39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 xml:space="preserve">          40</w:t>
            </w:r>
          </w:p>
        </w:tc>
        <w:tc>
          <w:tcPr>
            <w:tcW w:w="1570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 xml:space="preserve">        18</w:t>
            </w:r>
          </w:p>
        </w:tc>
        <w:tc>
          <w:tcPr>
            <w:tcW w:w="1463" w:type="dxa"/>
          </w:tcPr>
          <w:p w:rsidR="00AF77F9" w:rsidRPr="00FA4977" w:rsidRDefault="00AF77F9">
            <w:pPr>
              <w:rPr>
                <w:b/>
                <w:sz w:val="32"/>
                <w:szCs w:val="32"/>
              </w:rPr>
            </w:pPr>
            <w:r w:rsidRPr="00FA4977">
              <w:rPr>
                <w:b/>
                <w:sz w:val="32"/>
                <w:szCs w:val="32"/>
              </w:rPr>
              <w:t xml:space="preserve">        52</w:t>
            </w:r>
          </w:p>
        </w:tc>
      </w:tr>
    </w:tbl>
    <w:p w:rsidR="00AF77F9" w:rsidRDefault="00AF77F9">
      <w:pPr>
        <w:rPr>
          <w:b/>
          <w:sz w:val="24"/>
          <w:szCs w:val="24"/>
        </w:rPr>
      </w:pPr>
    </w:p>
    <w:p w:rsidR="00AF77F9" w:rsidRPr="00950176" w:rsidRDefault="00950176" w:rsidP="00AF77F9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950176">
        <w:rPr>
          <w:b/>
          <w:sz w:val="32"/>
          <w:szCs w:val="32"/>
        </w:rPr>
        <w:t>7</w:t>
      </w:r>
      <w:r w:rsidRPr="00950176">
        <w:rPr>
          <w:b/>
          <w:sz w:val="32"/>
          <w:szCs w:val="32"/>
          <w:vertAlign w:val="superscript"/>
        </w:rPr>
        <w:t>1/</w:t>
      </w:r>
      <w:r w:rsidRPr="00950176">
        <w:rPr>
          <w:b/>
          <w:sz w:val="32"/>
          <w:szCs w:val="32"/>
          <w:vertAlign w:val="subscript"/>
        </w:rPr>
        <w:t>2</w:t>
      </w:r>
      <w:r w:rsidRPr="00950176">
        <w:rPr>
          <w:b/>
          <w:sz w:val="32"/>
          <w:szCs w:val="32"/>
        </w:rPr>
        <w:t>∙1</w:t>
      </w:r>
      <w:r w:rsidRPr="00950176">
        <w:rPr>
          <w:b/>
          <w:sz w:val="32"/>
          <w:szCs w:val="32"/>
          <w:vertAlign w:val="superscript"/>
        </w:rPr>
        <w:t>1/</w:t>
      </w:r>
      <w:r w:rsidRPr="00950176">
        <w:rPr>
          <w:b/>
          <w:sz w:val="32"/>
          <w:szCs w:val="32"/>
          <w:vertAlign w:val="subscript"/>
        </w:rPr>
        <w:t>25</w:t>
      </w:r>
      <w:r w:rsidRPr="00950176">
        <w:rPr>
          <w:b/>
          <w:sz w:val="32"/>
          <w:szCs w:val="32"/>
        </w:rPr>
        <w:t>=</w:t>
      </w:r>
    </w:p>
    <w:p w:rsidR="00950176" w:rsidRPr="00950176" w:rsidRDefault="00950176" w:rsidP="00AF77F9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950176">
        <w:rPr>
          <w:b/>
          <w:sz w:val="32"/>
          <w:szCs w:val="32"/>
          <w:vertAlign w:val="superscript"/>
        </w:rPr>
        <w:t>5/</w:t>
      </w:r>
      <w:r w:rsidRPr="00950176">
        <w:rPr>
          <w:b/>
          <w:sz w:val="32"/>
          <w:szCs w:val="32"/>
          <w:vertAlign w:val="subscript"/>
        </w:rPr>
        <w:t>21</w:t>
      </w:r>
      <w:r w:rsidRPr="00950176">
        <w:rPr>
          <w:b/>
          <w:sz w:val="32"/>
          <w:szCs w:val="32"/>
        </w:rPr>
        <w:t>∙42∙</w:t>
      </w:r>
      <w:r w:rsidRPr="00950176">
        <w:rPr>
          <w:b/>
          <w:sz w:val="32"/>
          <w:szCs w:val="32"/>
          <w:vertAlign w:val="superscript"/>
        </w:rPr>
        <w:t>1/</w:t>
      </w:r>
      <w:r w:rsidRPr="00950176">
        <w:rPr>
          <w:b/>
          <w:sz w:val="32"/>
          <w:szCs w:val="32"/>
          <w:vertAlign w:val="subscript"/>
        </w:rPr>
        <w:t>5</w:t>
      </w:r>
      <w:r w:rsidRPr="00950176">
        <w:rPr>
          <w:b/>
          <w:sz w:val="32"/>
          <w:szCs w:val="32"/>
        </w:rPr>
        <w:t>=</w:t>
      </w:r>
    </w:p>
    <w:p w:rsidR="00950176" w:rsidRPr="00950176" w:rsidRDefault="00950176" w:rsidP="00AF77F9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950176">
        <w:rPr>
          <w:b/>
          <w:sz w:val="32"/>
          <w:szCs w:val="32"/>
        </w:rPr>
        <w:lastRenderedPageBreak/>
        <w:t>7(</w:t>
      </w:r>
      <w:r w:rsidRPr="00950176">
        <w:rPr>
          <w:b/>
          <w:sz w:val="32"/>
          <w:szCs w:val="32"/>
          <w:vertAlign w:val="superscript"/>
        </w:rPr>
        <w:t>3/</w:t>
      </w:r>
      <w:r w:rsidRPr="00950176">
        <w:rPr>
          <w:b/>
          <w:sz w:val="32"/>
          <w:szCs w:val="32"/>
          <w:vertAlign w:val="subscript"/>
        </w:rPr>
        <w:t>7</w:t>
      </w:r>
      <w:r w:rsidRPr="00950176">
        <w:rPr>
          <w:b/>
          <w:sz w:val="32"/>
          <w:szCs w:val="32"/>
        </w:rPr>
        <w:t>+2)=</w:t>
      </w:r>
    </w:p>
    <w:p w:rsidR="00950176" w:rsidRDefault="00950176" w:rsidP="00AF77F9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950176">
        <w:rPr>
          <w:b/>
          <w:sz w:val="32"/>
          <w:szCs w:val="32"/>
        </w:rPr>
        <w:t xml:space="preserve">Найти площадь квадрата, </w:t>
      </w:r>
      <w:r>
        <w:rPr>
          <w:b/>
          <w:sz w:val="32"/>
          <w:szCs w:val="32"/>
        </w:rPr>
        <w:t>если длина его стороны 1</w:t>
      </w:r>
      <w:r>
        <w:rPr>
          <w:b/>
          <w:sz w:val="32"/>
          <w:szCs w:val="32"/>
          <w:vertAlign w:val="superscript"/>
        </w:rPr>
        <w:t>2/</w:t>
      </w:r>
      <w:r>
        <w:rPr>
          <w:b/>
          <w:sz w:val="32"/>
          <w:szCs w:val="32"/>
          <w:vertAlign w:val="subscript"/>
        </w:rPr>
        <w:t>3</w:t>
      </w:r>
      <w:r>
        <w:rPr>
          <w:b/>
          <w:sz w:val="32"/>
          <w:szCs w:val="32"/>
        </w:rPr>
        <w:t>м.</w:t>
      </w:r>
    </w:p>
    <w:p w:rsidR="00950176" w:rsidRPr="00950176" w:rsidRDefault="00950176" w:rsidP="00AF77F9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Решите уравнение: </w:t>
      </w:r>
      <w:r>
        <w:rPr>
          <w:b/>
          <w:sz w:val="32"/>
          <w:szCs w:val="32"/>
          <w:vertAlign w:val="superscript"/>
        </w:rPr>
        <w:t>3/</w:t>
      </w:r>
      <w:r>
        <w:rPr>
          <w:b/>
          <w:sz w:val="32"/>
          <w:szCs w:val="32"/>
          <w:vertAlign w:val="subscript"/>
        </w:rPr>
        <w:t>7</w:t>
      </w:r>
      <w:r>
        <w:rPr>
          <w:b/>
          <w:sz w:val="32"/>
          <w:szCs w:val="32"/>
        </w:rPr>
        <w:t>∙х=</w:t>
      </w:r>
      <w:r>
        <w:rPr>
          <w:b/>
          <w:sz w:val="32"/>
          <w:szCs w:val="32"/>
          <w:vertAlign w:val="superscript"/>
        </w:rPr>
        <w:t>3/</w:t>
      </w:r>
      <w:r>
        <w:rPr>
          <w:b/>
          <w:sz w:val="32"/>
          <w:szCs w:val="32"/>
          <w:vertAlign w:val="subscript"/>
        </w:rPr>
        <w:t>7</w:t>
      </w:r>
    </w:p>
    <w:p w:rsidR="00950176" w:rsidRDefault="00950176" w:rsidP="00AF77F9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  <w:vertAlign w:val="superscript"/>
        </w:rPr>
        <w:t>22/</w:t>
      </w:r>
      <w:r>
        <w:rPr>
          <w:b/>
          <w:sz w:val="32"/>
          <w:szCs w:val="32"/>
          <w:vertAlign w:val="subscript"/>
        </w:rPr>
        <w:t>65</w:t>
      </w:r>
      <w:r>
        <w:rPr>
          <w:b/>
          <w:sz w:val="32"/>
          <w:szCs w:val="32"/>
        </w:rPr>
        <w:t>÷5</w:t>
      </w:r>
      <w:r>
        <w:rPr>
          <w:b/>
          <w:sz w:val="32"/>
          <w:szCs w:val="32"/>
          <w:vertAlign w:val="superscript"/>
        </w:rPr>
        <w:t>1</w:t>
      </w:r>
      <w:r>
        <w:rPr>
          <w:b/>
          <w:sz w:val="32"/>
          <w:szCs w:val="32"/>
        </w:rPr>
        <w:t>/</w:t>
      </w:r>
      <w:r>
        <w:rPr>
          <w:b/>
          <w:sz w:val="32"/>
          <w:szCs w:val="32"/>
          <w:vertAlign w:val="subscript"/>
        </w:rPr>
        <w:t>13</w:t>
      </w:r>
      <w:r>
        <w:rPr>
          <w:b/>
          <w:sz w:val="32"/>
          <w:szCs w:val="32"/>
        </w:rPr>
        <w:t>=</w:t>
      </w:r>
    </w:p>
    <w:p w:rsidR="00950176" w:rsidRDefault="00950176" w:rsidP="00AF77F9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Расстояние между двумя городами 210 км, поезд прошёл это расстояние за 4</w:t>
      </w:r>
      <w:r>
        <w:rPr>
          <w:b/>
          <w:sz w:val="32"/>
          <w:szCs w:val="32"/>
          <w:vertAlign w:val="superscript"/>
        </w:rPr>
        <w:t>2/</w:t>
      </w:r>
      <w:r>
        <w:rPr>
          <w:b/>
          <w:sz w:val="32"/>
          <w:szCs w:val="32"/>
          <w:vertAlign w:val="subscript"/>
        </w:rPr>
        <w:t>3</w:t>
      </w:r>
      <w:r>
        <w:rPr>
          <w:b/>
          <w:sz w:val="32"/>
          <w:szCs w:val="32"/>
        </w:rPr>
        <w:t>ч. Какова скорость поезда?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316"/>
        <w:gridCol w:w="1329"/>
        <w:gridCol w:w="1326"/>
        <w:gridCol w:w="1337"/>
        <w:gridCol w:w="1338"/>
        <w:gridCol w:w="1327"/>
        <w:gridCol w:w="1317"/>
        <w:gridCol w:w="1090"/>
      </w:tblGrid>
      <w:tr w:rsidR="002A23B9" w:rsidTr="002331CA">
        <w:tc>
          <w:tcPr>
            <w:tcW w:w="1316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329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 </w:t>
            </w:r>
          </w:p>
        </w:tc>
        <w:tc>
          <w:tcPr>
            <w:tcW w:w="1326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 </w:t>
            </w:r>
          </w:p>
        </w:tc>
        <w:tc>
          <w:tcPr>
            <w:tcW w:w="1337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38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 </w:t>
            </w:r>
          </w:p>
        </w:tc>
        <w:tc>
          <w:tcPr>
            <w:tcW w:w="1327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Б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17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 </w:t>
            </w:r>
          </w:p>
        </w:tc>
        <w:tc>
          <w:tcPr>
            <w:tcW w:w="1090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 </w:t>
            </w:r>
          </w:p>
        </w:tc>
      </w:tr>
      <w:tr w:rsidR="002A23B9" w:rsidTr="002331CA">
        <w:tc>
          <w:tcPr>
            <w:tcW w:w="1316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329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3</w:t>
            </w:r>
            <w:r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326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337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  <w:vertAlign w:val="superscript"/>
              </w:rPr>
              <w:t>4/</w:t>
            </w:r>
            <w:r>
              <w:rPr>
                <w:b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338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1/</w:t>
            </w:r>
            <w:r>
              <w:rPr>
                <w:b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327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3/</w:t>
            </w:r>
            <w:r>
              <w:rPr>
                <w:b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317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4/</w:t>
            </w:r>
            <w:r>
              <w:rPr>
                <w:b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090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4/</w:t>
            </w:r>
            <w:r>
              <w:rPr>
                <w:b/>
                <w:sz w:val="32"/>
                <w:szCs w:val="32"/>
                <w:vertAlign w:val="subscript"/>
              </w:rPr>
              <w:t>5</w:t>
            </w:r>
          </w:p>
        </w:tc>
      </w:tr>
      <w:tr w:rsidR="002A23B9" w:rsidTr="002331CA">
        <w:tc>
          <w:tcPr>
            <w:tcW w:w="1316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1329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26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5/</w:t>
            </w:r>
            <w:r>
              <w:rPr>
                <w:b/>
                <w:sz w:val="32"/>
                <w:szCs w:val="32"/>
                <w:vertAlign w:val="subscript"/>
              </w:rPr>
              <w:t>21</w:t>
            </w:r>
          </w:p>
        </w:tc>
        <w:tc>
          <w:tcPr>
            <w:tcW w:w="1337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1/</w:t>
            </w:r>
            <w:r>
              <w:rPr>
                <w:b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338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  <w:vertAlign w:val="superscript"/>
              </w:rPr>
              <w:t>2/</w:t>
            </w:r>
            <w:r>
              <w:rPr>
                <w:b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327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2/</w:t>
            </w:r>
            <w:r>
              <w:rPr>
                <w:b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317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90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1/</w:t>
            </w:r>
            <w:r>
              <w:rPr>
                <w:b/>
                <w:sz w:val="32"/>
                <w:szCs w:val="32"/>
                <w:vertAlign w:val="subscript"/>
              </w:rPr>
              <w:t>4</w:t>
            </w:r>
          </w:p>
        </w:tc>
      </w:tr>
      <w:tr w:rsidR="002A23B9" w:rsidTr="002331CA">
        <w:tc>
          <w:tcPr>
            <w:tcW w:w="1316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1329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326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  <w:vertAlign w:val="superscript"/>
              </w:rPr>
              <w:t>1/</w:t>
            </w:r>
            <w:r>
              <w:rPr>
                <w:b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337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3</w:t>
            </w:r>
            <w:r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  <w:vertAlign w:val="subscript"/>
              </w:rPr>
              <w:t>15</w:t>
            </w:r>
          </w:p>
        </w:tc>
        <w:tc>
          <w:tcPr>
            <w:tcW w:w="1338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327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8/</w:t>
            </w:r>
            <w:r>
              <w:rPr>
                <w:b/>
                <w:sz w:val="32"/>
                <w:szCs w:val="32"/>
                <w:vertAlign w:val="subscript"/>
              </w:rPr>
              <w:t>17</w:t>
            </w:r>
          </w:p>
        </w:tc>
        <w:tc>
          <w:tcPr>
            <w:tcW w:w="1317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090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</w:tr>
      <w:tr w:rsidR="002A23B9" w:rsidTr="002331CA">
        <w:tc>
          <w:tcPr>
            <w:tcW w:w="1316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1329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326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  <w:vertAlign w:val="superscript"/>
              </w:rPr>
              <w:t>7/</w:t>
            </w:r>
            <w:r>
              <w:rPr>
                <w:b/>
                <w:sz w:val="32"/>
                <w:szCs w:val="32"/>
                <w:vertAlign w:val="subscript"/>
              </w:rPr>
              <w:t>9</w:t>
            </w:r>
          </w:p>
        </w:tc>
        <w:tc>
          <w:tcPr>
            <w:tcW w:w="1337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</w:rPr>
              <w:t>15</w:t>
            </w:r>
            <w:r>
              <w:rPr>
                <w:b/>
                <w:sz w:val="32"/>
                <w:szCs w:val="32"/>
                <w:vertAlign w:val="superscript"/>
              </w:rPr>
              <w:t>1/</w:t>
            </w:r>
            <w:r>
              <w:rPr>
                <w:b/>
                <w:sz w:val="32"/>
                <w:szCs w:val="32"/>
                <w:vertAlign w:val="subscript"/>
              </w:rPr>
              <w:t>7</w:t>
            </w:r>
          </w:p>
        </w:tc>
        <w:tc>
          <w:tcPr>
            <w:tcW w:w="1338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7/</w:t>
            </w:r>
            <w:r>
              <w:rPr>
                <w:b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327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7/</w:t>
            </w:r>
            <w:r>
              <w:rPr>
                <w:b/>
                <w:sz w:val="32"/>
                <w:szCs w:val="32"/>
                <w:vertAlign w:val="subscript"/>
              </w:rPr>
              <w:t>9</w:t>
            </w:r>
          </w:p>
        </w:tc>
        <w:tc>
          <w:tcPr>
            <w:tcW w:w="1317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8/</w:t>
            </w:r>
            <w:r>
              <w:rPr>
                <w:b/>
                <w:sz w:val="32"/>
                <w:szCs w:val="32"/>
                <w:vertAlign w:val="subscript"/>
              </w:rPr>
              <w:t>9</w:t>
            </w:r>
          </w:p>
        </w:tc>
        <w:tc>
          <w:tcPr>
            <w:tcW w:w="1090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2A23B9" w:rsidTr="002331CA">
        <w:tc>
          <w:tcPr>
            <w:tcW w:w="1316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1329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10/</w:t>
            </w:r>
            <w:r>
              <w:rPr>
                <w:b/>
                <w:sz w:val="32"/>
                <w:szCs w:val="32"/>
                <w:vertAlign w:val="subscript"/>
              </w:rPr>
              <w:t>21</w:t>
            </w:r>
          </w:p>
        </w:tc>
        <w:tc>
          <w:tcPr>
            <w:tcW w:w="1326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37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7/</w:t>
            </w:r>
            <w:r>
              <w:rPr>
                <w:b/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1338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1/</w:t>
            </w:r>
            <w:r>
              <w:rPr>
                <w:b/>
                <w:sz w:val="32"/>
                <w:szCs w:val="32"/>
                <w:vertAlign w:val="subscript"/>
              </w:rPr>
              <w:t>9</w:t>
            </w:r>
          </w:p>
        </w:tc>
        <w:tc>
          <w:tcPr>
            <w:tcW w:w="1327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7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90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17</w:t>
            </w:r>
            <w:r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  <w:vertAlign w:val="subscript"/>
              </w:rPr>
              <w:t>18</w:t>
            </w:r>
          </w:p>
        </w:tc>
      </w:tr>
      <w:tr w:rsidR="002A23B9" w:rsidTr="002331CA">
        <w:tc>
          <w:tcPr>
            <w:tcW w:w="1316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1329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1/</w:t>
            </w:r>
            <w:r>
              <w:rPr>
                <w:b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326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3/</w:t>
            </w:r>
            <w:r>
              <w:rPr>
                <w:b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337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15/</w:t>
            </w:r>
            <w:r>
              <w:rPr>
                <w:b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338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1/</w:t>
            </w:r>
            <w:r>
              <w:rPr>
                <w:b/>
                <w:sz w:val="32"/>
                <w:szCs w:val="32"/>
                <w:vertAlign w:val="subscript"/>
              </w:rPr>
              <w:t>15</w:t>
            </w:r>
          </w:p>
        </w:tc>
        <w:tc>
          <w:tcPr>
            <w:tcW w:w="1327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  <w:vertAlign w:val="superscript"/>
              </w:rPr>
              <w:t>1/</w:t>
            </w:r>
            <w:r>
              <w:rPr>
                <w:b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317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3/</w:t>
            </w:r>
            <w:r>
              <w:rPr>
                <w:b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090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2A23B9" w:rsidTr="002331CA">
        <w:tc>
          <w:tcPr>
            <w:tcW w:w="1316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1329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1326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</w:t>
            </w:r>
          </w:p>
        </w:tc>
        <w:tc>
          <w:tcPr>
            <w:tcW w:w="1337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338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</w:rPr>
              <w:t>50</w:t>
            </w:r>
            <w:r>
              <w:rPr>
                <w:b/>
                <w:sz w:val="32"/>
                <w:szCs w:val="32"/>
                <w:vertAlign w:val="superscript"/>
              </w:rPr>
              <w:t>2/</w:t>
            </w:r>
            <w:r>
              <w:rPr>
                <w:b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327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317" w:type="dxa"/>
          </w:tcPr>
          <w:p w:rsidR="00950176" w:rsidRDefault="002A23B9" w:rsidP="009501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1090" w:type="dxa"/>
          </w:tcPr>
          <w:p w:rsidR="00950176" w:rsidRPr="002A23B9" w:rsidRDefault="002A23B9" w:rsidP="00950176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</w:rPr>
              <w:t>45</w:t>
            </w:r>
            <w:r>
              <w:rPr>
                <w:b/>
                <w:sz w:val="32"/>
                <w:szCs w:val="32"/>
                <w:vertAlign w:val="superscript"/>
              </w:rPr>
              <w:t>1/</w:t>
            </w:r>
            <w:r>
              <w:rPr>
                <w:b/>
                <w:sz w:val="32"/>
                <w:szCs w:val="32"/>
                <w:vertAlign w:val="subscript"/>
              </w:rPr>
              <w:t>2</w:t>
            </w:r>
          </w:p>
        </w:tc>
      </w:tr>
    </w:tbl>
    <w:p w:rsidR="00950176" w:rsidRDefault="00950176" w:rsidP="00950176">
      <w:pPr>
        <w:ind w:left="360"/>
        <w:rPr>
          <w:b/>
          <w:sz w:val="32"/>
          <w:szCs w:val="32"/>
        </w:rPr>
      </w:pPr>
    </w:p>
    <w:p w:rsidR="002A23B9" w:rsidRPr="00950176" w:rsidRDefault="002A23B9" w:rsidP="00950176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Кубань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 xml:space="preserve">по-адыгейски </w:t>
      </w:r>
      <w:proofErr w:type="spellStart"/>
      <w:r>
        <w:rPr>
          <w:b/>
          <w:sz w:val="32"/>
          <w:szCs w:val="32"/>
        </w:rPr>
        <w:t>Пшиз</w:t>
      </w:r>
      <w:proofErr w:type="spellEnd"/>
      <w:r>
        <w:rPr>
          <w:b/>
          <w:sz w:val="32"/>
          <w:szCs w:val="32"/>
        </w:rPr>
        <w:t xml:space="preserve">) – самая многоводная река. По ней проходит северная граница Адыгеи. Своё начало Кубань берёт с вершины </w:t>
      </w:r>
      <w:r w:rsidR="00627F2C">
        <w:rPr>
          <w:b/>
          <w:sz w:val="32"/>
          <w:szCs w:val="32"/>
        </w:rPr>
        <w:t xml:space="preserve">Эльбруса и Главного Кавказского хребта на высоте 2970м. Покидая горы, она врывается в долину, где скорость её постепенно падает. Заканчивает река свой путь в Азовском море. Главная река Адыгеи Лаба. Возле города Усть-Лабинск Лаба впадает в реку Кубань. Достопримечательностью республики являются </w:t>
      </w:r>
      <w:proofErr w:type="gramStart"/>
      <w:r w:rsidR="00627F2C">
        <w:rPr>
          <w:b/>
          <w:sz w:val="32"/>
          <w:szCs w:val="32"/>
        </w:rPr>
        <w:t>водопады-стремительно</w:t>
      </w:r>
      <w:proofErr w:type="gramEnd"/>
      <w:r w:rsidR="00627F2C">
        <w:rPr>
          <w:b/>
          <w:sz w:val="32"/>
          <w:szCs w:val="32"/>
        </w:rPr>
        <w:t xml:space="preserve"> падающие с высоты потоки воды. Они образуются на горных реках: Малая Лаба, Большая Лаба, в верхнем течении реки Белой </w:t>
      </w:r>
      <w:proofErr w:type="gramStart"/>
      <w:r w:rsidR="00627F2C">
        <w:rPr>
          <w:b/>
          <w:sz w:val="32"/>
          <w:szCs w:val="32"/>
        </w:rPr>
        <w:t xml:space="preserve">( </w:t>
      </w:r>
      <w:proofErr w:type="gramEnd"/>
      <w:r w:rsidR="00627F2C">
        <w:rPr>
          <w:b/>
          <w:sz w:val="32"/>
          <w:szCs w:val="32"/>
        </w:rPr>
        <w:t xml:space="preserve">у </w:t>
      </w:r>
      <w:proofErr w:type="spellStart"/>
      <w:r w:rsidR="00627F2C">
        <w:rPr>
          <w:b/>
          <w:sz w:val="32"/>
          <w:szCs w:val="32"/>
        </w:rPr>
        <w:t>Хаджоха</w:t>
      </w:r>
      <w:proofErr w:type="spellEnd"/>
      <w:r w:rsidR="00627F2C">
        <w:rPr>
          <w:b/>
          <w:sz w:val="32"/>
          <w:szCs w:val="32"/>
        </w:rPr>
        <w:t xml:space="preserve">), на реках </w:t>
      </w:r>
      <w:proofErr w:type="spellStart"/>
      <w:r w:rsidR="00627F2C">
        <w:rPr>
          <w:b/>
          <w:sz w:val="32"/>
          <w:szCs w:val="32"/>
        </w:rPr>
        <w:t>Майкопка</w:t>
      </w:r>
      <w:proofErr w:type="spellEnd"/>
      <w:r w:rsidR="00627F2C">
        <w:rPr>
          <w:b/>
          <w:sz w:val="32"/>
          <w:szCs w:val="32"/>
        </w:rPr>
        <w:t>, Руфабго.</w:t>
      </w:r>
    </w:p>
    <w:sectPr w:rsidR="002A23B9" w:rsidRPr="00950176" w:rsidSect="00196DC0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61BC"/>
    <w:multiLevelType w:val="hybridMultilevel"/>
    <w:tmpl w:val="0BD8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A46F0"/>
    <w:multiLevelType w:val="hybridMultilevel"/>
    <w:tmpl w:val="9DD8D89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5C8F2FD4"/>
    <w:multiLevelType w:val="hybridMultilevel"/>
    <w:tmpl w:val="5FA8355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625D5928"/>
    <w:multiLevelType w:val="hybridMultilevel"/>
    <w:tmpl w:val="165AC1A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C71"/>
    <w:rsid w:val="000F1BF0"/>
    <w:rsid w:val="00133830"/>
    <w:rsid w:val="0019177C"/>
    <w:rsid w:val="00196DC0"/>
    <w:rsid w:val="00197C71"/>
    <w:rsid w:val="001A1725"/>
    <w:rsid w:val="001C1786"/>
    <w:rsid w:val="001E67D9"/>
    <w:rsid w:val="002331CA"/>
    <w:rsid w:val="002A23B9"/>
    <w:rsid w:val="00390883"/>
    <w:rsid w:val="00403F3A"/>
    <w:rsid w:val="00407C46"/>
    <w:rsid w:val="00486C67"/>
    <w:rsid w:val="0049259F"/>
    <w:rsid w:val="00540F68"/>
    <w:rsid w:val="00553235"/>
    <w:rsid w:val="005A2CA3"/>
    <w:rsid w:val="005F3DE7"/>
    <w:rsid w:val="00627F2C"/>
    <w:rsid w:val="006F145A"/>
    <w:rsid w:val="006F3751"/>
    <w:rsid w:val="006F69C9"/>
    <w:rsid w:val="007A2AF5"/>
    <w:rsid w:val="007E3B20"/>
    <w:rsid w:val="00894CF5"/>
    <w:rsid w:val="008F269C"/>
    <w:rsid w:val="00950176"/>
    <w:rsid w:val="00A529B0"/>
    <w:rsid w:val="00AB22E2"/>
    <w:rsid w:val="00AF77F9"/>
    <w:rsid w:val="00BD4A02"/>
    <w:rsid w:val="00C02B8C"/>
    <w:rsid w:val="00C26F83"/>
    <w:rsid w:val="00C305AC"/>
    <w:rsid w:val="00C40CA0"/>
    <w:rsid w:val="00C93D77"/>
    <w:rsid w:val="00CB2A1D"/>
    <w:rsid w:val="00CD1FB4"/>
    <w:rsid w:val="00D14BF6"/>
    <w:rsid w:val="00DC1D31"/>
    <w:rsid w:val="00DD43E3"/>
    <w:rsid w:val="00E62254"/>
    <w:rsid w:val="00E976F4"/>
    <w:rsid w:val="00EE1C1D"/>
    <w:rsid w:val="00F05653"/>
    <w:rsid w:val="00F05984"/>
    <w:rsid w:val="00F56EC1"/>
    <w:rsid w:val="00FA073E"/>
    <w:rsid w:val="00FA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D31"/>
    <w:pPr>
      <w:ind w:left="720"/>
      <w:contextualSpacing/>
    </w:pPr>
  </w:style>
  <w:style w:type="table" w:styleId="a4">
    <w:name w:val="Table Grid"/>
    <w:basedOn w:val="a1"/>
    <w:uiPriority w:val="59"/>
    <w:rsid w:val="00BD4A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annotation reference"/>
    <w:basedOn w:val="a0"/>
    <w:uiPriority w:val="99"/>
    <w:semiHidden/>
    <w:unhideWhenUsed/>
    <w:rsid w:val="00407C4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07C4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07C4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07C4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07C4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07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7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5472-A54A-4D84-B471-06DA6426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2008-09-29T06:36:00Z</cp:lastPrinted>
  <dcterms:created xsi:type="dcterms:W3CDTF">2008-08-29T15:39:00Z</dcterms:created>
  <dcterms:modified xsi:type="dcterms:W3CDTF">2014-12-06T19:33:00Z</dcterms:modified>
</cp:coreProperties>
</file>