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DB" w:rsidRDefault="00997DDB" w:rsidP="00997DDB">
      <w:pPr>
        <w:jc w:val="center"/>
      </w:pPr>
      <w:r>
        <w:t>Урок № 21</w:t>
      </w:r>
    </w:p>
    <w:p w:rsidR="00997DDB" w:rsidRDefault="00997DDB" w:rsidP="0099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Экологические факторы</w:t>
      </w:r>
      <w:r>
        <w:rPr>
          <w:b/>
          <w:sz w:val="28"/>
          <w:szCs w:val="28"/>
        </w:rPr>
        <w:t>».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6628F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Цели: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Содержательная (предметные результаты)</w:t>
      </w:r>
      <w:r w:rsidRPr="006628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997DDB" w:rsidRPr="006628F6" w:rsidRDefault="00997DDB" w:rsidP="00997DDB">
      <w:pPr>
        <w:spacing w:after="0" w:line="240" w:lineRule="auto"/>
        <w:ind w:left="-1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6628F6">
        <w:rPr>
          <w:rFonts w:ascii="Times New Roman" w:eastAsia="Times New Roman" w:hAnsi="Times New Roman"/>
          <w:sz w:val="28"/>
          <w:szCs w:val="28"/>
          <w:lang w:eastAsia="ru-RU"/>
        </w:rPr>
        <w:t>Узнать  о факторах окружающей среды.</w:t>
      </w:r>
    </w:p>
    <w:p w:rsidR="00997DDB" w:rsidRPr="006628F6" w:rsidRDefault="00997DDB" w:rsidP="00997DDB">
      <w:pPr>
        <w:rPr>
          <w:rFonts w:ascii="Times New Roman" w:hAnsi="Times New Roman" w:cs="Times New Roman"/>
          <w:sz w:val="28"/>
          <w:szCs w:val="28"/>
        </w:rPr>
      </w:pP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6628F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Деятельностная</w:t>
      </w:r>
      <w:proofErr w:type="spellEnd"/>
      <w:r w:rsidRPr="006628F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: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662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662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познавательные, регулятивные, коммуникативные)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-повысить интерес учащихся к изучению биологии</w:t>
      </w:r>
    </w:p>
    <w:p w:rsidR="00997DDB" w:rsidRPr="006628F6" w:rsidRDefault="00997DDB" w:rsidP="00997DD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воспитывать толерантность и бережное отношение к природе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Личностные УУД</w:t>
      </w:r>
    </w:p>
    <w:p w:rsidR="00997DDB" w:rsidRPr="006628F6" w:rsidRDefault="00997DDB" w:rsidP="00997DDB">
      <w:pPr>
        <w:tabs>
          <w:tab w:val="left" w:pos="15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8F6">
        <w:rPr>
          <w:rFonts w:ascii="Times New Roman" w:hAnsi="Times New Roman"/>
          <w:sz w:val="28"/>
          <w:szCs w:val="28"/>
        </w:rPr>
        <w:t>Воспитание бережного отношения к своему здоровью, привитие интереса к изучению предмета.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Познавательные УУД</w:t>
      </w:r>
    </w:p>
    <w:p w:rsidR="00997DDB" w:rsidRPr="006628F6" w:rsidRDefault="00997DDB" w:rsidP="00997D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 условия для </w:t>
      </w:r>
    </w:p>
    <w:p w:rsidR="00997DDB" w:rsidRPr="006628F6" w:rsidRDefault="00997DDB" w:rsidP="00997D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 у школьников умения </w:t>
      </w:r>
    </w:p>
    <w:p w:rsidR="00997DDB" w:rsidRPr="006628F6" w:rsidRDefault="00997DDB" w:rsidP="00997DDB">
      <w:pPr>
        <w:pStyle w:val="Style4"/>
        <w:widowControl/>
        <w:tabs>
          <w:tab w:val="left" w:pos="343"/>
        </w:tabs>
        <w:spacing w:line="240" w:lineRule="auto"/>
        <w:ind w:firstLine="5"/>
        <w:rPr>
          <w:rStyle w:val="FontStyle12"/>
          <w:b/>
          <w:sz w:val="28"/>
          <w:szCs w:val="28"/>
        </w:rPr>
      </w:pPr>
      <w:r w:rsidRPr="006628F6">
        <w:rPr>
          <w:color w:val="000000"/>
          <w:sz w:val="28"/>
          <w:szCs w:val="28"/>
        </w:rPr>
        <w:t>формулировать проблему и предлагать пути её решения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Коммуникативные</w:t>
      </w:r>
    </w:p>
    <w:p w:rsidR="00997DDB" w:rsidRPr="006628F6" w:rsidRDefault="006628F6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  <w:r w:rsidRPr="006628F6">
        <w:rPr>
          <w:rFonts w:ascii="Times New Roman" w:eastAsia="NewtonCSanPin-Regular" w:hAnsi="Times New Roman"/>
          <w:sz w:val="28"/>
          <w:szCs w:val="28"/>
        </w:rPr>
        <w:t>С</w:t>
      </w:r>
      <w:r w:rsidR="00997DDB" w:rsidRPr="006628F6">
        <w:rPr>
          <w:rFonts w:ascii="Times New Roman" w:eastAsia="NewtonCSanPin-Regular" w:hAnsi="Times New Roman"/>
          <w:sz w:val="28"/>
          <w:szCs w:val="28"/>
        </w:rPr>
        <w:t>лушать и вступать в диалог; участвовать в коллективном обсуждении проблем</w:t>
      </w:r>
    </w:p>
    <w:p w:rsidR="00997DDB" w:rsidRPr="006628F6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  <w:r w:rsidRPr="006628F6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Регулятивные</w:t>
      </w:r>
    </w:p>
    <w:p w:rsidR="00997DDB" w:rsidRPr="006628F6" w:rsidRDefault="00345D1F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8F6">
        <w:rPr>
          <w:rStyle w:val="FontStyle12"/>
          <w:sz w:val="28"/>
          <w:szCs w:val="28"/>
        </w:rPr>
        <w:t>С</w:t>
      </w:r>
      <w:r w:rsidR="00997DDB" w:rsidRPr="006628F6">
        <w:rPr>
          <w:rStyle w:val="FontStyle12"/>
          <w:sz w:val="28"/>
          <w:szCs w:val="28"/>
        </w:rPr>
        <w:t>ледовать установленным правилам в планировании</w:t>
      </w:r>
      <w:r w:rsidR="00997DDB" w:rsidRPr="006628F6">
        <w:rPr>
          <w:rStyle w:val="FontStyle12"/>
          <w:sz w:val="28"/>
          <w:szCs w:val="28"/>
        </w:rPr>
        <w:br/>
      </w:r>
      <w:r w:rsidR="00997DDB" w:rsidRPr="006628F6">
        <w:rPr>
          <w:rStyle w:val="FontStyle12"/>
          <w:sz w:val="28"/>
          <w:szCs w:val="28"/>
        </w:rPr>
        <w:br/>
      </w:r>
    </w:p>
    <w:p w:rsidR="00997DDB" w:rsidRDefault="00997DDB" w:rsidP="00997DD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29"/>
        <w:gridCol w:w="2335"/>
        <w:gridCol w:w="2316"/>
        <w:gridCol w:w="2365"/>
      </w:tblGrid>
      <w:tr w:rsidR="00997DDB" w:rsidTr="008F2E1D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DDB" w:rsidRDefault="00997DDB" w:rsidP="00C902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DDB" w:rsidRDefault="00997DDB" w:rsidP="00C902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DDB" w:rsidRDefault="00997DDB" w:rsidP="00C902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DDB" w:rsidRDefault="00997DDB" w:rsidP="00C902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          УУД</w:t>
            </w:r>
          </w:p>
        </w:tc>
      </w:tr>
      <w:tr w:rsidR="00997DDB" w:rsidRPr="00445EF5" w:rsidTr="008F2E1D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>1.Мотивация</w:t>
            </w:r>
          </w:p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>(самоопределение)</w:t>
            </w:r>
          </w:p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 xml:space="preserve">к  учебной деятельности 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>Включение в деловой ритм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>Подготовка класса к работе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proofErr w:type="gramStart"/>
            <w:r w:rsidRPr="00445EF5">
              <w:rPr>
                <w:rStyle w:val="c9"/>
                <w:lang w:eastAsia="en-US"/>
              </w:rPr>
              <w:t>Личностные</w:t>
            </w:r>
            <w:proofErr w:type="gramEnd"/>
            <w:r w:rsidRPr="00445EF5">
              <w:rPr>
                <w:rStyle w:val="c9"/>
                <w:lang w:eastAsia="en-US"/>
              </w:rPr>
              <w:t>: самоопределение</w:t>
            </w:r>
          </w:p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>Регулятивные: целеполагание</w:t>
            </w:r>
          </w:p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proofErr w:type="gramStart"/>
            <w:r w:rsidRPr="00445EF5">
              <w:rPr>
                <w:rStyle w:val="c9"/>
                <w:lang w:eastAsia="en-US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DB" w:rsidRPr="00445EF5" w:rsidTr="008F2E1D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>2 Актуализация знаний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pStyle w:val="c1"/>
              <w:rPr>
                <w:rStyle w:val="c9"/>
              </w:rPr>
            </w:pPr>
            <w:r w:rsidRPr="00445EF5">
              <w:rPr>
                <w:rStyle w:val="c9"/>
              </w:rPr>
              <w:t>Какую тему вы изучали на прошлом уроке?</w:t>
            </w:r>
          </w:p>
          <w:p w:rsidR="00997DDB" w:rsidRPr="00445EF5" w:rsidRDefault="00997DDB" w:rsidP="00C902C4">
            <w:pPr>
              <w:pStyle w:val="c1"/>
              <w:rPr>
                <w:rStyle w:val="c9"/>
              </w:rPr>
            </w:pPr>
            <w:r w:rsidRPr="00445EF5">
              <w:rPr>
                <w:rStyle w:val="c9"/>
              </w:rPr>
              <w:t>Что такое среда жизни?</w:t>
            </w:r>
            <w:r w:rsidR="00D91D0E" w:rsidRPr="00445EF5">
              <w:rPr>
                <w:rStyle w:val="c9"/>
              </w:rPr>
              <w:t xml:space="preserve">  Какие среды жизни вы знаете?</w:t>
            </w:r>
          </w:p>
          <w:p w:rsidR="00D91D0E" w:rsidRPr="00445EF5" w:rsidRDefault="00D91D0E" w:rsidP="00C902C4">
            <w:pPr>
              <w:pStyle w:val="c1"/>
              <w:rPr>
                <w:rStyle w:val="c9"/>
              </w:rPr>
            </w:pPr>
          </w:p>
          <w:p w:rsidR="00D91D0E" w:rsidRPr="00445EF5" w:rsidRDefault="00D91D0E" w:rsidP="00C902C4">
            <w:pPr>
              <w:pStyle w:val="c1"/>
              <w:rPr>
                <w:rStyle w:val="c9"/>
              </w:rPr>
            </w:pPr>
          </w:p>
          <w:p w:rsidR="00D91D0E" w:rsidRPr="00445EF5" w:rsidRDefault="00D91D0E" w:rsidP="00C902C4">
            <w:pPr>
              <w:pStyle w:val="c1"/>
              <w:rPr>
                <w:rStyle w:val="c9"/>
              </w:rPr>
            </w:pPr>
            <w:r w:rsidRPr="00445EF5">
              <w:rPr>
                <w:rStyle w:val="c9"/>
              </w:rPr>
              <w:t xml:space="preserve">Чем отличается водная среда от </w:t>
            </w:r>
            <w:proofErr w:type="gramStart"/>
            <w:r w:rsidRPr="00445EF5">
              <w:rPr>
                <w:rStyle w:val="c9"/>
              </w:rPr>
              <w:t>почвенной</w:t>
            </w:r>
            <w:proofErr w:type="gramEnd"/>
            <w:r w:rsidRPr="00445EF5">
              <w:rPr>
                <w:rStyle w:val="c9"/>
              </w:rPr>
              <w:t>? Назовите обитателей данных сред.</w:t>
            </w:r>
          </w:p>
          <w:p w:rsidR="000E7D99" w:rsidRPr="00445EF5" w:rsidRDefault="000E7D99" w:rsidP="00C902C4">
            <w:pPr>
              <w:pStyle w:val="c1"/>
              <w:rPr>
                <w:rStyle w:val="c9"/>
              </w:rPr>
            </w:pPr>
            <w:r w:rsidRPr="00445EF5">
              <w:rPr>
                <w:rStyle w:val="c9"/>
              </w:rPr>
              <w:t>Посмотрите на  слайд №6. Назовите обитателей данной среды.</w:t>
            </w:r>
          </w:p>
          <w:p w:rsidR="000E7D99" w:rsidRPr="00445EF5" w:rsidRDefault="000E7D99" w:rsidP="00C902C4">
            <w:pPr>
              <w:pStyle w:val="c1"/>
              <w:rPr>
                <w:lang w:eastAsia="en-US"/>
              </w:rPr>
            </w:pPr>
            <w:r w:rsidRPr="00445EF5">
              <w:rPr>
                <w:rStyle w:val="c9"/>
              </w:rPr>
              <w:t xml:space="preserve">Какие особенности жизни у обитателей </w:t>
            </w:r>
            <w:r w:rsidR="00974F9A" w:rsidRPr="00445EF5">
              <w:rPr>
                <w:rStyle w:val="c9"/>
              </w:rPr>
              <w:t>организменной среды?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Отвечают «Среды жизни»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Отвечают, что </w:t>
            </w:r>
            <w:proofErr w:type="gramStart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 xml:space="preserve"> место где живет организм.</w:t>
            </w:r>
            <w:r w:rsidR="00D91D0E" w:rsidRPr="00445EF5">
              <w:rPr>
                <w:rFonts w:ascii="Times New Roman" w:hAnsi="Times New Roman" w:cs="Times New Roman"/>
                <w:sz w:val="24"/>
                <w:szCs w:val="24"/>
              </w:rPr>
              <w:t xml:space="preserve"> Водная, почвенная, наземно-воздушная, организменная.</w:t>
            </w:r>
          </w:p>
          <w:p w:rsidR="00997DDB" w:rsidRPr="00445EF5" w:rsidRDefault="00D91D0E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Сравнивают две среды обитания, называют обитателей.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74F9A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Назы</w:t>
            </w:r>
            <w:r w:rsidR="000E7D99" w:rsidRPr="00445EF5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45EF5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а</w:t>
            </w:r>
            <w:r w:rsidR="000E7D99" w:rsidRPr="00445EF5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ют обитателей наземно-воздушной среды.</w:t>
            </w:r>
          </w:p>
          <w:p w:rsidR="00997DDB" w:rsidRPr="00445EF5" w:rsidRDefault="00974F9A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Называют особенности.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 xml:space="preserve">Коммуникативные: </w:t>
            </w:r>
          </w:p>
          <w:p w:rsidR="00997DDB" w:rsidRPr="00445EF5" w:rsidRDefault="00997DDB" w:rsidP="00C902C4">
            <w:pPr>
              <w:pStyle w:val="c8"/>
              <w:spacing w:line="360" w:lineRule="auto"/>
              <w:rPr>
                <w:rStyle w:val="c9"/>
              </w:rPr>
            </w:pPr>
            <w:r w:rsidRPr="00445EF5">
              <w:rPr>
                <w:rStyle w:val="c9"/>
                <w:lang w:eastAsia="en-US"/>
              </w:rPr>
              <w:t>Умение слушать и вступать в диалог.</w:t>
            </w:r>
          </w:p>
          <w:p w:rsidR="00997DDB" w:rsidRPr="00445EF5" w:rsidRDefault="00997DDB" w:rsidP="00C902C4">
            <w:pPr>
              <w:pStyle w:val="c8"/>
              <w:spacing w:line="360" w:lineRule="auto"/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DB" w:rsidRPr="00445EF5" w:rsidTr="008F2E1D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Проблемное объяснение нового знания</w:t>
            </w: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1D" w:rsidRPr="00445EF5" w:rsidRDefault="008F2E1D" w:rsidP="00C902C4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Первичное закрепление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BC" w:rsidRPr="00445EF5" w:rsidRDefault="00D558BC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BC" w:rsidRPr="00445EF5" w:rsidRDefault="00D558BC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BC" w:rsidRPr="00445EF5" w:rsidRDefault="00D558BC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BC" w:rsidRPr="00445EF5" w:rsidRDefault="00D558BC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BC" w:rsidRPr="00445EF5" w:rsidRDefault="00D558BC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BC" w:rsidRPr="00445EF5" w:rsidRDefault="00D558BC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5. Рефлексия.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DDB" w:rsidRPr="00445EF5" w:rsidRDefault="00E31E52" w:rsidP="00C902C4">
            <w:pPr>
              <w:pStyle w:val="a4"/>
              <w:shd w:val="clear" w:color="auto" w:fill="FFFFFF"/>
            </w:pPr>
            <w:r w:rsidRPr="00445EF5">
              <w:t>Посмотрите на слайд №1, что видите?</w:t>
            </w:r>
            <w:r w:rsidR="0035258D" w:rsidRPr="00445EF5">
              <w:t xml:space="preserve"> Как это связано с новой темой урока?</w:t>
            </w:r>
          </w:p>
          <w:p w:rsidR="0035258D" w:rsidRPr="00445EF5" w:rsidRDefault="0035258D" w:rsidP="00C902C4">
            <w:pPr>
              <w:pStyle w:val="a4"/>
              <w:shd w:val="clear" w:color="auto" w:fill="FFFFFF"/>
            </w:pPr>
          </w:p>
          <w:p w:rsidR="0035258D" w:rsidRPr="00445EF5" w:rsidRDefault="0035258D" w:rsidP="00C902C4">
            <w:pPr>
              <w:pStyle w:val="a4"/>
              <w:shd w:val="clear" w:color="auto" w:fill="FFFFFF"/>
            </w:pPr>
          </w:p>
          <w:p w:rsidR="0035258D" w:rsidRPr="00445EF5" w:rsidRDefault="0035258D" w:rsidP="00C902C4">
            <w:pPr>
              <w:pStyle w:val="a4"/>
              <w:shd w:val="clear" w:color="auto" w:fill="FFFFFF"/>
            </w:pPr>
          </w:p>
          <w:p w:rsidR="0035258D" w:rsidRPr="00445EF5" w:rsidRDefault="0035258D" w:rsidP="00C902C4">
            <w:pPr>
              <w:pStyle w:val="a4"/>
              <w:shd w:val="clear" w:color="auto" w:fill="FFFFFF"/>
            </w:pPr>
          </w:p>
          <w:p w:rsidR="003E5EEC" w:rsidRPr="00445EF5" w:rsidRDefault="003E5EEC" w:rsidP="00C902C4">
            <w:pPr>
              <w:pStyle w:val="a4"/>
              <w:shd w:val="clear" w:color="auto" w:fill="FFFFFF"/>
            </w:pPr>
          </w:p>
          <w:p w:rsidR="00445EF5" w:rsidRPr="00445EF5" w:rsidRDefault="00445EF5" w:rsidP="00445EF5">
            <w:pPr>
              <w:pStyle w:val="a4"/>
              <w:shd w:val="clear" w:color="auto" w:fill="FFFFFF"/>
            </w:pPr>
            <w:r w:rsidRPr="00445EF5">
              <w:t>Сформулируйте тему   урока</w:t>
            </w:r>
          </w:p>
          <w:p w:rsidR="003E5EEC" w:rsidRPr="00445EF5" w:rsidRDefault="003E5EEC" w:rsidP="00C902C4">
            <w:pPr>
              <w:pStyle w:val="a4"/>
              <w:shd w:val="clear" w:color="auto" w:fill="FFFFFF"/>
            </w:pPr>
          </w:p>
          <w:p w:rsidR="003E5EEC" w:rsidRPr="00445EF5" w:rsidRDefault="003E5EEC" w:rsidP="00C902C4">
            <w:pPr>
              <w:pStyle w:val="a4"/>
              <w:shd w:val="clear" w:color="auto" w:fill="FFFFFF"/>
            </w:pPr>
          </w:p>
          <w:p w:rsidR="000B77AF" w:rsidRPr="00445EF5" w:rsidRDefault="000B77AF" w:rsidP="00C902C4">
            <w:pPr>
              <w:pStyle w:val="a4"/>
              <w:shd w:val="clear" w:color="auto" w:fill="FFFFFF"/>
            </w:pPr>
          </w:p>
          <w:p w:rsidR="000B77AF" w:rsidRPr="00445EF5" w:rsidRDefault="000B77AF" w:rsidP="00C902C4">
            <w:pPr>
              <w:pStyle w:val="a4"/>
              <w:shd w:val="clear" w:color="auto" w:fill="FFFFFF"/>
            </w:pPr>
          </w:p>
          <w:p w:rsidR="000B77AF" w:rsidRPr="00445EF5" w:rsidRDefault="000B77AF" w:rsidP="00C902C4">
            <w:pPr>
              <w:pStyle w:val="a4"/>
              <w:shd w:val="clear" w:color="auto" w:fill="FFFFFF"/>
            </w:pPr>
          </w:p>
          <w:p w:rsidR="000408F9" w:rsidRPr="00445EF5" w:rsidRDefault="000408F9" w:rsidP="000408F9">
            <w:pPr>
              <w:pStyle w:val="a4"/>
              <w:shd w:val="clear" w:color="auto" w:fill="FFFFFF"/>
            </w:pPr>
            <w:r w:rsidRPr="00445EF5">
              <w:t>Запишите домашнее задание</w:t>
            </w:r>
          </w:p>
          <w:p w:rsidR="000408F9" w:rsidRPr="00445EF5" w:rsidRDefault="000408F9" w:rsidP="000408F9">
            <w:pPr>
              <w:pStyle w:val="a4"/>
              <w:shd w:val="clear" w:color="auto" w:fill="FFFFFF"/>
            </w:pPr>
          </w:p>
          <w:p w:rsidR="000408F9" w:rsidRPr="00445EF5" w:rsidRDefault="000408F9" w:rsidP="000408F9">
            <w:pPr>
              <w:pStyle w:val="a4"/>
              <w:shd w:val="clear" w:color="auto" w:fill="FFFFFF"/>
            </w:pPr>
            <w:r w:rsidRPr="00445EF5">
              <w:t>Известно 3 группы факторов, изучать их будем, работая в группах</w:t>
            </w:r>
          </w:p>
          <w:p w:rsidR="000B77AF" w:rsidRPr="00445EF5" w:rsidRDefault="000B77AF" w:rsidP="00C902C4">
            <w:pPr>
              <w:pStyle w:val="a4"/>
              <w:shd w:val="clear" w:color="auto" w:fill="FFFFFF"/>
            </w:pPr>
          </w:p>
          <w:p w:rsidR="003E5EEC" w:rsidRPr="00445EF5" w:rsidRDefault="003E5EEC" w:rsidP="000408F9">
            <w:pPr>
              <w:pStyle w:val="a4"/>
              <w:shd w:val="clear" w:color="auto" w:fill="FFFFFF"/>
            </w:pPr>
          </w:p>
          <w:p w:rsidR="005F2169" w:rsidRPr="00445EF5" w:rsidRDefault="005F2169" w:rsidP="000408F9">
            <w:pPr>
              <w:pStyle w:val="a4"/>
              <w:shd w:val="clear" w:color="auto" w:fill="FFFFFF"/>
            </w:pPr>
          </w:p>
          <w:p w:rsidR="005F2169" w:rsidRPr="00445EF5" w:rsidRDefault="005F2169" w:rsidP="000408F9">
            <w:pPr>
              <w:pStyle w:val="a4"/>
              <w:shd w:val="clear" w:color="auto" w:fill="FFFFFF"/>
            </w:pPr>
          </w:p>
          <w:p w:rsidR="005F2169" w:rsidRPr="00445EF5" w:rsidRDefault="005F2169" w:rsidP="000408F9">
            <w:pPr>
              <w:pStyle w:val="a4"/>
              <w:shd w:val="clear" w:color="auto" w:fill="FFFFFF"/>
            </w:pPr>
          </w:p>
          <w:p w:rsidR="005F2169" w:rsidRPr="00445EF5" w:rsidRDefault="005F2169" w:rsidP="000408F9">
            <w:pPr>
              <w:pStyle w:val="a4"/>
              <w:shd w:val="clear" w:color="auto" w:fill="FFFFFF"/>
            </w:pPr>
          </w:p>
          <w:p w:rsidR="005F2169" w:rsidRPr="00445EF5" w:rsidRDefault="005F2169" w:rsidP="000408F9">
            <w:pPr>
              <w:pStyle w:val="a4"/>
              <w:shd w:val="clear" w:color="auto" w:fill="FFFFFF"/>
            </w:pPr>
            <w:r w:rsidRPr="00445EF5">
              <w:t>Используя презентацию, представители групп дают характеристику данным экологическим факторам.</w:t>
            </w:r>
          </w:p>
          <w:p w:rsidR="008F2E1D" w:rsidRPr="00445EF5" w:rsidRDefault="008F2E1D" w:rsidP="000408F9">
            <w:pPr>
              <w:pStyle w:val="a4"/>
              <w:shd w:val="clear" w:color="auto" w:fill="FFFFFF"/>
            </w:pPr>
          </w:p>
          <w:p w:rsidR="008F2E1D" w:rsidRPr="00445EF5" w:rsidRDefault="008F2E1D" w:rsidP="000408F9">
            <w:pPr>
              <w:pStyle w:val="a4"/>
              <w:shd w:val="clear" w:color="auto" w:fill="FFFFFF"/>
            </w:pPr>
          </w:p>
          <w:p w:rsidR="008F2E1D" w:rsidRPr="00445EF5" w:rsidRDefault="008F2E1D" w:rsidP="000408F9">
            <w:pPr>
              <w:pStyle w:val="a4"/>
              <w:shd w:val="clear" w:color="auto" w:fill="FFFFFF"/>
            </w:pPr>
          </w:p>
          <w:p w:rsidR="00D558BC" w:rsidRPr="00445EF5" w:rsidRDefault="00D558BC" w:rsidP="00D558BC">
            <w:pPr>
              <w:pStyle w:val="a4"/>
              <w:shd w:val="clear" w:color="auto" w:fill="FFFFFF"/>
            </w:pPr>
            <w:r w:rsidRPr="00445EF5">
              <w:t>Составьте кластер экологические факторы и сравните по эталону.</w:t>
            </w:r>
          </w:p>
          <w:p w:rsidR="008F2E1D" w:rsidRPr="00445EF5" w:rsidRDefault="008F2E1D" w:rsidP="000408F9">
            <w:pPr>
              <w:pStyle w:val="a4"/>
              <w:shd w:val="clear" w:color="auto" w:fill="FFFFFF"/>
            </w:pPr>
          </w:p>
          <w:p w:rsidR="00D558BC" w:rsidRPr="00445EF5" w:rsidRDefault="00D558BC" w:rsidP="000408F9">
            <w:pPr>
              <w:pStyle w:val="a4"/>
              <w:shd w:val="clear" w:color="auto" w:fill="FFFFFF"/>
            </w:pPr>
            <w:r w:rsidRPr="00445EF5">
              <w:t xml:space="preserve">Выполните задание на </w:t>
            </w:r>
            <w:proofErr w:type="gramStart"/>
            <w:r w:rsidRPr="00445EF5">
              <w:t>соответствие, изображенное на слайде и сравните</w:t>
            </w:r>
            <w:proofErr w:type="gramEnd"/>
            <w:r w:rsidRPr="00445EF5">
              <w:t xml:space="preserve"> с эталоном.</w:t>
            </w:r>
          </w:p>
          <w:p w:rsidR="008F2E1D" w:rsidRPr="00445EF5" w:rsidRDefault="008F2E1D" w:rsidP="000408F9">
            <w:pPr>
              <w:pStyle w:val="a4"/>
              <w:shd w:val="clear" w:color="auto" w:fill="FFFFFF"/>
            </w:pPr>
          </w:p>
          <w:p w:rsidR="005F2169" w:rsidRPr="00445EF5" w:rsidRDefault="005F2169" w:rsidP="000408F9">
            <w:pPr>
              <w:pStyle w:val="a4"/>
              <w:shd w:val="clear" w:color="auto" w:fill="FFFFFF"/>
            </w:pPr>
          </w:p>
          <w:p w:rsidR="00D558BC" w:rsidRPr="00445EF5" w:rsidRDefault="00D558BC" w:rsidP="000408F9">
            <w:pPr>
              <w:pStyle w:val="a4"/>
              <w:shd w:val="clear" w:color="auto" w:fill="FFFFFF"/>
            </w:pPr>
          </w:p>
          <w:p w:rsidR="00D558BC" w:rsidRPr="00445EF5" w:rsidRDefault="00D558BC" w:rsidP="000408F9">
            <w:pPr>
              <w:pStyle w:val="a4"/>
              <w:shd w:val="clear" w:color="auto" w:fill="FFFFFF"/>
            </w:pPr>
            <w:r w:rsidRPr="00445EF5">
              <w:t>Выполните задания в печатной тетради, обменяйтесь тетрадями для взаимопроверки.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DDB" w:rsidRPr="00445EF5" w:rsidRDefault="00E31E52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Отвечают, что видят факторы окружающей среды: воду, ветер, снег, свет, хищников, их жертв.</w:t>
            </w:r>
            <w:proofErr w:type="gramEnd"/>
            <w:r w:rsidR="009B3398" w:rsidRPr="00445EF5">
              <w:rPr>
                <w:rFonts w:ascii="Times New Roman" w:hAnsi="Times New Roman" w:cs="Times New Roman"/>
                <w:sz w:val="24"/>
                <w:szCs w:val="24"/>
              </w:rPr>
              <w:t xml:space="preserve"> Все факторы влияют на живые организмы.</w:t>
            </w:r>
          </w:p>
          <w:p w:rsidR="003E5EEC" w:rsidRPr="00445EF5" w:rsidRDefault="003E5EEC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Формулируют:</w:t>
            </w:r>
          </w:p>
          <w:p w:rsidR="00997DDB" w:rsidRPr="00445EF5" w:rsidRDefault="00445EF5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5EEC" w:rsidRPr="00445EF5">
              <w:rPr>
                <w:rFonts w:ascii="Times New Roman" w:hAnsi="Times New Roman" w:cs="Times New Roman"/>
                <w:sz w:val="24"/>
                <w:szCs w:val="24"/>
              </w:rPr>
              <w:t>Факторы окружающей среды или экологические факторы</w:t>
            </w:r>
            <w:proofErr w:type="gramStart"/>
            <w:r w:rsidR="003E5EEC" w:rsidRPr="0044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62719" w:rsidRPr="00445EF5" w:rsidRDefault="000B77AF" w:rsidP="000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proofErr w:type="gramStart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8F6" w:rsidRPr="00445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628F6" w:rsidRPr="00445EF5">
              <w:rPr>
                <w:rFonts w:ascii="Times New Roman" w:hAnsi="Times New Roman" w:cs="Times New Roman"/>
                <w:sz w:val="24"/>
                <w:szCs w:val="24"/>
              </w:rPr>
              <w:t>тр. 80-81, задания      в печатной тетради</w:t>
            </w:r>
            <w:r w:rsidR="000408F9" w:rsidRPr="0044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8F9" w:rsidRPr="00445EF5" w:rsidRDefault="000408F9" w:rsidP="000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  <w:proofErr w:type="gramStart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факторы неживой природы стр.78</w:t>
            </w:r>
          </w:p>
          <w:p w:rsidR="000408F9" w:rsidRPr="00445EF5" w:rsidRDefault="000408F9" w:rsidP="000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2гр.- факторы живой природы стр.78,80</w:t>
            </w:r>
          </w:p>
          <w:p w:rsidR="000408F9" w:rsidRPr="00445EF5" w:rsidRDefault="000408F9" w:rsidP="0004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  <w:proofErr w:type="gramStart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антропогенный фактор стр.80</w:t>
            </w:r>
          </w:p>
          <w:p w:rsidR="000408F9" w:rsidRPr="00445EF5" w:rsidRDefault="000408F9" w:rsidP="0004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F9" w:rsidRPr="00445EF5" w:rsidRDefault="000408F9" w:rsidP="0004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F9" w:rsidRPr="00445EF5" w:rsidRDefault="000408F9" w:rsidP="000B77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3E" w:rsidRPr="00445EF5" w:rsidRDefault="000E233E" w:rsidP="000E233E">
            <w:pPr>
              <w:pStyle w:val="a4"/>
              <w:shd w:val="clear" w:color="auto" w:fill="FFFFFF"/>
            </w:pPr>
            <w:r w:rsidRPr="00445EF5">
              <w:t>Составляют кластер экологические факторы и сравнивают по эталону.</w:t>
            </w:r>
          </w:p>
          <w:p w:rsidR="000E233E" w:rsidRPr="00445EF5" w:rsidRDefault="000E233E" w:rsidP="000E233E">
            <w:pPr>
              <w:pStyle w:val="a4"/>
              <w:shd w:val="clear" w:color="auto" w:fill="FFFFFF"/>
            </w:pPr>
            <w:r w:rsidRPr="00445EF5">
              <w:t xml:space="preserve">Выполняют задание на </w:t>
            </w:r>
            <w:proofErr w:type="gramStart"/>
            <w:r w:rsidRPr="00445EF5">
              <w:t>соответствие, изображенное на слайде и сравнивают</w:t>
            </w:r>
            <w:proofErr w:type="gramEnd"/>
            <w:r w:rsidRPr="00445EF5">
              <w:t xml:space="preserve"> с эталоном.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8D" w:rsidRPr="00445EF5" w:rsidRDefault="00FF578D" w:rsidP="00FF578D">
            <w:pPr>
              <w:pStyle w:val="a4"/>
              <w:shd w:val="clear" w:color="auto" w:fill="FFFFFF"/>
            </w:pPr>
            <w:r w:rsidRPr="00445EF5">
              <w:t>Выполняют задания в печатной тетради, обмениваются</w:t>
            </w:r>
          </w:p>
          <w:p w:rsidR="00997DDB" w:rsidRPr="00445EF5" w:rsidRDefault="00FF578D" w:rsidP="00FF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тетрадями для взаимопроверки</w:t>
            </w:r>
          </w:p>
          <w:p w:rsidR="00D558BC" w:rsidRPr="00445EF5" w:rsidRDefault="00D558BC" w:rsidP="00D558BC">
            <w:pPr>
              <w:pStyle w:val="a4"/>
              <w:shd w:val="clear" w:color="auto" w:fill="FFFFFF"/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BC" w:rsidRPr="00445EF5" w:rsidRDefault="00866F56" w:rsidP="00D558BC">
            <w:pPr>
              <w:pStyle w:val="a4"/>
              <w:shd w:val="clear" w:color="auto" w:fill="FFFFFF"/>
            </w:pPr>
            <w:r w:rsidRPr="00445EF5">
              <w:t>.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DB" w:rsidRPr="00445EF5" w:rsidRDefault="00997DDB" w:rsidP="008F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DB" w:rsidRPr="00445EF5" w:rsidRDefault="00997DDB" w:rsidP="00C902C4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45EF5"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97DDB" w:rsidRPr="00445EF5" w:rsidRDefault="00997DDB" w:rsidP="00C902C4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 Формирование умения ориентироваться в учебнике, находить и использовать нужную информацию.</w:t>
            </w:r>
          </w:p>
          <w:p w:rsidR="00997DDB" w:rsidRPr="00445EF5" w:rsidRDefault="00997DDB" w:rsidP="00C902C4">
            <w:pPr>
              <w:pStyle w:val="c8"/>
              <w:spacing w:line="360" w:lineRule="auto"/>
              <w:rPr>
                <w:lang w:eastAsia="en-US"/>
              </w:rPr>
            </w:pPr>
            <w:r w:rsidRPr="00445EF5">
              <w:rPr>
                <w:rStyle w:val="c9"/>
                <w:lang w:eastAsia="en-US"/>
              </w:rPr>
              <w:t xml:space="preserve">Коммуникативные: </w:t>
            </w:r>
          </w:p>
          <w:p w:rsidR="00997DDB" w:rsidRPr="00445EF5" w:rsidRDefault="00997DDB" w:rsidP="00C902C4">
            <w:pPr>
              <w:pStyle w:val="c8"/>
              <w:spacing w:line="360" w:lineRule="auto"/>
              <w:rPr>
                <w:rStyle w:val="c9"/>
              </w:rPr>
            </w:pPr>
            <w:r w:rsidRPr="00445EF5">
              <w:rPr>
                <w:rStyle w:val="c9"/>
                <w:lang w:eastAsia="en-US"/>
              </w:rPr>
              <w:t>Умение слушать других людей.</w:t>
            </w:r>
          </w:p>
          <w:p w:rsidR="00997DDB" w:rsidRPr="00445EF5" w:rsidRDefault="00997DDB" w:rsidP="00C902C4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97DDB" w:rsidRPr="00445EF5" w:rsidRDefault="00997DDB" w:rsidP="00C902C4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EA083D" w:rsidRPr="00445EF5" w:rsidRDefault="00EA083D" w:rsidP="00EA083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  <w:t>Коммуникативные</w:t>
            </w:r>
          </w:p>
          <w:p w:rsidR="00EA083D" w:rsidRPr="00445EF5" w:rsidRDefault="00EA083D" w:rsidP="00EA083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слушать и вступать в диалог; участвовать в коллективном обсуждении проблем</w:t>
            </w:r>
          </w:p>
          <w:p w:rsidR="00997DDB" w:rsidRPr="00445EF5" w:rsidRDefault="00997DDB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C9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345D1F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  <w:t>Регулятивные</w:t>
            </w:r>
          </w:p>
          <w:p w:rsidR="00345D1F" w:rsidRPr="00445EF5" w:rsidRDefault="00345D1F" w:rsidP="0034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Style w:val="FontStyle12"/>
                <w:sz w:val="24"/>
                <w:szCs w:val="24"/>
              </w:rPr>
              <w:t>Следовать установленным правилам в планировании</w:t>
            </w:r>
            <w:r w:rsidRPr="00445EF5">
              <w:rPr>
                <w:rStyle w:val="FontStyle12"/>
                <w:sz w:val="24"/>
                <w:szCs w:val="24"/>
              </w:rPr>
              <w:br/>
            </w:r>
          </w:p>
          <w:p w:rsidR="00FF578D" w:rsidRPr="00445EF5" w:rsidRDefault="00FF578D" w:rsidP="00FF57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  <w:t>Коммуникативные</w:t>
            </w:r>
          </w:p>
          <w:p w:rsidR="00FF578D" w:rsidRPr="00445EF5" w:rsidRDefault="00FF578D" w:rsidP="00FF578D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445EF5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слушать и вступать в диалог; участвовать в коллективном обсуждении проблем</w:t>
            </w:r>
          </w:p>
          <w:p w:rsidR="00345D1F" w:rsidRPr="00445EF5" w:rsidRDefault="00345D1F" w:rsidP="0034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34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34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34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34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1F" w:rsidRPr="00445EF5" w:rsidRDefault="00345D1F" w:rsidP="00FF578D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04ACF" w:rsidRPr="00445EF5" w:rsidRDefault="00204ACF">
      <w:pPr>
        <w:rPr>
          <w:rFonts w:ascii="Times New Roman" w:hAnsi="Times New Roman" w:cs="Times New Roman"/>
          <w:sz w:val="24"/>
          <w:szCs w:val="24"/>
        </w:rPr>
      </w:pPr>
    </w:p>
    <w:sectPr w:rsidR="00204ACF" w:rsidRPr="00445EF5" w:rsidSect="00C8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C0B69"/>
    <w:multiLevelType w:val="hybridMultilevel"/>
    <w:tmpl w:val="D5CA1D74"/>
    <w:lvl w:ilvl="0" w:tplc="75CA46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8AAE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0265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16E5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C8B1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94CD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26E4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21C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E801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7DDB"/>
    <w:rsid w:val="000408F9"/>
    <w:rsid w:val="00061FFD"/>
    <w:rsid w:val="00075987"/>
    <w:rsid w:val="000B77AF"/>
    <w:rsid w:val="000E233E"/>
    <w:rsid w:val="000E7D99"/>
    <w:rsid w:val="00162719"/>
    <w:rsid w:val="00204ACF"/>
    <w:rsid w:val="00345D1F"/>
    <w:rsid w:val="0035258D"/>
    <w:rsid w:val="003E5EEC"/>
    <w:rsid w:val="004227B5"/>
    <w:rsid w:val="00445EF5"/>
    <w:rsid w:val="00507346"/>
    <w:rsid w:val="005F2169"/>
    <w:rsid w:val="006628F6"/>
    <w:rsid w:val="00866F56"/>
    <w:rsid w:val="008F2E1D"/>
    <w:rsid w:val="00974F9A"/>
    <w:rsid w:val="00997DDB"/>
    <w:rsid w:val="009B3398"/>
    <w:rsid w:val="00D558BC"/>
    <w:rsid w:val="00D91D0E"/>
    <w:rsid w:val="00E31E52"/>
    <w:rsid w:val="00EA083D"/>
    <w:rsid w:val="00FF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97DDB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7DDB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DDB"/>
  </w:style>
  <w:style w:type="table" w:styleId="a3">
    <w:name w:val="Table Grid"/>
    <w:basedOn w:val="a1"/>
    <w:uiPriority w:val="59"/>
    <w:rsid w:val="00997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97DDB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97DDB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997DD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7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702">
          <w:marLeft w:val="66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Milyanenko</dc:creator>
  <cp:keywords/>
  <dc:description/>
  <cp:lastModifiedBy>Мильяненко</cp:lastModifiedBy>
  <cp:revision>19</cp:revision>
  <dcterms:created xsi:type="dcterms:W3CDTF">2014-02-11T09:46:00Z</dcterms:created>
  <dcterms:modified xsi:type="dcterms:W3CDTF">2014-02-25T16:44:00Z</dcterms:modified>
</cp:coreProperties>
</file>