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D5" w:rsidRDefault="00586CD5" w:rsidP="00275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586CD5" w:rsidRDefault="00586CD5" w:rsidP="00275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патриотизма детей и подростков на основе исторических событий.</w:t>
      </w:r>
    </w:p>
    <w:p w:rsidR="00586CD5" w:rsidRDefault="00586CD5" w:rsidP="00275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86CD5" w:rsidRDefault="00586CD5" w:rsidP="0027510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героизмом юных </w:t>
      </w:r>
      <w:proofErr w:type="spellStart"/>
      <w:r>
        <w:rPr>
          <w:sz w:val="28"/>
          <w:szCs w:val="28"/>
        </w:rPr>
        <w:t>сталинградцев</w:t>
      </w:r>
      <w:proofErr w:type="spellEnd"/>
      <w:r>
        <w:rPr>
          <w:sz w:val="28"/>
          <w:szCs w:val="28"/>
        </w:rPr>
        <w:t xml:space="preserve"> и наших современников.</w:t>
      </w:r>
    </w:p>
    <w:p w:rsidR="00586CD5" w:rsidRDefault="00586CD5" w:rsidP="0027510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молодёжи готовности к защите Родины, стремления знать историю своей страны.</w:t>
      </w:r>
    </w:p>
    <w:p w:rsidR="00586CD5" w:rsidRDefault="00586CD5" w:rsidP="0027510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к защитникам Отечества, любовь к Родине, чувство гордости за свою страну на примере героических поступков детей и подростков в военное время.</w:t>
      </w:r>
    </w:p>
    <w:p w:rsidR="00586CD5" w:rsidRDefault="00586CD5" w:rsidP="00275105">
      <w:pPr>
        <w:spacing w:line="360" w:lineRule="auto"/>
        <w:ind w:left="360"/>
        <w:jc w:val="both"/>
        <w:rPr>
          <w:sz w:val="28"/>
          <w:szCs w:val="28"/>
        </w:rPr>
      </w:pPr>
    </w:p>
    <w:p w:rsidR="00586CD5" w:rsidRDefault="00586CD5" w:rsidP="002751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E33EF4" w:rsidRPr="003061D9" w:rsidRDefault="00E33EF4" w:rsidP="00275105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proofErr w:type="spellStart"/>
      <w:r w:rsidRPr="003061D9">
        <w:rPr>
          <w:rFonts w:cs="Times New Roman"/>
          <w:color w:val="000000" w:themeColor="text1"/>
          <w:sz w:val="28"/>
          <w:szCs w:val="28"/>
          <w:u w:val="single"/>
        </w:rPr>
        <w:t>Минусовка</w:t>
      </w:r>
      <w:proofErr w:type="spellEnd"/>
      <w:r w:rsidRPr="003061D9">
        <w:rPr>
          <w:rFonts w:cs="Times New Roman"/>
          <w:color w:val="000000" w:themeColor="text1"/>
          <w:sz w:val="28"/>
          <w:szCs w:val="28"/>
          <w:u w:val="single"/>
        </w:rPr>
        <w:t xml:space="preserve"> «Усатый нянь». </w:t>
      </w:r>
    </w:p>
    <w:p w:rsidR="00ED4949" w:rsidRDefault="00E33EF4" w:rsidP="00275105">
      <w:pPr>
        <w:spacing w:line="36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3061D9">
        <w:rPr>
          <w:rFonts w:cs="Times New Roman"/>
          <w:i/>
          <w:color w:val="000000" w:themeColor="text1"/>
          <w:sz w:val="28"/>
          <w:szCs w:val="28"/>
        </w:rPr>
        <w:t>Дети</w:t>
      </w:r>
      <w:r>
        <w:rPr>
          <w:rFonts w:cs="Times New Roman"/>
          <w:i/>
          <w:color w:val="000000" w:themeColor="text1"/>
          <w:sz w:val="28"/>
          <w:szCs w:val="28"/>
        </w:rPr>
        <w:t xml:space="preserve"> 2 класса</w:t>
      </w:r>
      <w:r w:rsidRPr="003061D9">
        <w:rPr>
          <w:rFonts w:cs="Times New Roman"/>
          <w:i/>
          <w:color w:val="000000" w:themeColor="text1"/>
          <w:sz w:val="28"/>
          <w:szCs w:val="28"/>
        </w:rPr>
        <w:t xml:space="preserve"> играют</w:t>
      </w:r>
      <w:r>
        <w:rPr>
          <w:rFonts w:cs="Times New Roman"/>
          <w:i/>
          <w:color w:val="000000" w:themeColor="text1"/>
          <w:sz w:val="28"/>
          <w:szCs w:val="28"/>
        </w:rPr>
        <w:t xml:space="preserve"> (с мячом, в куклы, пускают мыльные пузыри)</w:t>
      </w:r>
      <w:r w:rsidRPr="003061D9">
        <w:rPr>
          <w:rFonts w:cs="Times New Roman"/>
          <w:i/>
          <w:color w:val="000000" w:themeColor="text1"/>
          <w:sz w:val="28"/>
          <w:szCs w:val="28"/>
        </w:rPr>
        <w:t xml:space="preserve">, резвятся, радуются. </w:t>
      </w:r>
    </w:p>
    <w:p w:rsidR="00ED4949" w:rsidRDefault="00ED4949" w:rsidP="00275105">
      <w:pPr>
        <w:spacing w:line="360" w:lineRule="auto"/>
        <w:rPr>
          <w:rFonts w:cs="Times New Roman"/>
          <w:i/>
          <w:color w:val="000000" w:themeColor="text1"/>
          <w:sz w:val="28"/>
          <w:szCs w:val="28"/>
        </w:rPr>
      </w:pPr>
    </w:p>
    <w:p w:rsidR="00E33EF4" w:rsidRPr="003061D9" w:rsidRDefault="00E33EF4" w:rsidP="003D315C">
      <w:pPr>
        <w:spacing w:line="360" w:lineRule="auto"/>
        <w:rPr>
          <w:rFonts w:cs="Times New Roman"/>
          <w:color w:val="000000" w:themeColor="text1"/>
          <w:sz w:val="28"/>
          <w:szCs w:val="28"/>
          <w:u w:val="single"/>
        </w:rPr>
      </w:pPr>
      <w:r w:rsidRPr="003061D9">
        <w:rPr>
          <w:rFonts w:cs="Times New Roman"/>
          <w:i/>
          <w:color w:val="000000" w:themeColor="text1"/>
          <w:sz w:val="28"/>
          <w:szCs w:val="28"/>
        </w:rPr>
        <w:t>В это в</w:t>
      </w:r>
      <w:r w:rsidR="00275105">
        <w:rPr>
          <w:rFonts w:cs="Times New Roman"/>
          <w:i/>
          <w:color w:val="000000" w:themeColor="text1"/>
          <w:sz w:val="28"/>
          <w:szCs w:val="28"/>
        </w:rPr>
        <w:t>ремя выходят  7</w:t>
      </w:r>
      <w:r w:rsidRPr="003061D9">
        <w:rPr>
          <w:rFonts w:cs="Times New Roman"/>
          <w:i/>
          <w:color w:val="000000" w:themeColor="text1"/>
          <w:sz w:val="28"/>
          <w:szCs w:val="28"/>
        </w:rPr>
        <w:t>-классники</w:t>
      </w:r>
    </w:p>
    <w:p w:rsidR="00E33EF4" w:rsidRPr="003061D9" w:rsidRDefault="00E33EF4" w:rsidP="00275105">
      <w:pPr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Казалось, было холодно цветам,</w:t>
      </w: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061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от росы они слегка поблёкли.</w:t>
      </w: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061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Зарю, что шла по травам и кустам,</w:t>
      </w: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061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Обшарили немецкие бинокли.</w:t>
      </w:r>
    </w:p>
    <w:p w:rsidR="00E33EF4" w:rsidRPr="003061D9" w:rsidRDefault="00E33EF4" w:rsidP="00275105">
      <w:pPr>
        <w:shd w:val="clear" w:color="auto" w:fill="FFFFFF"/>
        <w:spacing w:before="240" w:after="24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Цветок, в росинках весь, к цветку приник,</w:t>
      </w: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И пограничник протянул к ним руки.</w:t>
      </w: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А немцы, кончив кофе пить, в тот миг</w:t>
      </w:r>
      <w:proofErr w:type="gramStart"/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лезали в танки, закрывали люки.</w:t>
      </w:r>
    </w:p>
    <w:p w:rsidR="00E33EF4" w:rsidRDefault="00E33EF4" w:rsidP="00275105">
      <w:pPr>
        <w:shd w:val="clear" w:color="auto" w:fill="FFFFFF"/>
        <w:spacing w:before="240" w:after="24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Такою все дышало тишиной,</w:t>
      </w: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Что вся земля еще спала, казалось.</w:t>
      </w: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Кто знал, что между миром и войной</w:t>
      </w:r>
      <w:proofErr w:type="gramStart"/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сего каких-то пять минут осталось!</w:t>
      </w:r>
    </w:p>
    <w:p w:rsidR="00ED4949" w:rsidRDefault="00ED4949" w:rsidP="00275105">
      <w:pPr>
        <w:shd w:val="clear" w:color="auto" w:fill="FFFFFF"/>
        <w:spacing w:before="240" w:after="24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33EF4" w:rsidRDefault="00E33EF4" w:rsidP="00275105">
      <w:pPr>
        <w:spacing w:after="0" w:line="360" w:lineRule="auto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i/>
          <w:color w:val="000000" w:themeColor="text1"/>
          <w:sz w:val="28"/>
          <w:szCs w:val="28"/>
        </w:rPr>
        <w:t xml:space="preserve">Слышится </w:t>
      </w:r>
      <w:proofErr w:type="gramStart"/>
      <w:r>
        <w:rPr>
          <w:rFonts w:cs="Times New Roman"/>
          <w:i/>
          <w:color w:val="000000" w:themeColor="text1"/>
          <w:sz w:val="28"/>
          <w:szCs w:val="28"/>
        </w:rPr>
        <w:t>звук</w:t>
      </w:r>
      <w:proofErr w:type="gramEnd"/>
      <w:r>
        <w:rPr>
          <w:rFonts w:cs="Times New Roman"/>
          <w:i/>
          <w:color w:val="000000" w:themeColor="text1"/>
          <w:sz w:val="28"/>
          <w:szCs w:val="28"/>
        </w:rPr>
        <w:t xml:space="preserve"> сирены-дети убегают из зала.</w:t>
      </w:r>
    </w:p>
    <w:p w:rsidR="00E33EF4" w:rsidRPr="003061D9" w:rsidRDefault="00E33EF4" w:rsidP="00275105">
      <w:pPr>
        <w:spacing w:after="0" w:line="360" w:lineRule="auto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i/>
          <w:color w:val="000000" w:themeColor="text1"/>
          <w:sz w:val="28"/>
          <w:szCs w:val="28"/>
        </w:rPr>
        <w:t xml:space="preserve"> Г</w:t>
      </w:r>
      <w:r w:rsidRPr="003061D9">
        <w:rPr>
          <w:rFonts w:cs="Times New Roman"/>
          <w:i/>
          <w:color w:val="000000" w:themeColor="text1"/>
          <w:sz w:val="28"/>
          <w:szCs w:val="28"/>
        </w:rPr>
        <w:t>олос Левитана (на экране самолеты, летят бомбы…)</w:t>
      </w:r>
    </w:p>
    <w:p w:rsidR="00E33EF4" w:rsidRDefault="00E33EF4" w:rsidP="00275105">
      <w:pPr>
        <w:spacing w:after="0" w:line="360" w:lineRule="auto"/>
        <w:rPr>
          <w:rFonts w:cs="Times New Roman"/>
          <w:i/>
          <w:color w:val="000000" w:themeColor="text1"/>
          <w:sz w:val="28"/>
          <w:szCs w:val="28"/>
        </w:rPr>
      </w:pPr>
      <w:proofErr w:type="gramStart"/>
      <w:r w:rsidRPr="003061D9">
        <w:rPr>
          <w:rFonts w:cs="Times New Roman"/>
          <w:i/>
          <w:color w:val="000000" w:themeColor="text1"/>
          <w:sz w:val="28"/>
          <w:szCs w:val="28"/>
        </w:rPr>
        <w:t xml:space="preserve">(тихо, фоном звучит </w:t>
      </w:r>
      <w:proofErr w:type="spellStart"/>
      <w:r w:rsidRPr="003061D9">
        <w:rPr>
          <w:rFonts w:cs="Times New Roman"/>
          <w:i/>
          <w:color w:val="000000" w:themeColor="text1"/>
          <w:sz w:val="28"/>
          <w:szCs w:val="28"/>
        </w:rPr>
        <w:t>минусовка</w:t>
      </w:r>
      <w:proofErr w:type="spellEnd"/>
      <w:r w:rsidRPr="003061D9">
        <w:rPr>
          <w:rFonts w:cs="Times New Roman"/>
          <w:i/>
          <w:color w:val="000000" w:themeColor="text1"/>
          <w:sz w:val="28"/>
          <w:szCs w:val="28"/>
        </w:rPr>
        <w:t xml:space="preserve"> песни «Вставай, страна огромная»</w:t>
      </w:r>
      <w:proofErr w:type="gramEnd"/>
    </w:p>
    <w:p w:rsidR="00E33EF4" w:rsidRDefault="00E33EF4" w:rsidP="00275105">
      <w:pPr>
        <w:spacing w:after="0" w:line="360" w:lineRule="auto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i/>
          <w:color w:val="000000" w:themeColor="text1"/>
          <w:sz w:val="28"/>
          <w:szCs w:val="28"/>
        </w:rPr>
        <w:t>Дети маршем собираются на сцену.</w:t>
      </w:r>
    </w:p>
    <w:p w:rsidR="00275105" w:rsidRDefault="00E33EF4" w:rsidP="00275105">
      <w:pPr>
        <w:spacing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3061D9">
        <w:rPr>
          <w:rFonts w:cs="Times New Roman"/>
          <w:color w:val="000000" w:themeColor="text1"/>
          <w:sz w:val="28"/>
          <w:szCs w:val="28"/>
        </w:rPr>
        <w:t>«Началась война…» –</w:t>
      </w:r>
      <w:r w:rsidRPr="003061D9">
        <w:rPr>
          <w:rFonts w:cs="Times New Roman"/>
          <w:color w:val="000000" w:themeColor="text1"/>
          <w:sz w:val="28"/>
          <w:szCs w:val="28"/>
        </w:rPr>
        <w:br/>
        <w:t>В сердца вонзилась</w:t>
      </w:r>
      <w:r w:rsidRPr="003061D9">
        <w:rPr>
          <w:rFonts w:cs="Times New Roman"/>
          <w:color w:val="000000" w:themeColor="text1"/>
          <w:sz w:val="28"/>
          <w:szCs w:val="28"/>
        </w:rPr>
        <w:br/>
        <w:t>Страшною отравленной стрелой.</w:t>
      </w:r>
    </w:p>
    <w:p w:rsidR="003D315C" w:rsidRDefault="00E33EF4" w:rsidP="003D315C">
      <w:pPr>
        <w:spacing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3061D9">
        <w:rPr>
          <w:rFonts w:cs="Times New Roman"/>
          <w:color w:val="000000" w:themeColor="text1"/>
          <w:sz w:val="28"/>
          <w:szCs w:val="28"/>
        </w:rPr>
        <w:t>И на свете всё переменилось,</w:t>
      </w:r>
      <w:r w:rsidRPr="003061D9">
        <w:rPr>
          <w:rFonts w:cs="Times New Roman"/>
          <w:color w:val="000000" w:themeColor="text1"/>
          <w:sz w:val="28"/>
          <w:szCs w:val="28"/>
        </w:rPr>
        <w:br/>
        <w:t>И тревога…</w:t>
      </w:r>
      <w:r w:rsidRPr="003061D9">
        <w:rPr>
          <w:rFonts w:cs="Times New Roman"/>
          <w:color w:val="000000" w:themeColor="text1"/>
          <w:sz w:val="28"/>
          <w:szCs w:val="28"/>
        </w:rPr>
        <w:br/>
        <w:t>Встала…</w:t>
      </w:r>
      <w:r w:rsidRPr="003061D9">
        <w:rPr>
          <w:rFonts w:cs="Times New Roman"/>
          <w:color w:val="000000" w:themeColor="text1"/>
          <w:sz w:val="28"/>
          <w:szCs w:val="28"/>
        </w:rPr>
        <w:br/>
        <w:t>Над страной</w:t>
      </w:r>
      <w:proofErr w:type="gramStart"/>
      <w:r w:rsidRPr="003061D9">
        <w:rPr>
          <w:rFonts w:cs="Times New Roman"/>
          <w:color w:val="000000" w:themeColor="text1"/>
          <w:sz w:val="28"/>
          <w:szCs w:val="28"/>
        </w:rPr>
        <w:t>..!</w:t>
      </w:r>
      <w:proofErr w:type="gramEnd"/>
    </w:p>
    <w:p w:rsidR="00E33EF4" w:rsidRPr="003D315C" w:rsidRDefault="00E33EF4" w:rsidP="003D315C">
      <w:pPr>
        <w:spacing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Ах, война, что ж ты сделала, подлая: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Стали тихими наши дворы,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Наши мальчики головы подняли,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Повзрослели они  до поры.</w:t>
      </w:r>
    </w:p>
    <w:p w:rsidR="00E33EF4" w:rsidRPr="003061D9" w:rsidRDefault="00E33EF4" w:rsidP="00275105">
      <w:pPr>
        <w:spacing w:line="360" w:lineRule="auto"/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</w:pP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На пороге едва помаячили</w:t>
      </w:r>
      <w:proofErr w:type="gramStart"/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ушли за солдатом солдат...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До свидания, мальчики! Мальчики,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Постарайтесь вернуться назад.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Нет, не прячьтесь вы, будьте высокими,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Не жалейте ни пуль, ни гранат</w:t>
      </w:r>
      <w:proofErr w:type="gramStart"/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себя не щадите ... И все-таки</w:t>
      </w:r>
      <w:proofErr w:type="gramStart"/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остарайтесь вернуться назад.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Ах, война, что ж ты, подлая, сделала: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Вместо свадеб — разлуки и дым!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Наши девочки платьица белые</w:t>
      </w:r>
      <w:proofErr w:type="gramStart"/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lastRenderedPageBreak/>
        <w:t>Р</w:t>
      </w:r>
      <w:proofErr w:type="gramEnd"/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аздарили сестренкам своим.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Сапоги... </w:t>
      </w:r>
      <w:proofErr w:type="gramStart"/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куда от них денешься?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Да зеленые крылья погон...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Вы наплюйте на сплетников, девочки!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Мы сведем с ними счеты потом.</w:t>
      </w:r>
    </w:p>
    <w:p w:rsidR="00E33EF4" w:rsidRDefault="00E33EF4" w:rsidP="00275105">
      <w:pPr>
        <w:spacing w:line="360" w:lineRule="auto"/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</w:pP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Пусть болтают, что верить вам не во что,</w:t>
      </w:r>
      <w:r w:rsidRPr="003061D9">
        <w:rPr>
          <w:rFonts w:eastAsia="Calibri" w:cs="Times New Roman"/>
          <w:color w:val="000000" w:themeColor="text1"/>
          <w:sz w:val="28"/>
          <w:szCs w:val="28"/>
        </w:rPr>
        <w:br/>
      </w:r>
      <w:r w:rsidRPr="003061D9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Что идете войной наугад...                                                                                                                До свидания, девочки! Девочки,                                                                                                                Постарайтесь вернуться назад!</w:t>
      </w:r>
    </w:p>
    <w:p w:rsidR="00ED4949" w:rsidRDefault="00ED4949" w:rsidP="00275105">
      <w:pPr>
        <w:spacing w:line="360" w:lineRule="auto"/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</w:pPr>
    </w:p>
    <w:p w:rsidR="00E33EF4" w:rsidRDefault="00E33EF4" w:rsidP="00275105">
      <w:pPr>
        <w:spacing w:line="360" w:lineRule="auto"/>
        <w:rPr>
          <w:rFonts w:eastAsia="Calibri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3EF4">
        <w:rPr>
          <w:rFonts w:eastAsia="Calibri" w:cs="Times New Roman"/>
          <w:color w:val="000000" w:themeColor="text1"/>
          <w:sz w:val="28"/>
          <w:szCs w:val="28"/>
          <w:u w:val="single"/>
          <w:shd w:val="clear" w:color="auto" w:fill="FFFFFF"/>
        </w:rPr>
        <w:t>Ведущий:</w:t>
      </w:r>
    </w:p>
    <w:p w:rsidR="00E33EF4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Calibri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Pr="00E33EF4">
        <w:rPr>
          <w:rFonts w:eastAsia="Calibri" w:cs="Times New Roman"/>
          <w:i/>
          <w:color w:val="000000" w:themeColor="text1"/>
          <w:sz w:val="28"/>
          <w:szCs w:val="28"/>
          <w:shd w:val="clear" w:color="auto" w:fill="FFFFFF"/>
        </w:rPr>
        <w:t>Сла</w:t>
      </w:r>
      <w:r w:rsidR="00A04C6C">
        <w:rPr>
          <w:rFonts w:eastAsia="Calibri" w:cs="Times New Roman"/>
          <w:i/>
          <w:color w:val="000000" w:themeColor="text1"/>
          <w:sz w:val="28"/>
          <w:szCs w:val="28"/>
          <w:shd w:val="clear" w:color="auto" w:fill="FFFFFF"/>
        </w:rPr>
        <w:t>й</w:t>
      </w:r>
      <w:r w:rsidRPr="00E33EF4">
        <w:rPr>
          <w:rFonts w:eastAsia="Calibri" w:cs="Times New Roman"/>
          <w:i/>
          <w:color w:val="000000" w:themeColor="text1"/>
          <w:sz w:val="28"/>
          <w:szCs w:val="28"/>
          <w:shd w:val="clear" w:color="auto" w:fill="FFFFFF"/>
        </w:rPr>
        <w:t>ды о войне</w:t>
      </w:r>
      <w:proofErr w:type="gramStart"/>
      <w:r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1942 год. Второй год шла Великая Отечественная война. Враг был сильный и опасный. 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Пришлось временно отступать нашим войскам, отдав на растерзание врагу наши земли. Хотели гитлеровские вояки взять Москву. Уже в бинокли рассматривали нашу столицу... День парада назначили... 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Да разбили советские солдаты вражеские войска под Москвой зимой 1941 года. И тогда стало ясно, что будет гитлеровцам конец.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Потерпев поражение под Москвой, Гитлер приказал своим генералам за лето прорваться к Волге и захватить Сталинград.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Выход к Волге и захват Сталинграда мог обеспечить фашистским войскам успешное продвижение на Кавказ, к его нефтяным богатствам. 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Кроме того, захват </w:t>
      </w:r>
      <w:proofErr w:type="spellStart"/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Стапинграда</w:t>
      </w:r>
      <w:proofErr w:type="spellEnd"/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разделил бы фронт надвое, а главное, дал бы возможность гитлеровцам обойти Москву с востока и взять её.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17 июля 1942 г. в выжженных солнцем донских степях первый удар фашистской армады приняли на себя воины 33-й гвардейской стрелковой дивизии 62-й армии. И началась битва за город Сталинград!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рожденья земля не видала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Ни осады, ни битвы такой,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Содрогалась земля,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краснели поля,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061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Всё пылало над Волгой-рекой.</w:t>
      </w:r>
    </w:p>
    <w:p w:rsidR="00E33EF4" w:rsidRPr="003061D9" w:rsidRDefault="00E33EF4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D4949" w:rsidRDefault="00ED4949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D4949" w:rsidRDefault="00ED4949" w:rsidP="00275105">
      <w:pPr>
        <w:shd w:val="clear" w:color="auto" w:fill="FFFFFF"/>
        <w:spacing w:after="0" w:line="360" w:lineRule="auto"/>
        <w:ind w:firstLine="30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04C6C" w:rsidRDefault="00A04C6C" w:rsidP="008E29A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«Дети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–г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ерои Сталинградской битвы» ( фон «Журавли»)</w:t>
      </w:r>
    </w:p>
    <w:p w:rsidR="00A04C6C" w:rsidRDefault="00A04C6C" w:rsidP="008E29A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Своими пылкими сердцами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сталинградские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мальчишки восприняли горе и страдания, пришедшие на родную землю. Они тоже стали на её защиту. Дети заменяли отцов, братьев и сестёр, ушедших на фронт или в партизаны. Ребята проявили выдержку, старание и рвение помочь своей стране не только на поле боя, но и на трудовых фронтах.</w:t>
      </w:r>
    </w:p>
    <w:p w:rsidR="00A04C6C" w:rsidRDefault="00A04C6C" w:rsidP="008E29AD">
      <w:pPr>
        <w:shd w:val="clear" w:color="auto" w:fill="FFFFFF"/>
        <w:spacing w:after="0" w:line="360" w:lineRule="auto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C70B6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Мы преклоняемся перед подвигами юных разведчиков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Слайд</w:t>
      </w:r>
      <w:r w:rsidR="00B81449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ы</w:t>
      </w:r>
      <w:r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81449" w:rsidRPr="00EB151D" w:rsidRDefault="008E29AD" w:rsidP="008E29AD">
      <w:pPr>
        <w:shd w:val="clear" w:color="auto" w:fill="FFFFFF"/>
        <w:spacing w:after="0" w:line="360" w:lineRule="auto"/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   </w:t>
      </w:r>
      <w:r w:rsidR="00B81449" w:rsidRPr="00EB151D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Людмила </w:t>
      </w:r>
      <w:proofErr w:type="spellStart"/>
      <w:r w:rsidR="00B81449" w:rsidRPr="00EB151D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Радыно</w:t>
      </w:r>
      <w:proofErr w:type="spellEnd"/>
    </w:p>
    <w:p w:rsidR="0014533C" w:rsidRDefault="00B81449" w:rsidP="0014533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13-летняя девочка, находчивая, любознательная пионерка из Ленинграда, добровольно стала разведчицей.</w:t>
      </w:r>
    </w:p>
    <w:p w:rsidR="000F19D3" w:rsidRDefault="000F19D3" w:rsidP="008E29A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первой половине августа 1942 года девочка вместе с Еленой Константиновной Алексеевой под видом матери и дочери впервые были заброшены в тыл врага. Семь раз Люда переходила линию фронта, добывая всё новые сведения о противнике. </w:t>
      </w:r>
    </w:p>
    <w:p w:rsidR="00B81449" w:rsidRDefault="000F19D3" w:rsidP="008E29A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 образцовое выполнение заданий командования  награждена медалями «За отвагу» ( самой гордой солдатской наградо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 отвагу), «За оборону Сталинграда».Ей посчастливилось остаться живой. </w:t>
      </w:r>
    </w:p>
    <w:p w:rsidR="00E33EF4" w:rsidRDefault="00EB151D" w:rsidP="0014533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Александр Филиппов</w:t>
      </w:r>
    </w:p>
    <w:p w:rsidR="0014533C" w:rsidRDefault="0014533C" w:rsidP="0014533C">
      <w:pPr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Невысокий, подвижный, находчивый Саша свободно ходил по городу. Маскировкой ему служили инструменты сапожника, он был обучен этому ремеслу. Действуя  в тылу 6-й армии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Паулса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Саша 12 раз переходил линию фронта. Отец Саши после гибели сына рассказывал, какие ценные документы приносил Саша военным, добывал сведения о расположении войск в городе. Он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взорвал немецкий штаб, метнув в его окно гранату. 23 декабря 1942 года Сашу схватили гитлеровцы и повесили вместе с другими партизанами. </w:t>
      </w:r>
    </w:p>
    <w:p w:rsidR="006B2E19" w:rsidRDefault="006B2E19" w:rsidP="008E29AD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Леонид </w:t>
      </w:r>
      <w:proofErr w:type="spellStart"/>
      <w:r>
        <w:rPr>
          <w:i/>
          <w:sz w:val="28"/>
          <w:szCs w:val="28"/>
          <w:u w:val="single"/>
        </w:rPr>
        <w:t>Кузубов</w:t>
      </w:r>
      <w:proofErr w:type="spellEnd"/>
    </w:p>
    <w:p w:rsidR="001F212C" w:rsidRDefault="006B2E19" w:rsidP="008E2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12-летним подростком убежал на третий день </w:t>
      </w:r>
      <w:proofErr w:type="gramStart"/>
      <w:r>
        <w:rPr>
          <w:sz w:val="28"/>
          <w:szCs w:val="28"/>
        </w:rPr>
        <w:t>войны</w:t>
      </w:r>
      <w:proofErr w:type="gramEnd"/>
      <w:r>
        <w:rPr>
          <w:sz w:val="28"/>
          <w:szCs w:val="28"/>
        </w:rPr>
        <w:t xml:space="preserve"> на фронт. Разведчиком участвовал в боях под Сталинградом. Дошёл до Берлина, трижды </w:t>
      </w:r>
      <w:proofErr w:type="gramStart"/>
      <w:r>
        <w:rPr>
          <w:sz w:val="28"/>
          <w:szCs w:val="28"/>
        </w:rPr>
        <w:t>ранен</w:t>
      </w:r>
      <w:proofErr w:type="gramEnd"/>
      <w:r>
        <w:rPr>
          <w:sz w:val="28"/>
          <w:szCs w:val="28"/>
        </w:rPr>
        <w:t xml:space="preserve">, расписался штыком на стене рейхстага. После войны был демобилизован… как несовершеннолетний в звании гвардии сержанта. Юный гвардеец награждён орденами Славы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степени и Отечественной войны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14 медалями. </w:t>
      </w:r>
      <w:r w:rsidR="001F212C">
        <w:rPr>
          <w:b/>
          <w:sz w:val="28"/>
          <w:szCs w:val="28"/>
        </w:rPr>
        <w:t>Беззаветное мужество и храбрость проявили юные партизаны</w:t>
      </w:r>
      <w:proofErr w:type="gramStart"/>
      <w:r w:rsidR="001F212C">
        <w:rPr>
          <w:b/>
          <w:sz w:val="28"/>
          <w:szCs w:val="28"/>
        </w:rPr>
        <w:t>.</w:t>
      </w:r>
      <w:r w:rsidR="001F212C">
        <w:rPr>
          <w:sz w:val="28"/>
          <w:szCs w:val="28"/>
        </w:rPr>
        <w:t>(</w:t>
      </w:r>
      <w:proofErr w:type="gramEnd"/>
      <w:r w:rsidR="001F212C">
        <w:rPr>
          <w:sz w:val="28"/>
          <w:szCs w:val="28"/>
        </w:rPr>
        <w:t xml:space="preserve"> Слайды)</w:t>
      </w:r>
    </w:p>
    <w:p w:rsidR="003D315C" w:rsidRDefault="009B5A51" w:rsidP="0014533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Михаил Романов</w:t>
      </w:r>
    </w:p>
    <w:p w:rsidR="0014533C" w:rsidRPr="003D315C" w:rsidRDefault="0014533C" w:rsidP="0014533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13-ти летнего  Мишу в  отряде прозвали «дубок». Воевал он вместе с отцом Зиновием </w:t>
      </w:r>
      <w:proofErr w:type="spellStart"/>
      <w:r>
        <w:rPr>
          <w:sz w:val="28"/>
          <w:szCs w:val="28"/>
        </w:rPr>
        <w:t>Афиногеновичем</w:t>
      </w:r>
      <w:proofErr w:type="spellEnd"/>
      <w:r>
        <w:rPr>
          <w:sz w:val="28"/>
          <w:szCs w:val="28"/>
        </w:rPr>
        <w:t xml:space="preserve">. Хутор сожгли фашисты. Убит командир, погибло много боевых товарищей. Последним замолк пулемёт отца. Силы неровные, враги подступали вплотную. </w:t>
      </w:r>
    </w:p>
    <w:p w:rsidR="0014533C" w:rsidRDefault="0014533C" w:rsidP="001453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Мальчик остался один. Он встал во весь рост на край окопа и стал ждать. Увидев мальчика, немцы остолбенели от удивления. Миша в последний раз взглянул на погибшего отца, схватил в обе руки по связке гранат и метнул их в толпу окруживших его гитлеровцев. Раздался оглушительный взрыв, а через секунду был сражён автоматной очередью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4533C" w:rsidRDefault="0014533C" w:rsidP="001453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Имя пионера Романова в 1958 году было занесено в Книгу почёта Всесоюзной пионерской организации им. В.И.Ленина. Его именем названа пионерская дружина СШ №4 г. Котельниково.</w:t>
      </w:r>
    </w:p>
    <w:p w:rsidR="00C70B6F" w:rsidRDefault="00C70B6F" w:rsidP="003D31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Мы гордимся мужеством и отвагой ребят, которые работали в тылу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Слайды)</w:t>
      </w:r>
    </w:p>
    <w:p w:rsidR="00A149CD" w:rsidRDefault="00A149CD" w:rsidP="003D3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захваченном гитлеровцами хуторе Вербовка </w:t>
      </w:r>
      <w:proofErr w:type="spellStart"/>
      <w:r>
        <w:rPr>
          <w:sz w:val="28"/>
          <w:szCs w:val="28"/>
        </w:rPr>
        <w:t>Калачевского</w:t>
      </w:r>
      <w:proofErr w:type="spellEnd"/>
      <w:r>
        <w:rPr>
          <w:sz w:val="28"/>
          <w:szCs w:val="28"/>
        </w:rPr>
        <w:t xml:space="preserve"> района действовал «босоногий гарнизон». Бойцами его были хуторские ребята десяти-четырнадцати лет: братья </w:t>
      </w:r>
      <w:proofErr w:type="spellStart"/>
      <w:r>
        <w:rPr>
          <w:sz w:val="28"/>
          <w:szCs w:val="28"/>
        </w:rPr>
        <w:t>Аксён</w:t>
      </w:r>
      <w:proofErr w:type="spellEnd"/>
      <w:r>
        <w:rPr>
          <w:sz w:val="28"/>
          <w:szCs w:val="28"/>
        </w:rPr>
        <w:t xml:space="preserve"> и Тимофей Тимонины, Василий и Николай </w:t>
      </w:r>
      <w:r>
        <w:rPr>
          <w:sz w:val="28"/>
          <w:szCs w:val="28"/>
        </w:rPr>
        <w:lastRenderedPageBreak/>
        <w:t xml:space="preserve">Егоровы, Максим Церковников, Фёдор </w:t>
      </w:r>
      <w:proofErr w:type="spellStart"/>
      <w:r>
        <w:rPr>
          <w:sz w:val="28"/>
          <w:szCs w:val="28"/>
        </w:rPr>
        <w:t>Силкин</w:t>
      </w:r>
      <w:proofErr w:type="spellEnd"/>
      <w:r>
        <w:rPr>
          <w:sz w:val="28"/>
          <w:szCs w:val="28"/>
        </w:rPr>
        <w:t xml:space="preserve">, Емельян Сафонов и другие, всего 20 человек. Организатором отряда был </w:t>
      </w:r>
      <w:proofErr w:type="spellStart"/>
      <w:r>
        <w:rPr>
          <w:sz w:val="28"/>
          <w:szCs w:val="28"/>
        </w:rPr>
        <w:t>Аксён</w:t>
      </w:r>
      <w:proofErr w:type="spellEnd"/>
      <w:r>
        <w:rPr>
          <w:sz w:val="28"/>
          <w:szCs w:val="28"/>
        </w:rPr>
        <w:t xml:space="preserve"> Тимонин (14 лет)</w:t>
      </w:r>
    </w:p>
    <w:p w:rsidR="00A149CD" w:rsidRDefault="00A149CD" w:rsidP="003D3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Они, как могли, боролись с захватчиками. Похищали мешки с ценными документами и письмами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продукты из хорошо охраняемого немецким часовыми амбара, оружие. Всё это сеяло страх и панику среди фашистов.</w:t>
      </w:r>
    </w:p>
    <w:p w:rsidR="00A149CD" w:rsidRDefault="00A149CD" w:rsidP="003D3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ноября 1942г. мальчишек схватили. Трое суток жестоко пытали… 7 ноября десять человек из «босоногого гарнизона» на глазах у хуторян были расстреляны.</w:t>
      </w:r>
    </w:p>
    <w:p w:rsidR="008D3FE5" w:rsidRDefault="008D3FE5" w:rsidP="00A149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Схвачены немцами были следующие ребят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Слайд)</w:t>
      </w:r>
    </w:p>
    <w:p w:rsidR="008D3FE5" w:rsidRDefault="008D3FE5" w:rsidP="00A149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 них остались в живых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Слайд)</w:t>
      </w:r>
    </w:p>
    <w:p w:rsidR="00167446" w:rsidRPr="00A149CD" w:rsidRDefault="008D3FE5" w:rsidP="00275105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8D3FE5">
        <w:rPr>
          <w:rFonts w:cs="Times New Roman"/>
          <w:sz w:val="28"/>
          <w:szCs w:val="28"/>
        </w:rPr>
        <w:t>Уходит в норы, отступает враг</w:t>
      </w:r>
      <w:proofErr w:type="gramStart"/>
      <w:r w:rsidRPr="008D3FE5">
        <w:rPr>
          <w:rFonts w:cs="Times New Roman"/>
          <w:sz w:val="28"/>
          <w:szCs w:val="28"/>
        </w:rPr>
        <w:br/>
        <w:t>Н</w:t>
      </w:r>
      <w:proofErr w:type="gramEnd"/>
      <w:r w:rsidRPr="008D3FE5">
        <w:rPr>
          <w:rFonts w:cs="Times New Roman"/>
          <w:sz w:val="28"/>
          <w:szCs w:val="28"/>
        </w:rPr>
        <w:t>а рубежи последнего оплота.</w:t>
      </w:r>
      <w:r w:rsidRPr="008D3FE5">
        <w:rPr>
          <w:rFonts w:cs="Times New Roman"/>
          <w:sz w:val="28"/>
          <w:szCs w:val="28"/>
        </w:rPr>
        <w:br/>
        <w:t>И вот уже в кольце универмаг-</w:t>
      </w:r>
      <w:r w:rsidRPr="008D3FE5">
        <w:rPr>
          <w:rFonts w:cs="Times New Roman"/>
          <w:sz w:val="28"/>
          <w:szCs w:val="28"/>
        </w:rPr>
        <w:br/>
        <w:t>Готовит штурм советская пехота</w:t>
      </w:r>
      <w:proofErr w:type="gramStart"/>
      <w:r w:rsidRPr="008D3FE5">
        <w:rPr>
          <w:rFonts w:cs="Times New Roman"/>
          <w:sz w:val="28"/>
          <w:szCs w:val="28"/>
        </w:rPr>
        <w:t>…</w:t>
      </w:r>
      <w:r w:rsidRPr="008D3FE5">
        <w:rPr>
          <w:rFonts w:cs="Times New Roman"/>
          <w:sz w:val="28"/>
          <w:szCs w:val="28"/>
        </w:rPr>
        <w:br/>
        <w:t>И</w:t>
      </w:r>
      <w:proofErr w:type="gramEnd"/>
      <w:r w:rsidRPr="008D3FE5">
        <w:rPr>
          <w:rFonts w:cs="Times New Roman"/>
          <w:sz w:val="28"/>
          <w:szCs w:val="28"/>
        </w:rPr>
        <w:t xml:space="preserve"> наступила тишина.</w:t>
      </w:r>
      <w:r w:rsidRPr="008D3FE5">
        <w:rPr>
          <w:rFonts w:cs="Times New Roman"/>
          <w:sz w:val="28"/>
          <w:szCs w:val="28"/>
        </w:rPr>
        <w:br/>
        <w:t>В дыму, бросая в снег скорее автоматы,</w:t>
      </w:r>
      <w:r w:rsidRPr="008D3FE5">
        <w:rPr>
          <w:rFonts w:cs="Times New Roman"/>
          <w:sz w:val="28"/>
          <w:szCs w:val="28"/>
        </w:rPr>
        <w:br/>
        <w:t>Выходят из руин по одному</w:t>
      </w:r>
      <w:proofErr w:type="gramStart"/>
      <w:r w:rsidRPr="008D3FE5">
        <w:rPr>
          <w:rFonts w:cs="Times New Roman"/>
          <w:sz w:val="28"/>
          <w:szCs w:val="28"/>
        </w:rPr>
        <w:br/>
        <w:t>И</w:t>
      </w:r>
      <w:proofErr w:type="gramEnd"/>
      <w:r w:rsidRPr="008D3FE5">
        <w:rPr>
          <w:rFonts w:cs="Times New Roman"/>
          <w:sz w:val="28"/>
          <w:szCs w:val="28"/>
        </w:rPr>
        <w:t xml:space="preserve"> группами фашистские солдаты.</w:t>
      </w:r>
      <w:r w:rsidRPr="008D3FE5">
        <w:rPr>
          <w:rFonts w:cs="Times New Roman"/>
          <w:sz w:val="28"/>
          <w:szCs w:val="28"/>
        </w:rPr>
        <w:br/>
      </w:r>
      <w:r w:rsidRPr="008D3FE5">
        <w:rPr>
          <w:rFonts w:cs="Times New Roman"/>
          <w:sz w:val="28"/>
          <w:szCs w:val="28"/>
        </w:rPr>
        <w:br/>
        <w:t>Кончалась ночь… Пора уже, пора!</w:t>
      </w:r>
      <w:r w:rsidRPr="008D3FE5">
        <w:rPr>
          <w:rFonts w:cs="Times New Roman"/>
          <w:sz w:val="28"/>
          <w:szCs w:val="28"/>
        </w:rPr>
        <w:br/>
        <w:t>Куранты б</w:t>
      </w:r>
      <w:r w:rsidR="00A149CD">
        <w:rPr>
          <w:rFonts w:cs="Times New Roman"/>
          <w:sz w:val="28"/>
          <w:szCs w:val="28"/>
        </w:rPr>
        <w:t>ьют сквозь мрак и холод лютый.</w:t>
      </w:r>
      <w:r w:rsidR="00A149CD">
        <w:rPr>
          <w:rFonts w:cs="Times New Roman"/>
          <w:sz w:val="28"/>
          <w:szCs w:val="28"/>
        </w:rPr>
        <w:br/>
        <w:t>Мы у костра под громкое «ура»</w:t>
      </w:r>
      <w:r w:rsidR="00A149CD">
        <w:rPr>
          <w:rFonts w:cs="Times New Roman"/>
          <w:sz w:val="28"/>
          <w:szCs w:val="28"/>
        </w:rPr>
        <w:br/>
      </w:r>
      <w:r w:rsidRPr="008D3FE5">
        <w:rPr>
          <w:rFonts w:cs="Times New Roman"/>
          <w:sz w:val="28"/>
          <w:szCs w:val="28"/>
        </w:rPr>
        <w:t>Рассвет встречаем фронтовым салютом.</w:t>
      </w:r>
      <w:r w:rsidRPr="008D3FE5">
        <w:rPr>
          <w:rFonts w:cs="Times New Roman"/>
          <w:sz w:val="28"/>
          <w:szCs w:val="28"/>
        </w:rPr>
        <w:br/>
      </w:r>
      <w:r w:rsidRPr="008D3FE5">
        <w:rPr>
          <w:rStyle w:val="submenu-table"/>
          <w:rFonts w:cs="Times New Roman"/>
          <w:b/>
          <w:bCs/>
          <w:sz w:val="28"/>
          <w:szCs w:val="28"/>
        </w:rPr>
        <w:t xml:space="preserve">Фоно: </w:t>
      </w:r>
      <w:r w:rsidRPr="008D3FE5">
        <w:rPr>
          <w:rFonts w:cs="Times New Roman"/>
          <w:sz w:val="28"/>
          <w:szCs w:val="28"/>
        </w:rPr>
        <w:t xml:space="preserve">Из сообщения </w:t>
      </w:r>
      <w:proofErr w:type="spellStart"/>
      <w:r w:rsidRPr="008D3FE5">
        <w:rPr>
          <w:rFonts w:cs="Times New Roman"/>
          <w:sz w:val="28"/>
          <w:szCs w:val="28"/>
        </w:rPr>
        <w:t>Совинформбюро</w:t>
      </w:r>
      <w:proofErr w:type="spellEnd"/>
      <w:r w:rsidRPr="008D3FE5">
        <w:rPr>
          <w:rFonts w:cs="Times New Roman"/>
          <w:sz w:val="28"/>
          <w:szCs w:val="28"/>
        </w:rPr>
        <w:t xml:space="preserve"> 2 февраля 1943 года.</w:t>
      </w:r>
      <w:r w:rsidRPr="008D3FE5">
        <w:rPr>
          <w:rFonts w:cs="Times New Roman"/>
          <w:sz w:val="28"/>
          <w:szCs w:val="28"/>
        </w:rPr>
        <w:br/>
        <w:t xml:space="preserve">Радостной волной прокатилась по всему миру новость о разгроме фашистских войск в районе Сталинграда. </w:t>
      </w:r>
      <w:r w:rsidRPr="008D3FE5">
        <w:rPr>
          <w:rFonts w:cs="Times New Roman"/>
          <w:sz w:val="28"/>
          <w:szCs w:val="28"/>
        </w:rPr>
        <w:br/>
        <w:t xml:space="preserve">Память…- не только нескончаемая дань </w:t>
      </w:r>
      <w:proofErr w:type="gramStart"/>
      <w:r w:rsidRPr="008D3FE5">
        <w:rPr>
          <w:rFonts w:cs="Times New Roman"/>
          <w:sz w:val="28"/>
          <w:szCs w:val="28"/>
        </w:rPr>
        <w:t>павшим</w:t>
      </w:r>
      <w:proofErr w:type="gramEnd"/>
      <w:r w:rsidRPr="008D3FE5">
        <w:rPr>
          <w:rFonts w:cs="Times New Roman"/>
          <w:sz w:val="28"/>
          <w:szCs w:val="28"/>
        </w:rPr>
        <w:t>. Она нужна нам, живым, чтобы твердо стоять в любых испытаниях. Мы склоняем голову перед именами павших солдат</w:t>
      </w:r>
      <w:r w:rsidR="00167446">
        <w:rPr>
          <w:rFonts w:cs="Times New Roman"/>
          <w:sz w:val="28"/>
          <w:szCs w:val="28"/>
        </w:rPr>
        <w:t>.</w:t>
      </w:r>
    </w:p>
    <w:p w:rsidR="00A149CD" w:rsidRDefault="00167446" w:rsidP="00A149CD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П</w:t>
      </w:r>
      <w:r w:rsidR="008D3FE5" w:rsidRPr="008D3FE5">
        <w:rPr>
          <w:rFonts w:cs="Times New Roman"/>
          <w:sz w:val="28"/>
          <w:szCs w:val="28"/>
        </w:rPr>
        <w:t>очтим их память минутой молчания. Прошу вс</w:t>
      </w:r>
      <w:r w:rsidR="00A149CD">
        <w:rPr>
          <w:rFonts w:cs="Times New Roman"/>
          <w:sz w:val="28"/>
          <w:szCs w:val="28"/>
        </w:rPr>
        <w:t>ех встать.</w:t>
      </w:r>
      <w:r w:rsidR="00A149CD">
        <w:rPr>
          <w:rFonts w:cs="Times New Roman"/>
          <w:sz w:val="28"/>
          <w:szCs w:val="28"/>
        </w:rPr>
        <w:br/>
      </w:r>
      <w:r w:rsidR="008D3FE5" w:rsidRPr="008D3FE5">
        <w:rPr>
          <w:rFonts w:cs="Times New Roman"/>
          <w:sz w:val="28"/>
          <w:szCs w:val="28"/>
        </w:rPr>
        <w:t>(По окончании минуты молчания</w:t>
      </w:r>
      <w:proofErr w:type="gramStart"/>
      <w:r w:rsidR="008D3FE5" w:rsidRPr="008D3FE5">
        <w:rPr>
          <w:rFonts w:cs="Times New Roman"/>
          <w:sz w:val="28"/>
          <w:szCs w:val="28"/>
        </w:rPr>
        <w:t>:«</w:t>
      </w:r>
      <w:proofErr w:type="gramEnd"/>
      <w:r w:rsidR="008D3FE5" w:rsidRPr="008D3FE5">
        <w:rPr>
          <w:rFonts w:cs="Times New Roman"/>
          <w:sz w:val="28"/>
          <w:szCs w:val="28"/>
        </w:rPr>
        <w:t>Прошу садиться!»)</w:t>
      </w:r>
    </w:p>
    <w:p w:rsidR="00A149CD" w:rsidRDefault="00167446" w:rsidP="00A149CD">
      <w:pPr>
        <w:spacing w:line="360" w:lineRule="auto"/>
        <w:rPr>
          <w:rStyle w:val="c0"/>
          <w:i/>
          <w:sz w:val="28"/>
          <w:szCs w:val="28"/>
          <w:u w:val="single"/>
        </w:rPr>
      </w:pPr>
      <w:r w:rsidRPr="00167446">
        <w:rPr>
          <w:rStyle w:val="c0"/>
          <w:i/>
          <w:sz w:val="28"/>
          <w:szCs w:val="28"/>
          <w:u w:val="single"/>
        </w:rPr>
        <w:t> Герои наших дне</w:t>
      </w:r>
      <w:proofErr w:type="gramStart"/>
      <w:r w:rsidRPr="00167446">
        <w:rPr>
          <w:rStyle w:val="c0"/>
          <w:i/>
          <w:sz w:val="28"/>
          <w:szCs w:val="28"/>
          <w:u w:val="single"/>
        </w:rPr>
        <w:t>й</w:t>
      </w:r>
      <w:r w:rsidR="00A149CD">
        <w:rPr>
          <w:rStyle w:val="c0"/>
          <w:i/>
          <w:sz w:val="28"/>
          <w:szCs w:val="28"/>
          <w:u w:val="single"/>
        </w:rPr>
        <w:t>(</w:t>
      </w:r>
      <w:proofErr w:type="gramEnd"/>
      <w:r w:rsidR="00A149CD">
        <w:rPr>
          <w:rStyle w:val="c0"/>
          <w:i/>
          <w:sz w:val="28"/>
          <w:szCs w:val="28"/>
          <w:u w:val="single"/>
        </w:rPr>
        <w:t>Слайды)</w:t>
      </w:r>
    </w:p>
    <w:p w:rsidR="00A149CD" w:rsidRPr="00167446" w:rsidRDefault="00A149CD" w:rsidP="00A149CD">
      <w:pPr>
        <w:pStyle w:val="c1"/>
        <w:spacing w:line="360" w:lineRule="auto"/>
        <w:rPr>
          <w:rStyle w:val="c0"/>
          <w:sz w:val="28"/>
          <w:szCs w:val="28"/>
        </w:rPr>
      </w:pPr>
      <w:r w:rsidRPr="00167446">
        <w:rPr>
          <w:rStyle w:val="c0"/>
          <w:sz w:val="28"/>
          <w:szCs w:val="28"/>
        </w:rPr>
        <w:t>В наше время у детей и подростков Волгоградской области не иссякли верность долгу и традициям старших поколений: непреклонная воля к победе, отвага, мужество.</w:t>
      </w:r>
    </w:p>
    <w:p w:rsidR="00A149CD" w:rsidRPr="00167446" w:rsidRDefault="00A149CD" w:rsidP="00A149CD">
      <w:pPr>
        <w:pStyle w:val="c1"/>
        <w:spacing w:line="360" w:lineRule="auto"/>
        <w:rPr>
          <w:rStyle w:val="c0"/>
          <w:sz w:val="28"/>
          <w:szCs w:val="28"/>
        </w:rPr>
      </w:pPr>
      <w:r w:rsidRPr="00167446">
        <w:rPr>
          <w:sz w:val="28"/>
          <w:szCs w:val="28"/>
        </w:rPr>
        <w:t>Герои есть и сейчас, и они среди нас. Это не только герои военного времени, а «повседневные герои» – люди, которые каждый день совершают подвиг, меняют себя, окружающих, мир к лучшему, бескорыстно жертвуют собой.</w:t>
      </w:r>
    </w:p>
    <w:p w:rsidR="00A149CD" w:rsidRPr="00AB008A" w:rsidRDefault="00A149CD" w:rsidP="00AB008A">
      <w:pPr>
        <w:pStyle w:val="a5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AB008A">
        <w:rPr>
          <w:rFonts w:cs="Times New Roman"/>
          <w:sz w:val="28"/>
          <w:szCs w:val="28"/>
        </w:rPr>
        <w:t>Подросток Александр Перин из города Фролово Волгоградской области, в конце июля спас тонущего товарища на пруду</w:t>
      </w:r>
      <w:proofErr w:type="gramStart"/>
      <w:r w:rsidRPr="00AB008A">
        <w:rPr>
          <w:rFonts w:cs="Times New Roman"/>
          <w:sz w:val="28"/>
          <w:szCs w:val="28"/>
        </w:rPr>
        <w:t>.(</w:t>
      </w:r>
      <w:proofErr w:type="gramEnd"/>
      <w:r w:rsidRPr="00AB008A">
        <w:rPr>
          <w:rFonts w:cs="Times New Roman"/>
          <w:sz w:val="28"/>
          <w:szCs w:val="28"/>
        </w:rPr>
        <w:t>Слайд)</w:t>
      </w:r>
    </w:p>
    <w:p w:rsidR="00AB008A" w:rsidRPr="00AB008A" w:rsidRDefault="00AB008A" w:rsidP="00AB008A">
      <w:pPr>
        <w:pStyle w:val="a5"/>
        <w:spacing w:line="360" w:lineRule="auto"/>
        <w:rPr>
          <w:rFonts w:cs="Times New Roman"/>
          <w:sz w:val="28"/>
          <w:szCs w:val="28"/>
        </w:rPr>
      </w:pPr>
      <w:r w:rsidRPr="00AB008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704975"/>
            <wp:effectExtent l="19050" t="0" r="9525" b="0"/>
            <wp:docPr id="2" name="Рисунок 1" descr="http://geroivremeni.ru/sites/default/files/styles/hero/public/ufpp5crd5ns.jpg?itok=QGGYKW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Содержимое 4" descr="http://geroivremeni.ru/sites/default/files/styles/hero/public/ufpp5crd5ns.jpg?itok=QGGYKWc3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17" cy="170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D" w:rsidRDefault="00A149CD" w:rsidP="00AB008A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7446">
        <w:rPr>
          <w:sz w:val="28"/>
          <w:szCs w:val="28"/>
        </w:rPr>
        <w:t xml:space="preserve">Шестиклассница из станицы </w:t>
      </w:r>
      <w:proofErr w:type="spellStart"/>
      <w:r w:rsidRPr="00167446">
        <w:rPr>
          <w:sz w:val="28"/>
          <w:szCs w:val="28"/>
        </w:rPr>
        <w:t>Староаннинской</w:t>
      </w:r>
      <w:proofErr w:type="spellEnd"/>
      <w:r w:rsidRPr="00167446">
        <w:rPr>
          <w:sz w:val="28"/>
          <w:szCs w:val="28"/>
        </w:rPr>
        <w:t xml:space="preserve"> Настя Плешакова спасла своего двоюродного брата. Дети катались на коньках, когда Ваня провалился под лед. Мальчик не мог выбраться </w:t>
      </w:r>
      <w:proofErr w:type="gramStart"/>
      <w:r w:rsidRPr="00167446">
        <w:rPr>
          <w:sz w:val="28"/>
          <w:szCs w:val="28"/>
        </w:rPr>
        <w:t>из</w:t>
      </w:r>
      <w:proofErr w:type="gramEnd"/>
      <w:r w:rsidRPr="00167446">
        <w:rPr>
          <w:sz w:val="28"/>
          <w:szCs w:val="28"/>
        </w:rPr>
        <w:t xml:space="preserve"> ледяной водой, мокрая одежда тянула его на дно. На помощь брату пришла Настя.</w:t>
      </w:r>
    </w:p>
    <w:p w:rsidR="00AB008A" w:rsidRDefault="00AB008A" w:rsidP="00AB008A">
      <w:pPr>
        <w:pStyle w:val="a6"/>
        <w:spacing w:line="360" w:lineRule="auto"/>
        <w:ind w:left="720"/>
        <w:rPr>
          <w:sz w:val="28"/>
          <w:szCs w:val="28"/>
        </w:rPr>
      </w:pPr>
      <w:r w:rsidRPr="00AB008A">
        <w:rPr>
          <w:noProof/>
          <w:sz w:val="28"/>
          <w:szCs w:val="28"/>
        </w:rPr>
        <w:drawing>
          <wp:inline distT="0" distB="0" distL="0" distR="0">
            <wp:extent cx="2228850" cy="1962150"/>
            <wp:effectExtent l="19050" t="0" r="0" b="0"/>
            <wp:docPr id="6" name="Рисунок 2" descr="http://static1.repo.aif.ru/1/0a/163153/c/c74a41a80f0e4f3851f3518c852098c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Содержимое 4" descr="http://static1.repo.aif.ru/1/0a/163153/c/c74a41a80f0e4f3851f3518c852098c3.jpg"/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02" cy="196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D" w:rsidRDefault="00A149CD" w:rsidP="00A149CD">
      <w:pPr>
        <w:pStyle w:val="a6"/>
        <w:spacing w:line="360" w:lineRule="auto"/>
        <w:rPr>
          <w:sz w:val="28"/>
          <w:szCs w:val="28"/>
        </w:rPr>
      </w:pPr>
      <w:r w:rsidRPr="00BD1DA6">
        <w:rPr>
          <w:b/>
          <w:sz w:val="28"/>
          <w:szCs w:val="28"/>
        </w:rPr>
        <w:lastRenderedPageBreak/>
        <w:t>3)</w:t>
      </w:r>
      <w:r w:rsidRPr="009A2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7446">
        <w:rPr>
          <w:sz w:val="28"/>
          <w:szCs w:val="28"/>
        </w:rPr>
        <w:t xml:space="preserve">Школьники </w:t>
      </w:r>
      <w:proofErr w:type="gramStart"/>
      <w:r w:rsidRPr="00167446">
        <w:rPr>
          <w:sz w:val="28"/>
          <w:szCs w:val="28"/>
        </w:rPr>
        <w:t>из</w:t>
      </w:r>
      <w:proofErr w:type="gramEnd"/>
      <w:r w:rsidRPr="00167446">
        <w:rPr>
          <w:sz w:val="28"/>
          <w:szCs w:val="28"/>
        </w:rPr>
        <w:t xml:space="preserve"> Фролово спасли от пожара дачный поселок.</w:t>
      </w:r>
    </w:p>
    <w:p w:rsidR="00A149CD" w:rsidRDefault="00A149CD" w:rsidP="00A149CD">
      <w:pPr>
        <w:pStyle w:val="a6"/>
        <w:spacing w:line="360" w:lineRule="auto"/>
        <w:rPr>
          <w:sz w:val="28"/>
          <w:szCs w:val="28"/>
        </w:rPr>
      </w:pPr>
      <w:r w:rsidRPr="00167446">
        <w:rPr>
          <w:sz w:val="28"/>
          <w:szCs w:val="28"/>
        </w:rPr>
        <w:t>На торжественной линейке в школе сотрудники МЧС вручили Косте и Лёше благодарственные письма за смелые и решительные действия на пожаре, а также памятные подарки.</w:t>
      </w:r>
    </w:p>
    <w:p w:rsidR="00AB008A" w:rsidRPr="00167446" w:rsidRDefault="00AB008A" w:rsidP="00A149CD">
      <w:pPr>
        <w:pStyle w:val="a6"/>
        <w:spacing w:line="360" w:lineRule="auto"/>
        <w:rPr>
          <w:sz w:val="28"/>
          <w:szCs w:val="28"/>
        </w:rPr>
      </w:pPr>
      <w:r w:rsidRPr="00AB008A">
        <w:rPr>
          <w:noProof/>
          <w:sz w:val="28"/>
          <w:szCs w:val="28"/>
        </w:rPr>
        <w:drawing>
          <wp:inline distT="0" distB="0" distL="0" distR="0">
            <wp:extent cx="2428875" cy="2162175"/>
            <wp:effectExtent l="19050" t="0" r="9525" b="0"/>
            <wp:docPr id="7" name="Рисунок 3" descr="http://static1.repo.aif.ru/1/d3/163158/c/d0fee985dc82ea46595f80247fe4a10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Содержимое 4" descr="http://static1.repo.aif.ru/1/d3/163158/c/d0fee985dc82ea46595f80247fe4a10d.jpg"/>
                    <pic:cNvPicPr>
                      <a:picLocks noGr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4" cy="216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D" w:rsidRDefault="00A149CD" w:rsidP="00AB008A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7446">
        <w:rPr>
          <w:sz w:val="28"/>
          <w:szCs w:val="28"/>
        </w:rPr>
        <w:t xml:space="preserve">13-летняя жительница Красноармейского района Волгограда Настя Воронина спасла свою 10-месячную </w:t>
      </w:r>
      <w:proofErr w:type="spellStart"/>
      <w:r w:rsidRPr="00167446">
        <w:rPr>
          <w:sz w:val="28"/>
          <w:szCs w:val="28"/>
        </w:rPr>
        <w:t>сестру</w:t>
      </w:r>
      <w:proofErr w:type="gramStart"/>
      <w:r w:rsidR="003D315C">
        <w:rPr>
          <w:sz w:val="28"/>
          <w:szCs w:val="28"/>
        </w:rPr>
        <w:t>.К</w:t>
      </w:r>
      <w:proofErr w:type="gramEnd"/>
      <w:r w:rsidR="003D315C">
        <w:rPr>
          <w:sz w:val="28"/>
          <w:szCs w:val="28"/>
        </w:rPr>
        <w:t>отёл</w:t>
      </w:r>
      <w:proofErr w:type="spellEnd"/>
      <w:r w:rsidR="003D315C">
        <w:rPr>
          <w:sz w:val="28"/>
          <w:szCs w:val="28"/>
        </w:rPr>
        <w:t xml:space="preserve"> в доме Ворониных вышел из строя, так как отключили электричество</w:t>
      </w:r>
      <w:r w:rsidR="002713EC">
        <w:rPr>
          <w:sz w:val="28"/>
          <w:szCs w:val="28"/>
        </w:rPr>
        <w:t xml:space="preserve">, произошёл </w:t>
      </w:r>
      <w:proofErr w:type="spellStart"/>
      <w:r w:rsidR="002713EC">
        <w:rPr>
          <w:sz w:val="28"/>
          <w:szCs w:val="28"/>
        </w:rPr>
        <w:t>пожар.</w:t>
      </w:r>
      <w:r w:rsidRPr="00167446">
        <w:rPr>
          <w:sz w:val="28"/>
          <w:szCs w:val="28"/>
        </w:rPr>
        <w:t>Коляска</w:t>
      </w:r>
      <w:proofErr w:type="spellEnd"/>
      <w:r w:rsidRPr="00167446">
        <w:rPr>
          <w:sz w:val="28"/>
          <w:szCs w:val="28"/>
        </w:rPr>
        <w:t xml:space="preserve"> с младшей сестрой Насти находилась при этом рядом. Настя босиком выскочила во двор, схватила сестренку и убежала на безопасное расстояние. При этом семиклассница получила ожоги ног, шеи и лица. Несколько дней Настя лежала в </w:t>
      </w:r>
      <w:proofErr w:type="spellStart"/>
      <w:r w:rsidRPr="00167446">
        <w:rPr>
          <w:sz w:val="28"/>
          <w:szCs w:val="28"/>
        </w:rPr>
        <w:t>реанимации</w:t>
      </w:r>
      <w:proofErr w:type="gramStart"/>
      <w:r w:rsidRPr="00167446">
        <w:rPr>
          <w:sz w:val="28"/>
          <w:szCs w:val="28"/>
        </w:rPr>
        <w:t>.П</w:t>
      </w:r>
      <w:proofErr w:type="gramEnd"/>
      <w:r w:rsidRPr="00167446">
        <w:rPr>
          <w:sz w:val="28"/>
          <w:szCs w:val="28"/>
        </w:rPr>
        <w:t>осле</w:t>
      </w:r>
      <w:proofErr w:type="spellEnd"/>
      <w:r w:rsidRPr="00167446">
        <w:rPr>
          <w:sz w:val="28"/>
          <w:szCs w:val="28"/>
        </w:rPr>
        <w:t xml:space="preserve"> выписки из больницы Настю ждала награда. В гимназии № 8, где учится девочка, сотрудники МЧС вручили ей почетную грамоту и подарили икону «Неопалимая купина», которая покровительствует пожарным и спасателям.</w:t>
      </w:r>
    </w:p>
    <w:p w:rsidR="00AB008A" w:rsidRDefault="00AB008A" w:rsidP="00AB008A">
      <w:pPr>
        <w:pStyle w:val="a6"/>
        <w:spacing w:line="360" w:lineRule="auto"/>
        <w:ind w:left="720"/>
        <w:rPr>
          <w:sz w:val="28"/>
          <w:szCs w:val="28"/>
        </w:rPr>
      </w:pPr>
      <w:r w:rsidRPr="00AB008A">
        <w:rPr>
          <w:noProof/>
          <w:sz w:val="28"/>
          <w:szCs w:val="28"/>
        </w:rPr>
        <w:drawing>
          <wp:inline distT="0" distB="0" distL="0" distR="0">
            <wp:extent cx="2409825" cy="1743075"/>
            <wp:effectExtent l="19050" t="0" r="9525" b="0"/>
            <wp:docPr id="8" name="Рисунок 4" descr="http://static1.repo.aif.ru/1/74/163155/c/4bf434eaf3b5d6338c77866d2745eb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Содержимое 4" descr="http://static1.repo.aif.ru/1/74/163155/c/4bf434eaf3b5d6338c77866d2745eb34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45" cy="1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8A" w:rsidRPr="00167446" w:rsidRDefault="00AB008A" w:rsidP="00AB008A">
      <w:pPr>
        <w:pStyle w:val="a6"/>
        <w:spacing w:line="360" w:lineRule="auto"/>
        <w:ind w:left="720"/>
        <w:rPr>
          <w:sz w:val="28"/>
          <w:szCs w:val="28"/>
        </w:rPr>
      </w:pPr>
    </w:p>
    <w:p w:rsidR="00A149CD" w:rsidRDefault="00A149CD" w:rsidP="00AB008A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7446">
        <w:rPr>
          <w:sz w:val="28"/>
          <w:szCs w:val="28"/>
        </w:rPr>
        <w:t>Девятилетняя Лена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Фроловского</w:t>
      </w:r>
      <w:proofErr w:type="spellEnd"/>
      <w:r>
        <w:rPr>
          <w:sz w:val="28"/>
          <w:szCs w:val="28"/>
        </w:rPr>
        <w:t xml:space="preserve"> района спасла свою семью от огня, который случился в её доме из-за короткого замыкания.</w:t>
      </w:r>
    </w:p>
    <w:p w:rsidR="00AB008A" w:rsidRDefault="00AB008A" w:rsidP="00AB008A">
      <w:pPr>
        <w:pStyle w:val="a6"/>
        <w:spacing w:line="360" w:lineRule="auto"/>
        <w:ind w:left="720"/>
        <w:rPr>
          <w:sz w:val="28"/>
          <w:szCs w:val="28"/>
        </w:rPr>
      </w:pPr>
      <w:r w:rsidRPr="00AB008A">
        <w:rPr>
          <w:noProof/>
          <w:sz w:val="28"/>
          <w:szCs w:val="28"/>
        </w:rPr>
        <w:drawing>
          <wp:inline distT="0" distB="0" distL="0" distR="0">
            <wp:extent cx="2552700" cy="2066924"/>
            <wp:effectExtent l="19050" t="0" r="0" b="0"/>
            <wp:docPr id="9" name="Рисунок 5" descr="http://static1.repo.aif.ru/1/27/163154/c/1d431ca8ad64fa323ce956375e3e026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Содержимое 4" descr="http://static1.repo.aif.ru/1/27/163154/c/1d431ca8ad64fa323ce956375e3e026f.jpg"/>
                    <pic:cNvPicPr>
                      <a:picLocks noGr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89" cy="206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D" w:rsidRDefault="00A149CD" w:rsidP="00AB008A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7446">
        <w:rPr>
          <w:sz w:val="28"/>
          <w:szCs w:val="28"/>
        </w:rPr>
        <w:t>15 летняя Анастасия Коршунова из Михайловки спасла жизнь тонущей девочке. Двое  девочек 7 и 11 лет начали тонуть</w:t>
      </w:r>
      <w:proofErr w:type="gramStart"/>
      <w:r>
        <w:rPr>
          <w:sz w:val="28"/>
          <w:szCs w:val="28"/>
        </w:rPr>
        <w:t xml:space="preserve"> </w:t>
      </w:r>
      <w:r w:rsidRPr="00167446">
        <w:rPr>
          <w:sz w:val="28"/>
          <w:szCs w:val="28"/>
        </w:rPr>
        <w:t>.</w:t>
      </w:r>
      <w:proofErr w:type="gramEnd"/>
      <w:r w:rsidRPr="00167446">
        <w:rPr>
          <w:sz w:val="28"/>
          <w:szCs w:val="28"/>
        </w:rPr>
        <w:t xml:space="preserve"> Настя увидела, что девочки полностью ушли под воду, и кинулась им на помощь. Настю пригласили посетить пожарную часть. Там героине вручили  благодарственное письмо: «За смелость, отвагу и самоотверженность действий, проявленные при спасении людей на воде», а также памятный подарок – наручные часы и полный пакет сладостей. После случившегося Настя задумывается о том, чтобы связать свою судьбу с МЧС.</w:t>
      </w:r>
    </w:p>
    <w:p w:rsidR="00AB008A" w:rsidRPr="00167446" w:rsidRDefault="00AB008A" w:rsidP="00AB008A">
      <w:pPr>
        <w:pStyle w:val="a6"/>
        <w:spacing w:line="360" w:lineRule="auto"/>
        <w:ind w:left="720"/>
        <w:rPr>
          <w:sz w:val="28"/>
          <w:szCs w:val="28"/>
        </w:rPr>
      </w:pPr>
      <w:r w:rsidRPr="00AB008A">
        <w:rPr>
          <w:noProof/>
          <w:sz w:val="28"/>
          <w:szCs w:val="28"/>
        </w:rPr>
        <w:drawing>
          <wp:inline distT="0" distB="0" distL="0" distR="0">
            <wp:extent cx="2114550" cy="1981200"/>
            <wp:effectExtent l="19050" t="0" r="0" b="0"/>
            <wp:docPr id="10" name="Рисунок 6" descr="http://static1.repo.aif.ru/1/af/163157/c/8c7a136cad39a57f5aaf1f2caa1654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Содержимое 4" descr="http://static1.repo.aif.ru/1/af/163157/c/8c7a136cad39a57f5aaf1f2caa165437.jpg"/>
                    <pic:cNvPicPr>
                      <a:picLocks noGr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07" cy="198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D" w:rsidRDefault="00A149CD" w:rsidP="00A149CD">
      <w:pPr>
        <w:pStyle w:val="c1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Ведущий</w:t>
      </w:r>
    </w:p>
    <w:p w:rsidR="00A149CD" w:rsidRDefault="00A149CD" w:rsidP="00A149CD">
      <w:pPr>
        <w:pStyle w:val="c1"/>
        <w:spacing w:line="360" w:lineRule="auto"/>
        <w:rPr>
          <w:rStyle w:val="c0"/>
          <w:sz w:val="28"/>
          <w:szCs w:val="28"/>
        </w:rPr>
      </w:pPr>
      <w:r w:rsidRPr="00167446">
        <w:rPr>
          <w:rStyle w:val="c0"/>
          <w:sz w:val="28"/>
          <w:szCs w:val="28"/>
        </w:rPr>
        <w:t xml:space="preserve">А ребятам, для которых служба ещё впереди, хотелось бы пожелать, чтобы Армия стала для них школой мужества, а не страшной бойней, уносящей </w:t>
      </w:r>
      <w:r w:rsidRPr="00167446">
        <w:rPr>
          <w:rStyle w:val="c0"/>
          <w:sz w:val="28"/>
          <w:szCs w:val="28"/>
        </w:rPr>
        <w:lastRenderedPageBreak/>
        <w:t xml:space="preserve">молодые жизни, чтобы о ней оставались самые хорошие и </w:t>
      </w:r>
      <w:proofErr w:type="gramStart"/>
      <w:r w:rsidRPr="00167446">
        <w:rPr>
          <w:rStyle w:val="c0"/>
          <w:sz w:val="28"/>
          <w:szCs w:val="28"/>
        </w:rPr>
        <w:t>добрые  воспоминания</w:t>
      </w:r>
      <w:proofErr w:type="gramEnd"/>
      <w:r w:rsidRPr="00167446">
        <w:rPr>
          <w:rStyle w:val="c0"/>
          <w:sz w:val="28"/>
          <w:szCs w:val="28"/>
        </w:rPr>
        <w:t>, чтобы возвращались ребята закаленными, сильными - настоящими мужчинами!</w:t>
      </w:r>
    </w:p>
    <w:p w:rsidR="00A149CD" w:rsidRPr="00167446" w:rsidRDefault="00A149CD" w:rsidP="00A149CD">
      <w:pPr>
        <w:pStyle w:val="c1"/>
        <w:spacing w:line="360" w:lineRule="auto"/>
        <w:rPr>
          <w:sz w:val="28"/>
          <w:szCs w:val="28"/>
        </w:rPr>
      </w:pPr>
      <w:r w:rsidRPr="00167446">
        <w:rPr>
          <w:rStyle w:val="c0"/>
          <w:sz w:val="28"/>
          <w:szCs w:val="28"/>
        </w:rPr>
        <w:t xml:space="preserve"> Наша встреча подошла к </w:t>
      </w:r>
      <w:proofErr w:type="spellStart"/>
      <w:r w:rsidRPr="00167446">
        <w:rPr>
          <w:rStyle w:val="c0"/>
          <w:sz w:val="28"/>
          <w:szCs w:val="28"/>
        </w:rPr>
        <w:t>концу</w:t>
      </w:r>
      <w:proofErr w:type="gramStart"/>
      <w:r w:rsidRPr="00167446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>С</w:t>
      </w:r>
      <w:proofErr w:type="gramEnd"/>
      <w:r>
        <w:rPr>
          <w:rStyle w:val="c0"/>
          <w:sz w:val="28"/>
          <w:szCs w:val="28"/>
        </w:rPr>
        <w:t>пасибо</w:t>
      </w:r>
      <w:proofErr w:type="spellEnd"/>
      <w:r>
        <w:rPr>
          <w:rStyle w:val="c0"/>
          <w:sz w:val="28"/>
          <w:szCs w:val="28"/>
        </w:rPr>
        <w:t xml:space="preserve"> за внимание!</w:t>
      </w:r>
    </w:p>
    <w:p w:rsidR="00167446" w:rsidRPr="00167446" w:rsidRDefault="005E387E" w:rsidP="00A149CD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Используемая л</w:t>
      </w:r>
      <w:r w:rsidR="00167446" w:rsidRPr="00167446">
        <w:rPr>
          <w:rFonts w:cs="Times New Roman"/>
          <w:b/>
          <w:bCs/>
          <w:sz w:val="28"/>
          <w:szCs w:val="28"/>
        </w:rPr>
        <w:t>итература</w:t>
      </w:r>
    </w:p>
    <w:p w:rsidR="00167446" w:rsidRDefault="00167446" w:rsidP="00A149CD">
      <w:pPr>
        <w:spacing w:after="0" w:line="360" w:lineRule="auto"/>
        <w:rPr>
          <w:rFonts w:cs="Times New Roman"/>
          <w:sz w:val="28"/>
          <w:szCs w:val="28"/>
        </w:rPr>
      </w:pPr>
      <w:r w:rsidRPr="00167446">
        <w:rPr>
          <w:rFonts w:cs="Times New Roman"/>
          <w:sz w:val="28"/>
          <w:szCs w:val="28"/>
        </w:rPr>
        <w:t>Чуйков В.И. Начало пути. М., 1959</w:t>
      </w:r>
      <w:r w:rsidR="003A59DC">
        <w:rPr>
          <w:rFonts w:cs="Times New Roman"/>
          <w:sz w:val="28"/>
          <w:szCs w:val="28"/>
        </w:rPr>
        <w:t xml:space="preserve"> г</w:t>
      </w:r>
      <w:r w:rsidRPr="00167446">
        <w:rPr>
          <w:rFonts w:cs="Times New Roman"/>
          <w:sz w:val="28"/>
          <w:szCs w:val="28"/>
        </w:rPr>
        <w:t>.</w:t>
      </w:r>
    </w:p>
    <w:p w:rsidR="003A59DC" w:rsidRDefault="003A59DC" w:rsidP="00A149CD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Чуйков В.И. Сталинград: Уроки истории, 1980 г.</w:t>
      </w:r>
    </w:p>
    <w:p w:rsidR="005E387E" w:rsidRDefault="005E387E" w:rsidP="00A149CD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Мирзоян</w:t>
      </w:r>
      <w:proofErr w:type="spellEnd"/>
      <w:r>
        <w:rPr>
          <w:rFonts w:cs="Times New Roman"/>
          <w:sz w:val="28"/>
          <w:szCs w:val="28"/>
        </w:rPr>
        <w:t xml:space="preserve"> С.Г. </w:t>
      </w:r>
      <w:proofErr w:type="spellStart"/>
      <w:r>
        <w:rPr>
          <w:rFonts w:cs="Times New Roman"/>
          <w:sz w:val="28"/>
          <w:szCs w:val="28"/>
        </w:rPr>
        <w:t>Сталинградц</w:t>
      </w:r>
      <w:proofErr w:type="gramStart"/>
      <w:r>
        <w:rPr>
          <w:rFonts w:cs="Times New Roman"/>
          <w:sz w:val="28"/>
          <w:szCs w:val="28"/>
        </w:rPr>
        <w:t>ы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творцы Победы</w:t>
      </w:r>
      <w:r w:rsidR="003A59DC">
        <w:rPr>
          <w:rFonts w:cs="Times New Roman"/>
          <w:sz w:val="28"/>
          <w:szCs w:val="28"/>
        </w:rPr>
        <w:t>, 1985 г.</w:t>
      </w:r>
    </w:p>
    <w:p w:rsidR="003A59DC" w:rsidRDefault="003A59DC" w:rsidP="00A149CD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Сталинграда до Берлина, 1975 г.</w:t>
      </w:r>
    </w:p>
    <w:p w:rsidR="003A59DC" w:rsidRPr="00167446" w:rsidRDefault="003A59DC" w:rsidP="00167446">
      <w:pPr>
        <w:rPr>
          <w:rFonts w:cs="Times New Roman"/>
          <w:sz w:val="28"/>
          <w:szCs w:val="28"/>
        </w:rPr>
      </w:pPr>
    </w:p>
    <w:p w:rsidR="008D3FE5" w:rsidRDefault="008D3FE5" w:rsidP="001A10FD">
      <w:pPr>
        <w:ind w:left="-426"/>
        <w:rPr>
          <w:sz w:val="28"/>
          <w:szCs w:val="28"/>
        </w:rPr>
      </w:pPr>
    </w:p>
    <w:p w:rsidR="008D3FE5" w:rsidRPr="005C55D6" w:rsidRDefault="008D3FE5" w:rsidP="008D3FE5">
      <w:pPr>
        <w:rPr>
          <w:sz w:val="28"/>
          <w:szCs w:val="28"/>
        </w:rPr>
      </w:pPr>
    </w:p>
    <w:p w:rsidR="00C70B6F" w:rsidRPr="00C70B6F" w:rsidRDefault="00C70B6F" w:rsidP="00EB151D">
      <w:pPr>
        <w:ind w:left="-426"/>
        <w:rPr>
          <w:sz w:val="28"/>
          <w:szCs w:val="28"/>
        </w:rPr>
      </w:pPr>
    </w:p>
    <w:p w:rsidR="00EB151D" w:rsidRPr="00EB151D" w:rsidRDefault="00EB151D" w:rsidP="00EB151D">
      <w:pPr>
        <w:ind w:left="-426"/>
        <w:rPr>
          <w:sz w:val="28"/>
          <w:szCs w:val="28"/>
        </w:rPr>
      </w:pPr>
    </w:p>
    <w:sectPr w:rsidR="00EB151D" w:rsidRPr="00EB151D" w:rsidSect="000F324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10D"/>
    <w:multiLevelType w:val="hybridMultilevel"/>
    <w:tmpl w:val="D824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86B94"/>
    <w:multiLevelType w:val="hybridMultilevel"/>
    <w:tmpl w:val="A25E86D0"/>
    <w:lvl w:ilvl="0" w:tplc="C5B64E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4A"/>
    <w:rsid w:val="00000461"/>
    <w:rsid w:val="000F19D3"/>
    <w:rsid w:val="000F324A"/>
    <w:rsid w:val="000F71FA"/>
    <w:rsid w:val="00103863"/>
    <w:rsid w:val="0014533C"/>
    <w:rsid w:val="00167446"/>
    <w:rsid w:val="001922FC"/>
    <w:rsid w:val="001A10FD"/>
    <w:rsid w:val="001F212C"/>
    <w:rsid w:val="002713EC"/>
    <w:rsid w:val="00275105"/>
    <w:rsid w:val="002E5336"/>
    <w:rsid w:val="00351E42"/>
    <w:rsid w:val="003831AD"/>
    <w:rsid w:val="003A59DC"/>
    <w:rsid w:val="003D315C"/>
    <w:rsid w:val="00453F87"/>
    <w:rsid w:val="004B1E0A"/>
    <w:rsid w:val="00544E7D"/>
    <w:rsid w:val="00560774"/>
    <w:rsid w:val="00586CD5"/>
    <w:rsid w:val="005C55D6"/>
    <w:rsid w:val="005E387E"/>
    <w:rsid w:val="00697BB5"/>
    <w:rsid w:val="006B2E19"/>
    <w:rsid w:val="00700E47"/>
    <w:rsid w:val="008D3FE5"/>
    <w:rsid w:val="008E29AD"/>
    <w:rsid w:val="00963F1F"/>
    <w:rsid w:val="009B5A51"/>
    <w:rsid w:val="00A04C6C"/>
    <w:rsid w:val="00A149CD"/>
    <w:rsid w:val="00AB008A"/>
    <w:rsid w:val="00B81449"/>
    <w:rsid w:val="00BA1359"/>
    <w:rsid w:val="00BA404A"/>
    <w:rsid w:val="00BC3E39"/>
    <w:rsid w:val="00C70B6F"/>
    <w:rsid w:val="00CB0043"/>
    <w:rsid w:val="00D05F3F"/>
    <w:rsid w:val="00D83DB4"/>
    <w:rsid w:val="00E3309A"/>
    <w:rsid w:val="00E33EF4"/>
    <w:rsid w:val="00E57C0B"/>
    <w:rsid w:val="00EB151D"/>
    <w:rsid w:val="00ED4949"/>
    <w:rsid w:val="00FA2095"/>
    <w:rsid w:val="00FB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4A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6744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04A"/>
    <w:rPr>
      <w:color w:val="0000FF"/>
      <w:u w:val="single"/>
    </w:rPr>
  </w:style>
  <w:style w:type="paragraph" w:styleId="a4">
    <w:name w:val="No Spacing"/>
    <w:uiPriority w:val="99"/>
    <w:qFormat/>
    <w:rsid w:val="00BA40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86CD5"/>
    <w:pPr>
      <w:ind w:left="720"/>
      <w:contextualSpacing/>
    </w:pPr>
  </w:style>
  <w:style w:type="character" w:customStyle="1" w:styleId="butback">
    <w:name w:val="butback"/>
    <w:basedOn w:val="a0"/>
    <w:rsid w:val="008D3FE5"/>
  </w:style>
  <w:style w:type="character" w:customStyle="1" w:styleId="submenu-table">
    <w:name w:val="submenu-table"/>
    <w:basedOn w:val="a0"/>
    <w:rsid w:val="008D3FE5"/>
  </w:style>
  <w:style w:type="character" w:customStyle="1" w:styleId="10">
    <w:name w:val="Заголовок 1 Знак"/>
    <w:basedOn w:val="a0"/>
    <w:link w:val="1"/>
    <w:uiPriority w:val="9"/>
    <w:rsid w:val="00167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7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1674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167446"/>
  </w:style>
  <w:style w:type="paragraph" w:customStyle="1" w:styleId="c1">
    <w:name w:val="c1"/>
    <w:basedOn w:val="a"/>
    <w:rsid w:val="001674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Q1</cp:lastModifiedBy>
  <cp:revision>14</cp:revision>
  <dcterms:created xsi:type="dcterms:W3CDTF">2015-02-20T16:42:00Z</dcterms:created>
  <dcterms:modified xsi:type="dcterms:W3CDTF">2015-03-15T05:23:00Z</dcterms:modified>
</cp:coreProperties>
</file>