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40DD7" w:rsidRDefault="00740DD7" w:rsidP="00740DD7">
      <w:pPr>
        <w:spacing w:after="0" w:line="360" w:lineRule="auto"/>
        <w:jc w:val="center"/>
        <w:rPr>
          <w:rFonts w:ascii="Times New Roman" w:eastAsia="Times New Roman" w:hAnsi="Times New Roman"/>
          <w:b/>
          <w:kern w:val="1"/>
          <w:sz w:val="28"/>
          <w:szCs w:val="28"/>
        </w:rPr>
      </w:pPr>
      <w:r>
        <w:rPr>
          <w:rFonts w:ascii="Times New Roman" w:eastAsia="Times New Roman" w:hAnsi="Times New Roman"/>
          <w:b/>
          <w:kern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kern w:val="1"/>
          <w:sz w:val="28"/>
          <w:szCs w:val="28"/>
        </w:rPr>
        <w:t xml:space="preserve">« Принципы отбора содержания  образования по математике </w:t>
      </w:r>
    </w:p>
    <w:p w:rsidR="00740DD7" w:rsidRDefault="00740DD7" w:rsidP="00740DD7">
      <w:pPr>
        <w:spacing w:after="0" w:line="360" w:lineRule="auto"/>
        <w:jc w:val="center"/>
        <w:rPr>
          <w:rFonts w:ascii="Times New Roman" w:eastAsia="Times New Roman" w:hAnsi="Times New Roman"/>
          <w:kern w:val="1"/>
          <w:sz w:val="28"/>
          <w:szCs w:val="28"/>
        </w:rPr>
      </w:pPr>
      <w:r>
        <w:rPr>
          <w:rFonts w:ascii="Times New Roman" w:eastAsia="Times New Roman" w:hAnsi="Times New Roman"/>
          <w:b/>
          <w:kern w:val="1"/>
          <w:sz w:val="28"/>
          <w:szCs w:val="28"/>
        </w:rPr>
        <w:t xml:space="preserve">  в условиях перехода на  ФГОС»</w:t>
      </w:r>
    </w:p>
    <w:p w:rsidR="00416884" w:rsidRDefault="00416884">
      <w:pPr>
        <w:widowControl w:val="0"/>
        <w:spacing w:line="240" w:lineRule="auto"/>
        <w:ind w:firstLine="720"/>
        <w:jc w:val="both"/>
        <w:rPr>
          <w:rFonts w:ascii="Times New Roman" w:hAnsi="Times New Roman"/>
          <w:b/>
          <w:spacing w:val="-3"/>
          <w:kern w:val="1"/>
          <w:sz w:val="28"/>
          <w:szCs w:val="28"/>
        </w:rPr>
      </w:pPr>
      <w:r>
        <w:rPr>
          <w:rFonts w:ascii="Times New Roman" w:hAnsi="Times New Roman"/>
          <w:spacing w:val="-3"/>
          <w:kern w:val="1"/>
          <w:sz w:val="28"/>
          <w:szCs w:val="28"/>
        </w:rPr>
        <w:t>Содержание</w:t>
      </w:r>
    </w:p>
    <w:p w:rsidR="00416884" w:rsidRDefault="00416884">
      <w:pPr>
        <w:widowControl w:val="0"/>
        <w:spacing w:line="240" w:lineRule="auto"/>
        <w:ind w:firstLine="720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  <w:r>
        <w:rPr>
          <w:rFonts w:ascii="Times New Roman" w:hAnsi="Times New Roman"/>
          <w:b/>
          <w:spacing w:val="-3"/>
          <w:kern w:val="1"/>
          <w:sz w:val="28"/>
          <w:szCs w:val="28"/>
        </w:rPr>
        <w:t>I. Вводная часть.</w:t>
      </w:r>
    </w:p>
    <w:p w:rsidR="00416884" w:rsidRDefault="00416884">
      <w:pPr>
        <w:widowControl w:val="0"/>
        <w:spacing w:line="240" w:lineRule="auto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  <w:r>
        <w:rPr>
          <w:rFonts w:ascii="Times New Roman" w:hAnsi="Times New Roman"/>
          <w:spacing w:val="-3"/>
          <w:kern w:val="1"/>
          <w:sz w:val="28"/>
          <w:szCs w:val="28"/>
        </w:rPr>
        <w:t xml:space="preserve">1. </w:t>
      </w:r>
      <w:r>
        <w:rPr>
          <w:rFonts w:ascii="Times New Roman" w:hAnsi="Times New Roman"/>
          <w:kern w:val="1"/>
          <w:sz w:val="28"/>
          <w:szCs w:val="28"/>
        </w:rPr>
        <w:t>Проблемы содержания математического образования в современной школе.</w:t>
      </w:r>
    </w:p>
    <w:p w:rsidR="00416884" w:rsidRDefault="00416884">
      <w:pPr>
        <w:widowControl w:val="0"/>
        <w:spacing w:line="240" w:lineRule="auto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  <w:r>
        <w:rPr>
          <w:rFonts w:ascii="Times New Roman" w:hAnsi="Times New Roman"/>
          <w:spacing w:val="-3"/>
          <w:kern w:val="1"/>
          <w:sz w:val="28"/>
          <w:szCs w:val="28"/>
        </w:rPr>
        <w:t xml:space="preserve">2. Цели и задачи </w:t>
      </w:r>
    </w:p>
    <w:p w:rsidR="00416884" w:rsidRDefault="00416884">
      <w:pPr>
        <w:widowControl w:val="0"/>
        <w:spacing w:line="240" w:lineRule="auto"/>
        <w:jc w:val="both"/>
        <w:rPr>
          <w:rFonts w:ascii="Times New Roman" w:hAnsi="Times New Roman"/>
          <w:b/>
          <w:spacing w:val="-3"/>
          <w:kern w:val="1"/>
          <w:sz w:val="28"/>
          <w:szCs w:val="28"/>
        </w:rPr>
      </w:pPr>
      <w:r>
        <w:rPr>
          <w:rFonts w:ascii="Times New Roman" w:hAnsi="Times New Roman"/>
          <w:spacing w:val="-3"/>
          <w:kern w:val="1"/>
          <w:sz w:val="28"/>
          <w:szCs w:val="28"/>
        </w:rPr>
        <w:t>3. Ожидаемые результаты</w:t>
      </w:r>
    </w:p>
    <w:p w:rsidR="00416884" w:rsidRDefault="00416884">
      <w:pPr>
        <w:widowControl w:val="0"/>
        <w:spacing w:line="240" w:lineRule="auto"/>
        <w:jc w:val="both"/>
        <w:rPr>
          <w:rFonts w:ascii="Times New Roman" w:hAnsi="Times New Roman"/>
          <w:b/>
          <w:spacing w:val="-3"/>
          <w:kern w:val="1"/>
          <w:sz w:val="28"/>
          <w:szCs w:val="28"/>
        </w:rPr>
      </w:pPr>
    </w:p>
    <w:p w:rsidR="00416884" w:rsidRDefault="00416884">
      <w:pPr>
        <w:widowControl w:val="0"/>
        <w:spacing w:line="240" w:lineRule="auto"/>
        <w:jc w:val="both"/>
        <w:rPr>
          <w:rFonts w:ascii="Times New Roman" w:eastAsia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b/>
          <w:spacing w:val="-3"/>
          <w:kern w:val="1"/>
          <w:sz w:val="28"/>
          <w:szCs w:val="28"/>
        </w:rPr>
        <w:t>II. Основная часть.</w:t>
      </w:r>
    </w:p>
    <w:p w:rsidR="00A3084A" w:rsidRPr="00A3084A" w:rsidRDefault="00A3084A" w:rsidP="00A3084A">
      <w:pPr>
        <w:pStyle w:val="ab"/>
        <w:widowControl w:val="0"/>
        <w:numPr>
          <w:ilvl w:val="0"/>
          <w:numId w:val="21"/>
        </w:numPr>
        <w:spacing w:line="240" w:lineRule="auto"/>
        <w:rPr>
          <w:rFonts w:ascii="Times New Roman" w:hAnsi="Times New Roman"/>
          <w:color w:val="444444"/>
          <w:sz w:val="28"/>
          <w:szCs w:val="28"/>
        </w:rPr>
      </w:pPr>
      <w:r w:rsidRPr="00A3084A">
        <w:rPr>
          <w:rFonts w:ascii="Times New Roman" w:hAnsi="Times New Roman"/>
          <w:sz w:val="28"/>
          <w:szCs w:val="28"/>
        </w:rPr>
        <w:t>Математическая задача как предмет исследования</w:t>
      </w:r>
      <w:proofErr w:type="gramStart"/>
      <w:r w:rsidRPr="00A3084A">
        <w:rPr>
          <w:rFonts w:ascii="Times New Roman" w:hAnsi="Times New Roman"/>
          <w:color w:val="444444"/>
          <w:sz w:val="28"/>
          <w:szCs w:val="28"/>
        </w:rPr>
        <w:t xml:space="preserve"> .</w:t>
      </w:r>
      <w:proofErr w:type="gramEnd"/>
    </w:p>
    <w:p w:rsidR="00A3084A" w:rsidRPr="00A3084A" w:rsidRDefault="00A3084A" w:rsidP="00A3084A">
      <w:pPr>
        <w:pStyle w:val="ab"/>
        <w:widowControl w:val="0"/>
        <w:numPr>
          <w:ilvl w:val="0"/>
          <w:numId w:val="21"/>
        </w:numPr>
        <w:spacing w:line="240" w:lineRule="auto"/>
        <w:rPr>
          <w:rFonts w:ascii="Times New Roman" w:hAnsi="Times New Roman"/>
          <w:kern w:val="1"/>
          <w:sz w:val="28"/>
          <w:szCs w:val="28"/>
        </w:rPr>
      </w:pPr>
      <w:r w:rsidRPr="00A3084A">
        <w:rPr>
          <w:rFonts w:ascii="Times New Roman" w:hAnsi="Times New Roman"/>
          <w:sz w:val="28"/>
          <w:szCs w:val="28"/>
        </w:rPr>
        <w:t xml:space="preserve">Классификация «занимательных задач»       </w:t>
      </w:r>
    </w:p>
    <w:p w:rsidR="00416884" w:rsidRPr="00A3084A" w:rsidRDefault="00A3084A" w:rsidP="00A3084A">
      <w:pPr>
        <w:pStyle w:val="ab"/>
        <w:widowControl w:val="0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b/>
          <w:spacing w:val="-3"/>
          <w:kern w:val="1"/>
          <w:sz w:val="28"/>
          <w:szCs w:val="28"/>
        </w:rPr>
      </w:pPr>
      <w:r w:rsidRPr="00A3084A">
        <w:rPr>
          <w:rFonts w:ascii="Times New Roman" w:eastAsia="Times New Roman" w:hAnsi="Times New Roman"/>
          <w:kern w:val="1"/>
          <w:sz w:val="28"/>
          <w:szCs w:val="28"/>
        </w:rPr>
        <w:t>Основные принципы отбора содержания образования</w:t>
      </w:r>
    </w:p>
    <w:p w:rsidR="00A3084A" w:rsidRPr="00AB7463" w:rsidRDefault="00A3084A" w:rsidP="00AB7463">
      <w:pPr>
        <w:pStyle w:val="ab"/>
        <w:numPr>
          <w:ilvl w:val="0"/>
          <w:numId w:val="21"/>
        </w:numPr>
        <w:shd w:val="clear" w:color="auto" w:fill="FFFFFF"/>
        <w:spacing w:before="100" w:beforeAutospacing="1" w:after="450" w:line="300" w:lineRule="auto"/>
        <w:rPr>
          <w:rFonts w:ascii="Roboto" w:eastAsia="Times New Roman" w:hAnsi="Roboto"/>
          <w:color w:val="666666"/>
          <w:sz w:val="27"/>
          <w:szCs w:val="27"/>
          <w:lang w:eastAsia="ru-RU"/>
        </w:rPr>
      </w:pPr>
      <w:r w:rsidRPr="00A3084A">
        <w:rPr>
          <w:rFonts w:ascii="Roboto" w:eastAsia="Times New Roman" w:hAnsi="Roboto" w:cs="Roboto"/>
          <w:bCs/>
          <w:sz w:val="27"/>
          <w:szCs w:val="27"/>
        </w:rPr>
        <w:t>Занимательные задания по математике</w:t>
      </w:r>
      <w:r w:rsidRPr="00A3084A">
        <w:rPr>
          <w:rFonts w:ascii="Roboto" w:eastAsia="Times New Roman" w:hAnsi="Roboto"/>
          <w:bCs/>
          <w:color w:val="000000"/>
          <w:sz w:val="27"/>
          <w:szCs w:val="27"/>
          <w:lang w:eastAsia="ru-RU"/>
        </w:rPr>
        <w:t xml:space="preserve"> </w:t>
      </w:r>
    </w:p>
    <w:p w:rsidR="00AB7463" w:rsidRDefault="00AB7463">
      <w:pPr>
        <w:widowControl w:val="0"/>
        <w:spacing w:line="240" w:lineRule="auto"/>
        <w:jc w:val="both"/>
        <w:rPr>
          <w:rFonts w:ascii="Times New Roman" w:hAnsi="Times New Roman"/>
          <w:b/>
          <w:spacing w:val="-3"/>
          <w:kern w:val="1"/>
          <w:sz w:val="28"/>
          <w:szCs w:val="28"/>
        </w:rPr>
      </w:pPr>
    </w:p>
    <w:p w:rsidR="00416884" w:rsidRDefault="00416884">
      <w:pPr>
        <w:widowControl w:val="0"/>
        <w:spacing w:line="240" w:lineRule="auto"/>
        <w:jc w:val="both"/>
        <w:rPr>
          <w:rFonts w:ascii="Times New Roman" w:hAnsi="Times New Roman"/>
          <w:b/>
          <w:spacing w:val="-3"/>
          <w:kern w:val="1"/>
          <w:sz w:val="28"/>
          <w:szCs w:val="28"/>
        </w:rPr>
      </w:pPr>
      <w:r>
        <w:rPr>
          <w:rFonts w:ascii="Times New Roman" w:hAnsi="Times New Roman"/>
          <w:b/>
          <w:spacing w:val="-3"/>
          <w:kern w:val="1"/>
          <w:sz w:val="28"/>
          <w:szCs w:val="28"/>
        </w:rPr>
        <w:t>III. Заключение.</w:t>
      </w:r>
    </w:p>
    <w:p w:rsidR="00416884" w:rsidRDefault="00416884">
      <w:pPr>
        <w:widowControl w:val="0"/>
        <w:spacing w:line="240" w:lineRule="auto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  <w:r>
        <w:rPr>
          <w:rFonts w:ascii="Times New Roman" w:hAnsi="Times New Roman"/>
          <w:b/>
          <w:spacing w:val="-3"/>
          <w:kern w:val="1"/>
          <w:sz w:val="28"/>
          <w:szCs w:val="28"/>
        </w:rPr>
        <w:t>IV. Информационные выводы.</w:t>
      </w:r>
    </w:p>
    <w:p w:rsidR="00416884" w:rsidRDefault="00416884">
      <w:pPr>
        <w:widowControl w:val="0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  <w:r>
        <w:rPr>
          <w:rFonts w:ascii="Times New Roman" w:hAnsi="Times New Roman"/>
          <w:spacing w:val="-3"/>
          <w:kern w:val="1"/>
          <w:sz w:val="28"/>
          <w:szCs w:val="28"/>
        </w:rPr>
        <w:t>Список литературы.</w:t>
      </w:r>
    </w:p>
    <w:p w:rsidR="00416884" w:rsidRDefault="00416884">
      <w:pPr>
        <w:widowControl w:val="0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  <w:r>
        <w:rPr>
          <w:rFonts w:ascii="Times New Roman" w:hAnsi="Times New Roman"/>
          <w:spacing w:val="-3"/>
          <w:kern w:val="1"/>
          <w:sz w:val="28"/>
          <w:szCs w:val="28"/>
        </w:rPr>
        <w:t>Интернет – ресурсы.</w:t>
      </w:r>
    </w:p>
    <w:p w:rsidR="00416884" w:rsidRDefault="00416884">
      <w:pPr>
        <w:widowControl w:val="0"/>
        <w:spacing w:line="240" w:lineRule="auto"/>
        <w:ind w:left="720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</w:p>
    <w:p w:rsidR="00416884" w:rsidRDefault="00416884">
      <w:pPr>
        <w:spacing w:line="240" w:lineRule="auto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</w:p>
    <w:p w:rsidR="00416884" w:rsidRDefault="00416884">
      <w:pPr>
        <w:spacing w:line="240" w:lineRule="auto"/>
        <w:jc w:val="both"/>
        <w:rPr>
          <w:rFonts w:ascii="Times New Roman" w:hAnsi="Times New Roman"/>
          <w:spacing w:val="-3"/>
          <w:kern w:val="1"/>
          <w:sz w:val="28"/>
          <w:szCs w:val="28"/>
        </w:rPr>
      </w:pPr>
    </w:p>
    <w:p w:rsidR="00416884" w:rsidRDefault="0041688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 </w:t>
      </w:r>
      <w:r>
        <w:rPr>
          <w:rFonts w:ascii="Times New Roman" w:hAnsi="Times New Roman"/>
          <w:b/>
          <w:kern w:val="1"/>
          <w:sz w:val="28"/>
          <w:szCs w:val="28"/>
        </w:rPr>
        <w:t xml:space="preserve">                                                                                   </w:t>
      </w:r>
    </w:p>
    <w:p w:rsidR="00416884" w:rsidRDefault="00416884">
      <w:pPr>
        <w:autoSpaceDE w:val="0"/>
        <w:spacing w:before="240" w:after="120" w:line="240" w:lineRule="auto"/>
        <w:ind w:firstLine="2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16884" w:rsidRDefault="00416884">
      <w:pPr>
        <w:spacing w:before="240" w:after="120" w:line="240" w:lineRule="auto"/>
        <w:ind w:firstLine="2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16884" w:rsidRDefault="00416884">
      <w:pPr>
        <w:spacing w:before="240" w:after="120" w:line="240" w:lineRule="auto"/>
        <w:ind w:firstLine="2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7463" w:rsidRDefault="00AB7463">
      <w:pPr>
        <w:spacing w:before="240" w:after="120" w:line="240" w:lineRule="auto"/>
        <w:ind w:firstLine="2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7463" w:rsidRDefault="00AB7463">
      <w:pPr>
        <w:spacing w:before="240" w:after="120" w:line="240" w:lineRule="auto"/>
        <w:ind w:firstLine="2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16884" w:rsidRDefault="00416884">
      <w:pPr>
        <w:spacing w:before="240" w:after="12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Введение </w:t>
      </w:r>
    </w:p>
    <w:p w:rsidR="00416884" w:rsidRDefault="00416884">
      <w:pPr>
        <w:spacing w:before="240" w:after="12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Роль математического образования в обществе определяется значением математики и как элемента современной культуры, и как средства развития интеллектуальных качеств подрастающего поколения, и как основы конкурентоспособности России в XXI веке - необходимого элемента безопасности страны. </w:t>
      </w:r>
    </w:p>
    <w:p w:rsidR="00416884" w:rsidRDefault="00416884">
      <w:pPr>
        <w:pStyle w:val="ab"/>
        <w:spacing w:before="240" w:after="12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Основной  педагогической проблемой в общеобразовательной школе становится развитие интереса к изучению математики. В  основной школе интерес к математике должен поддерживаться многообразием ее приложений, компьютерными инструментами и моделями. Таким образом, проблема развития интереса к изучению математики тесно увязывается с оптимальным решением проблемы содержания образования. </w:t>
      </w:r>
    </w:p>
    <w:p w:rsidR="00416884" w:rsidRDefault="00416884">
      <w:pPr>
        <w:pStyle w:val="ab"/>
        <w:autoSpaceDE w:val="0"/>
        <w:spacing w:before="240" w:after="12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Содержательная сторона математического образования должна быть ориентирована не столько на узко понимаемые сегодняшние потребности, сколько на стратегические перспективы, на видение многообразия ее приложений, широкого применения в современном обществе математических моделей. Тем самым ставится задача приближения содержания обучения математике к современной науке. В последние десятилетия в математике возникли новые важные разделы, требующие своего внедрения, как в вузовскую, так и в школьную программу по математике. Эти новые направления в математике обладают большим методологическим, развивающим и прикладным потенциалом.</w:t>
      </w:r>
    </w:p>
    <w:p w:rsidR="00416884" w:rsidRDefault="00416884">
      <w:pPr>
        <w:pStyle w:val="ab"/>
        <w:autoSpaceDE w:val="0"/>
        <w:spacing w:before="240" w:after="120" w:line="24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Математическая культура как часть общечеловеческой культуры постоянно развивается и обогащается. Разумеется, это необходимо учитывать и в содержании обучения. Отбор содержания должен основываться как на высокой математической культуре, так и на методически обоснованной стратегии, на определенных принципах построения содержания в соответствии с возрастными особенностями учащихся, с потребностями практики и с потребностями развития.</w:t>
      </w:r>
    </w:p>
    <w:p w:rsidR="00416884" w:rsidRDefault="00416884">
      <w:pPr>
        <w:pStyle w:val="aa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Проблема обновления содержания обучения математики всегда была тесно связана с проблемой школьных учебников. Автор  одного из школьных учебников профессор А.Г. Мордковича (МГПУ, Москва) считает, что  есть некоторые «мелочи» в изложении школьного курса математики, на которые, как считают многие учителя и даже авторы школьных учебников, можно не обращать внимания. Одной из таких мелочей является выбор места для формального определения сложного математического понятия. Если основная задача учителя – обучение, то он имеет право давать формальное определение любого понятия тогда, когда считает нужным. Если основная задача учителя – развитие, то следует продумать выбор места и времени (</w:t>
      </w:r>
      <w:r>
        <w:rPr>
          <w:i/>
          <w:iCs/>
          <w:color w:val="000000"/>
          <w:sz w:val="28"/>
          <w:szCs w:val="28"/>
        </w:rPr>
        <w:t>стратегия</w:t>
      </w:r>
      <w:r>
        <w:rPr>
          <w:color w:val="000000"/>
          <w:sz w:val="28"/>
          <w:szCs w:val="28"/>
        </w:rPr>
        <w:t xml:space="preserve">) и этапы постепенного подхода к формальному определению на основе предварительного изучения понятия на более простых уровнях </w:t>
      </w:r>
      <w:r>
        <w:rPr>
          <w:color w:val="000000"/>
          <w:sz w:val="28"/>
          <w:szCs w:val="28"/>
        </w:rPr>
        <w:lastRenderedPageBreak/>
        <w:t>(</w:t>
      </w:r>
      <w:r>
        <w:rPr>
          <w:i/>
          <w:iCs/>
          <w:color w:val="000000"/>
          <w:sz w:val="28"/>
          <w:szCs w:val="28"/>
        </w:rPr>
        <w:t>тактика</w:t>
      </w:r>
      <w:r>
        <w:rPr>
          <w:color w:val="000000"/>
          <w:sz w:val="28"/>
          <w:szCs w:val="28"/>
        </w:rPr>
        <w:t xml:space="preserve">). Таковых уровней в математике можно назвать три: </w:t>
      </w:r>
      <w:r>
        <w:rPr>
          <w:i/>
          <w:iCs/>
          <w:color w:val="000000"/>
          <w:sz w:val="28"/>
          <w:szCs w:val="28"/>
        </w:rPr>
        <w:t>наглядно-интуитивный</w:t>
      </w:r>
      <w:r>
        <w:rPr>
          <w:color w:val="000000"/>
          <w:sz w:val="28"/>
          <w:szCs w:val="28"/>
        </w:rPr>
        <w:t xml:space="preserve">; </w:t>
      </w:r>
      <w:r>
        <w:rPr>
          <w:i/>
          <w:iCs/>
          <w:color w:val="000000"/>
          <w:sz w:val="28"/>
          <w:szCs w:val="28"/>
        </w:rPr>
        <w:t xml:space="preserve">рабочий </w:t>
      </w:r>
      <w:r>
        <w:rPr>
          <w:color w:val="000000"/>
          <w:sz w:val="28"/>
          <w:szCs w:val="28"/>
        </w:rPr>
        <w:t xml:space="preserve">или </w:t>
      </w:r>
      <w:r>
        <w:rPr>
          <w:i/>
          <w:iCs/>
          <w:color w:val="000000"/>
          <w:sz w:val="28"/>
          <w:szCs w:val="28"/>
        </w:rPr>
        <w:t>описательный</w:t>
      </w:r>
      <w:r>
        <w:rPr>
          <w:color w:val="000000"/>
          <w:sz w:val="28"/>
          <w:szCs w:val="28"/>
        </w:rPr>
        <w:t xml:space="preserve">; </w:t>
      </w:r>
      <w:r>
        <w:rPr>
          <w:i/>
          <w:iCs/>
          <w:color w:val="000000"/>
          <w:sz w:val="28"/>
          <w:szCs w:val="28"/>
        </w:rPr>
        <w:t xml:space="preserve">формальный. </w:t>
      </w:r>
      <w:r>
        <w:rPr>
          <w:color w:val="000000"/>
          <w:sz w:val="28"/>
          <w:szCs w:val="28"/>
        </w:rPr>
        <w:t xml:space="preserve">Стратегия введения определений сложных понятий базируется на положении о том, что выходить на формальный уровень следует при выполнении двух условий: </w:t>
      </w:r>
    </w:p>
    <w:p w:rsidR="00416884" w:rsidRDefault="00416884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у учащихся накопился достаточный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опыт </w:t>
      </w:r>
      <w:r>
        <w:rPr>
          <w:rFonts w:ascii="Times New Roman" w:hAnsi="Times New Roman"/>
          <w:color w:val="000000"/>
          <w:sz w:val="28"/>
          <w:szCs w:val="28"/>
        </w:rPr>
        <w:t xml:space="preserve">для адекватного восприятия вводимого понятия: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вербальный – </w:t>
      </w:r>
      <w:r>
        <w:rPr>
          <w:rFonts w:ascii="Times New Roman" w:hAnsi="Times New Roman"/>
          <w:color w:val="000000"/>
          <w:sz w:val="28"/>
          <w:szCs w:val="28"/>
        </w:rPr>
        <w:t xml:space="preserve">опыт полноценного понимания всех слов в определении;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генетический </w:t>
      </w:r>
      <w:r>
        <w:rPr>
          <w:rFonts w:ascii="Times New Roman" w:hAnsi="Times New Roman"/>
          <w:color w:val="000000"/>
          <w:sz w:val="28"/>
          <w:szCs w:val="28"/>
        </w:rPr>
        <w:t xml:space="preserve">– опыт использования понятия на предшествующих уровнях; </w:t>
      </w:r>
    </w:p>
    <w:p w:rsidR="00416884" w:rsidRDefault="00416884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у учащихся появилась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потребность </w:t>
      </w:r>
      <w:r>
        <w:rPr>
          <w:rFonts w:ascii="Times New Roman" w:hAnsi="Times New Roman"/>
          <w:color w:val="000000"/>
          <w:sz w:val="28"/>
          <w:szCs w:val="28"/>
        </w:rPr>
        <w:t xml:space="preserve">в строгом определении понятия. </w:t>
      </w:r>
    </w:p>
    <w:p w:rsidR="00416884" w:rsidRDefault="00416884">
      <w:pPr>
        <w:autoSpaceDE w:val="0"/>
        <w:spacing w:before="240" w:after="12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Остро стоит проблема  учебников при переходе на ФГОС: в программу вошли вопросы,  ранее не изучаемые на уроках, а содержание учебников не изменилось, появился лишь знак ФГОС.</w:t>
      </w:r>
    </w:p>
    <w:p w:rsidR="00416884" w:rsidRDefault="00416884">
      <w:pPr>
        <w:pStyle w:val="ab"/>
        <w:autoSpaceDE w:val="0"/>
        <w:spacing w:before="240" w:after="12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Одной  из самых сложных проблем современного математического образования остается проблема обучения геометрии. Стиль мышления молодежи сегодня за счет постоянного общения в интернете и с масс-медиа - образно-эмоциональный. Мышление школьников и студентов все меньше тяготеет к абстрактным построениям, конструкциям. Традиционные учебники этого не учитывают и только усугубляют проблему с геометрией, да и с математикой в целом. </w:t>
      </w:r>
    </w:p>
    <w:p w:rsidR="00416884" w:rsidRDefault="00416884">
      <w:pPr>
        <w:spacing w:before="240" w:after="12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«Всех» надо обучать на общедоступном и осмысленном материале, чтобы не закрадывалась мысль о заумности и бессодержательности геометрии. К сожалению, такие мысли возникают у многих школьников. В этих условиях особую актуальность приобретают новые подходы к построению школьного курса геометрии, призванные повысить интерес к этому предмету и помогающие сформировать у учащихся пространственное мышление.  А в настоящее время     ребенка, родившегося и растущего в 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трехмерном пространстве уже с детского сада «перестраивают» на восприятие и изучение фигур на плоскости, отбивая тем самым пространственное мышление. И только в старшей школе (10-11 класс) начинается изучение объемных тел,  а к этому моменту у детей отсутствует  пространственное   видение. </w:t>
      </w:r>
    </w:p>
    <w:p w:rsidR="00416884" w:rsidRDefault="00416884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Работе с «одаренными» к математике учащимися  уделяется эпизодическое внимание: написание исследовательской работы, зачастую учителем, а не ребенком, да подготовка к олимпиаде. </w:t>
      </w:r>
    </w:p>
    <w:p w:rsidR="00416884" w:rsidRDefault="00416884">
      <w:pPr>
        <w:widowControl w:val="0"/>
        <w:spacing w:after="0" w:line="240" w:lineRule="auto"/>
        <w:ind w:right="113" w:firstLine="567"/>
        <w:jc w:val="both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     Проблема</w:t>
      </w:r>
      <w:r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состоит в том, что дети обладают большим потенциалом в плане восприятия новой учебной информации. Но не всегда его могут реализовать, по причине несовершенства, а, зачастую, несоответствия  содержания образования  требованиям ФГОС.</w:t>
      </w:r>
    </w:p>
    <w:p w:rsidR="00416884" w:rsidRDefault="00416884">
      <w:pPr>
        <w:widowControl w:val="0"/>
        <w:spacing w:after="0" w:line="240" w:lineRule="auto"/>
        <w:ind w:right="113" w:firstLine="567"/>
        <w:jc w:val="both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    </w:t>
      </w:r>
      <w:r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Цель </w:t>
      </w:r>
      <w:r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– отбор заданий для развития интереса к предмету, творческих способностей  школьников и   подготовки к дальнейшему восприятию учебного материала</w:t>
      </w:r>
    </w:p>
    <w:p w:rsidR="00416884" w:rsidRPr="00BD7CB8" w:rsidRDefault="00416884" w:rsidP="00BD7CB8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eastAsia="hi-IN" w:bidi="hi-IN"/>
        </w:rPr>
      </w:pPr>
      <w:r w:rsidRPr="00BD7CB8">
        <w:rPr>
          <w:b/>
          <w:lang w:eastAsia="hi-IN" w:bidi="hi-IN"/>
        </w:rPr>
        <w:t xml:space="preserve">   </w:t>
      </w:r>
      <w:r w:rsidR="00A3084A">
        <w:rPr>
          <w:b/>
          <w:lang w:eastAsia="hi-IN" w:bidi="hi-IN"/>
        </w:rPr>
        <w:t xml:space="preserve">            </w:t>
      </w:r>
      <w:r w:rsidRPr="00BD7CB8">
        <w:rPr>
          <w:b/>
          <w:lang w:eastAsia="hi-IN" w:bidi="hi-IN"/>
        </w:rPr>
        <w:t xml:space="preserve">  </w:t>
      </w:r>
      <w:r w:rsidRPr="00BD7CB8">
        <w:rPr>
          <w:rFonts w:ascii="Times New Roman" w:hAnsi="Times New Roman"/>
          <w:b/>
          <w:sz w:val="28"/>
          <w:szCs w:val="28"/>
          <w:lang w:eastAsia="hi-IN" w:bidi="hi-IN"/>
        </w:rPr>
        <w:t>Задачи:</w:t>
      </w:r>
    </w:p>
    <w:p w:rsidR="00416884" w:rsidRPr="00BD7CB8" w:rsidRDefault="00416884" w:rsidP="00BD7CB8">
      <w:pPr>
        <w:pStyle w:val="ab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BD7CB8">
        <w:rPr>
          <w:rFonts w:ascii="Times New Roman" w:hAnsi="Times New Roman"/>
          <w:sz w:val="28"/>
          <w:szCs w:val="28"/>
          <w:lang w:eastAsia="hi-IN" w:bidi="hi-IN"/>
        </w:rPr>
        <w:lastRenderedPageBreak/>
        <w:t>Изучить опыт работы педагогов и психолого-педагогическую литературу по данному направлению.</w:t>
      </w:r>
    </w:p>
    <w:p w:rsidR="00416884" w:rsidRPr="00BD7CB8" w:rsidRDefault="00416884" w:rsidP="00BD7CB8">
      <w:pPr>
        <w:pStyle w:val="ab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BD7CB8">
        <w:rPr>
          <w:rFonts w:ascii="Times New Roman" w:hAnsi="Times New Roman"/>
          <w:sz w:val="28"/>
          <w:szCs w:val="28"/>
          <w:lang w:eastAsia="hi-IN" w:bidi="hi-IN"/>
        </w:rPr>
        <w:t>Изучить принципы  отбора содержания образования</w:t>
      </w:r>
    </w:p>
    <w:p w:rsidR="00416884" w:rsidRPr="00BD7CB8" w:rsidRDefault="00416884" w:rsidP="00BD7CB8">
      <w:pPr>
        <w:pStyle w:val="ab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BD7CB8">
        <w:rPr>
          <w:rFonts w:ascii="Times New Roman" w:hAnsi="Times New Roman"/>
          <w:sz w:val="28"/>
          <w:szCs w:val="28"/>
          <w:lang w:eastAsia="hi-IN" w:bidi="hi-IN"/>
        </w:rPr>
        <w:t>Разработать   систему заданий и обучающих игр с последующим использованием в образовательном процессе.</w:t>
      </w:r>
    </w:p>
    <w:p w:rsidR="00416884" w:rsidRPr="00BD7CB8" w:rsidRDefault="00416884" w:rsidP="00BD7CB8">
      <w:pPr>
        <w:pStyle w:val="ab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BD7CB8">
        <w:rPr>
          <w:rFonts w:ascii="Times New Roman" w:hAnsi="Times New Roman"/>
          <w:sz w:val="28"/>
          <w:szCs w:val="28"/>
          <w:lang w:eastAsia="hi-IN" w:bidi="hi-IN"/>
        </w:rPr>
        <w:t>Анализировать эффективность предложенных методик на практике.</w:t>
      </w:r>
    </w:p>
    <w:p w:rsidR="00416884" w:rsidRPr="00BD7CB8" w:rsidRDefault="00416884" w:rsidP="00BD7CB8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  <w:lang w:eastAsia="hi-IN" w:bidi="hi-IN"/>
        </w:rPr>
      </w:pPr>
      <w:r w:rsidRPr="00BD7CB8">
        <w:rPr>
          <w:rFonts w:ascii="Times New Roman" w:hAnsi="Times New Roman"/>
          <w:b/>
          <w:sz w:val="28"/>
          <w:szCs w:val="28"/>
          <w:lang w:eastAsia="hi-IN" w:bidi="hi-IN"/>
        </w:rPr>
        <w:t xml:space="preserve">     Ожидаемый результат:</w:t>
      </w:r>
      <w:r w:rsidRPr="00BD7CB8">
        <w:rPr>
          <w:rFonts w:ascii="Times New Roman" w:hAnsi="Times New Roman"/>
          <w:sz w:val="28"/>
          <w:szCs w:val="28"/>
          <w:lang w:eastAsia="hi-IN" w:bidi="hi-IN"/>
        </w:rPr>
        <w:t xml:space="preserve">  </w:t>
      </w:r>
      <w:r w:rsidR="003924F6" w:rsidRPr="00BD7CB8">
        <w:rPr>
          <w:rFonts w:ascii="Times New Roman" w:hAnsi="Times New Roman"/>
          <w:sz w:val="28"/>
          <w:szCs w:val="28"/>
          <w:lang w:eastAsia="hi-IN" w:bidi="hi-IN"/>
        </w:rPr>
        <w:t xml:space="preserve"> о</w:t>
      </w:r>
      <w:r w:rsidRPr="00BD7CB8">
        <w:rPr>
          <w:rFonts w:ascii="Times New Roman" w:hAnsi="Times New Roman"/>
          <w:sz w:val="28"/>
          <w:szCs w:val="28"/>
          <w:lang w:eastAsia="hi-IN" w:bidi="hi-IN"/>
        </w:rPr>
        <w:t>бог</w:t>
      </w:r>
      <w:r w:rsidR="003924F6" w:rsidRPr="00BD7CB8">
        <w:rPr>
          <w:rFonts w:ascii="Times New Roman" w:hAnsi="Times New Roman"/>
          <w:sz w:val="28"/>
          <w:szCs w:val="28"/>
          <w:lang w:eastAsia="hi-IN" w:bidi="hi-IN"/>
        </w:rPr>
        <w:t>ащение</w:t>
      </w:r>
      <w:r w:rsidRPr="00BD7CB8">
        <w:rPr>
          <w:rFonts w:ascii="Times New Roman" w:hAnsi="Times New Roman"/>
          <w:sz w:val="28"/>
          <w:szCs w:val="28"/>
          <w:lang w:eastAsia="hi-IN" w:bidi="hi-IN"/>
        </w:rPr>
        <w:t xml:space="preserve"> содержания образования  в соответствии с ФГОС через </w:t>
      </w:r>
      <w:r w:rsidR="003924F6" w:rsidRPr="00BD7CB8">
        <w:rPr>
          <w:rFonts w:ascii="Times New Roman" w:hAnsi="Times New Roman"/>
          <w:sz w:val="28"/>
          <w:szCs w:val="28"/>
          <w:lang w:eastAsia="hi-IN" w:bidi="hi-IN"/>
        </w:rPr>
        <w:t xml:space="preserve">создание   банка </w:t>
      </w:r>
      <w:r w:rsidRPr="00BD7CB8">
        <w:rPr>
          <w:rFonts w:ascii="Times New Roman" w:hAnsi="Times New Roman"/>
          <w:sz w:val="28"/>
          <w:szCs w:val="28"/>
          <w:lang w:eastAsia="hi-IN" w:bidi="hi-IN"/>
        </w:rPr>
        <w:t xml:space="preserve">  занимательных заданий и дидактических игр</w:t>
      </w:r>
      <w:proofErr w:type="gramStart"/>
      <w:r w:rsidR="009A1A46" w:rsidRPr="00BD7CB8">
        <w:rPr>
          <w:rFonts w:ascii="Times New Roman" w:hAnsi="Times New Roman"/>
          <w:sz w:val="28"/>
          <w:szCs w:val="28"/>
          <w:lang w:eastAsia="hi-IN" w:bidi="hi-IN"/>
        </w:rPr>
        <w:t>.</w:t>
      </w:r>
      <w:r w:rsidR="003924F6" w:rsidRPr="00BD7CB8">
        <w:rPr>
          <w:rFonts w:ascii="Times New Roman" w:hAnsi="Times New Roman"/>
          <w:sz w:val="28"/>
          <w:szCs w:val="28"/>
          <w:lang w:eastAsia="hi-IN" w:bidi="hi-IN"/>
        </w:rPr>
        <w:t>.</w:t>
      </w:r>
      <w:proofErr w:type="gramEnd"/>
    </w:p>
    <w:p w:rsidR="00416884" w:rsidRPr="00BD7CB8" w:rsidRDefault="00416884" w:rsidP="00BD7CB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D7CB8">
        <w:rPr>
          <w:rFonts w:ascii="Times New Roman" w:hAnsi="Times New Roman"/>
          <w:b/>
          <w:sz w:val="28"/>
          <w:szCs w:val="28"/>
          <w:lang w:val="en-US" w:eastAsia="hi-IN" w:bidi="hi-IN"/>
        </w:rPr>
        <w:t>II</w:t>
      </w:r>
      <w:r w:rsidRPr="00BD7CB8">
        <w:rPr>
          <w:rFonts w:ascii="Times New Roman" w:hAnsi="Times New Roman"/>
          <w:b/>
          <w:sz w:val="28"/>
          <w:szCs w:val="28"/>
          <w:lang w:eastAsia="hi-IN" w:bidi="hi-IN"/>
        </w:rPr>
        <w:t>. Основная часть</w:t>
      </w:r>
      <w:r w:rsidRPr="00BD7CB8">
        <w:rPr>
          <w:rFonts w:ascii="Times New Roman" w:hAnsi="Times New Roman"/>
          <w:b/>
          <w:sz w:val="28"/>
          <w:szCs w:val="28"/>
        </w:rPr>
        <w:t xml:space="preserve"> </w:t>
      </w:r>
    </w:p>
    <w:p w:rsidR="00F062DE" w:rsidRPr="00BD7CB8" w:rsidRDefault="00BD7CB8" w:rsidP="00BD7CB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9A1A46" w:rsidRPr="00BD7CB8">
        <w:rPr>
          <w:rFonts w:ascii="Times New Roman" w:hAnsi="Times New Roman"/>
          <w:b/>
          <w:sz w:val="28"/>
          <w:szCs w:val="28"/>
        </w:rPr>
        <w:t>1.</w:t>
      </w:r>
      <w:r w:rsidR="009A1A46" w:rsidRPr="00BD7CB8">
        <w:rPr>
          <w:rFonts w:ascii="Times New Roman" w:hAnsi="Times New Roman"/>
          <w:b/>
          <w:color w:val="444444"/>
          <w:sz w:val="28"/>
          <w:szCs w:val="28"/>
        </w:rPr>
        <w:t xml:space="preserve"> </w:t>
      </w:r>
      <w:r w:rsidR="009A1A46" w:rsidRPr="00BD7CB8">
        <w:rPr>
          <w:rFonts w:ascii="Times New Roman" w:hAnsi="Times New Roman"/>
          <w:b/>
          <w:sz w:val="28"/>
          <w:szCs w:val="28"/>
        </w:rPr>
        <w:t>Математическая задача как предмет исследования</w:t>
      </w:r>
      <w:proofErr w:type="gramStart"/>
      <w:r w:rsidR="009A1A46" w:rsidRPr="00BD7CB8">
        <w:rPr>
          <w:rFonts w:ascii="Times New Roman" w:hAnsi="Times New Roman"/>
          <w:b/>
          <w:color w:val="444444"/>
          <w:sz w:val="28"/>
          <w:szCs w:val="28"/>
        </w:rPr>
        <w:t xml:space="preserve"> .</w:t>
      </w:r>
      <w:proofErr w:type="gramEnd"/>
      <w:r w:rsidR="009A1A46" w:rsidRPr="00BD7CB8">
        <w:rPr>
          <w:rFonts w:ascii="Times New Roman" w:hAnsi="Times New Roman"/>
          <w:color w:val="444444"/>
          <w:sz w:val="28"/>
          <w:szCs w:val="28"/>
        </w:rPr>
        <w:br/>
      </w:r>
      <w:r w:rsidR="009A1A46" w:rsidRPr="00BD7CB8">
        <w:rPr>
          <w:rFonts w:ascii="Times New Roman" w:hAnsi="Times New Roman"/>
          <w:sz w:val="28"/>
          <w:szCs w:val="28"/>
        </w:rPr>
        <w:t xml:space="preserve">Занимательные задачи – нестандартные математические задачи, обычно с сюжетом, отличающиеся от обычных задач оригинальным построением условия и методом решения и вызывающие у человека, решающего их, интерес. </w:t>
      </w:r>
      <w:r w:rsidR="009A1A46" w:rsidRPr="00BD7CB8">
        <w:rPr>
          <w:rFonts w:ascii="Times New Roman" w:hAnsi="Times New Roman"/>
          <w:color w:val="444444"/>
          <w:sz w:val="28"/>
          <w:szCs w:val="28"/>
        </w:rPr>
        <w:br/>
      </w:r>
      <w:r w:rsidR="009A1A46" w:rsidRPr="00BD7CB8">
        <w:rPr>
          <w:rFonts w:ascii="Times New Roman" w:hAnsi="Times New Roman"/>
          <w:sz w:val="28"/>
          <w:szCs w:val="28"/>
        </w:rPr>
        <w:t xml:space="preserve">       </w:t>
      </w:r>
      <w:r w:rsidR="00F062DE" w:rsidRPr="00BD7CB8">
        <w:rPr>
          <w:rFonts w:ascii="Times New Roman" w:hAnsi="Times New Roman"/>
          <w:sz w:val="28"/>
          <w:szCs w:val="28"/>
        </w:rPr>
        <w:t xml:space="preserve">      </w:t>
      </w:r>
      <w:r w:rsidR="009A1A46" w:rsidRPr="00BD7CB8">
        <w:rPr>
          <w:rFonts w:ascii="Times New Roman" w:hAnsi="Times New Roman"/>
          <w:b/>
          <w:sz w:val="28"/>
          <w:szCs w:val="28"/>
        </w:rPr>
        <w:t xml:space="preserve"> 2. Классификация «занимательных задач» </w:t>
      </w:r>
      <w:r w:rsidRPr="00BD7CB8">
        <w:rPr>
          <w:rFonts w:ascii="Times New Roman" w:hAnsi="Times New Roman"/>
          <w:sz w:val="28"/>
          <w:szCs w:val="28"/>
        </w:rPr>
        <w:t xml:space="preserve">          </w:t>
      </w:r>
      <w:r w:rsidRPr="00BD7CB8">
        <w:rPr>
          <w:rFonts w:ascii="Times New Roman" w:hAnsi="Times New Roman"/>
          <w:sz w:val="28"/>
          <w:szCs w:val="28"/>
          <w:lang w:eastAsia="ru-RU"/>
        </w:rPr>
        <w:t>Многообразие занимательного материала </w:t>
      </w:r>
      <w:r w:rsidRPr="00BD7CB8">
        <w:rPr>
          <w:rFonts w:ascii="Times New Roman" w:hAnsi="Times New Roman"/>
          <w:sz w:val="28"/>
          <w:szCs w:val="28"/>
        </w:rPr>
        <w:t>- и</w:t>
      </w:r>
      <w:r w:rsidRPr="00BD7CB8">
        <w:rPr>
          <w:rFonts w:ascii="Times New Roman" w:hAnsi="Times New Roman"/>
          <w:sz w:val="28"/>
          <w:szCs w:val="28"/>
          <w:lang w:eastAsia="ru-RU"/>
        </w:rPr>
        <w:t xml:space="preserve">гр,  задач,   </w:t>
      </w:r>
      <w:r w:rsidRPr="00BD7CB8">
        <w:rPr>
          <w:rFonts w:ascii="Times New Roman" w:hAnsi="Times New Roman"/>
          <w:sz w:val="28"/>
          <w:szCs w:val="28"/>
        </w:rPr>
        <w:t xml:space="preserve"> </w:t>
      </w:r>
      <w:r w:rsidRPr="00BD7CB8">
        <w:rPr>
          <w:rFonts w:ascii="Times New Roman" w:hAnsi="Times New Roman"/>
          <w:sz w:val="28"/>
          <w:szCs w:val="28"/>
          <w:lang w:eastAsia="ru-RU"/>
        </w:rPr>
        <w:t xml:space="preserve">головоломок, позволяет  классифицировать  занимательные  </w:t>
      </w:r>
      <w:r w:rsidRPr="00BD7CB8">
        <w:rPr>
          <w:rFonts w:ascii="Times New Roman" w:hAnsi="Times New Roman"/>
          <w:sz w:val="28"/>
          <w:szCs w:val="28"/>
        </w:rPr>
        <w:t xml:space="preserve">      </w:t>
      </w:r>
      <w:r w:rsidRPr="00BD7CB8">
        <w:rPr>
          <w:rFonts w:ascii="Times New Roman" w:hAnsi="Times New Roman"/>
          <w:sz w:val="28"/>
          <w:szCs w:val="28"/>
          <w:lang w:eastAsia="ru-RU"/>
        </w:rPr>
        <w:t>задачи  на  несколько  различных  типов:</w:t>
      </w:r>
    </w:p>
    <w:p w:rsidR="00F062DE" w:rsidRPr="00BD7CB8" w:rsidRDefault="00F062DE" w:rsidP="00BD7CB8">
      <w:pPr>
        <w:pStyle w:val="ab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CB8">
        <w:rPr>
          <w:rFonts w:ascii="Times New Roman" w:eastAsia="Times New Roman" w:hAnsi="Times New Roman"/>
          <w:sz w:val="28"/>
          <w:szCs w:val="28"/>
          <w:lang w:eastAsia="ru-RU"/>
        </w:rPr>
        <w:t>Числа. Четность и нечетность</w:t>
      </w:r>
    </w:p>
    <w:p w:rsidR="00F062DE" w:rsidRPr="00BD7CB8" w:rsidRDefault="00F062DE" w:rsidP="00BD7CB8">
      <w:pPr>
        <w:pStyle w:val="ab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CB8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Задачи на взвешивание и </w:t>
      </w:r>
      <w:r w:rsidRPr="00BD7CB8">
        <w:rPr>
          <w:rFonts w:ascii="Times New Roman" w:hAnsi="Times New Roman"/>
          <w:sz w:val="28"/>
          <w:szCs w:val="28"/>
        </w:rPr>
        <w:t>переливания</w:t>
      </w:r>
      <w:r w:rsidRPr="00BD7C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062DE" w:rsidRPr="00BD7CB8" w:rsidRDefault="00F062DE" w:rsidP="00BD7CB8">
      <w:pPr>
        <w:pStyle w:val="ab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CB8">
        <w:rPr>
          <w:rFonts w:ascii="Times New Roman" w:eastAsia="Times New Roman" w:hAnsi="Times New Roman"/>
          <w:sz w:val="28"/>
          <w:szCs w:val="28"/>
          <w:lang w:eastAsia="ru-RU"/>
        </w:rPr>
        <w:t>Головоломки и числовые ребусы</w:t>
      </w:r>
    </w:p>
    <w:p w:rsidR="00F062DE" w:rsidRPr="00BD7CB8" w:rsidRDefault="00F062DE" w:rsidP="00BD7CB8">
      <w:pPr>
        <w:pStyle w:val="ab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CB8">
        <w:rPr>
          <w:rFonts w:ascii="Times New Roman" w:eastAsia="Times New Roman" w:hAnsi="Times New Roman"/>
          <w:sz w:val="28"/>
          <w:szCs w:val="28"/>
          <w:lang w:eastAsia="ru-RU"/>
        </w:rPr>
        <w:t>Логические задачи</w:t>
      </w:r>
    </w:p>
    <w:p w:rsidR="00F062DE" w:rsidRPr="00BD7CB8" w:rsidRDefault="00F062DE" w:rsidP="00BD7CB8">
      <w:pPr>
        <w:pStyle w:val="ab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CB8">
        <w:rPr>
          <w:rFonts w:ascii="Times New Roman" w:eastAsia="Times New Roman" w:hAnsi="Times New Roman"/>
          <w:sz w:val="28"/>
          <w:szCs w:val="28"/>
          <w:lang w:eastAsia="ru-RU"/>
        </w:rPr>
        <w:t>Задачи на части</w:t>
      </w:r>
    </w:p>
    <w:p w:rsidR="00F062DE" w:rsidRPr="00BD7CB8" w:rsidRDefault="00F062DE" w:rsidP="00BD7CB8">
      <w:pPr>
        <w:pStyle w:val="ab"/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CB8">
        <w:rPr>
          <w:rFonts w:ascii="Times New Roman" w:eastAsia="Times New Roman" w:hAnsi="Times New Roman"/>
          <w:sz w:val="28"/>
          <w:szCs w:val="28"/>
          <w:lang w:eastAsia="ru-RU"/>
        </w:rPr>
        <w:t>Задачи на движение</w:t>
      </w:r>
      <w:r w:rsidR="00BD7C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16884" w:rsidRPr="00BD7CB8" w:rsidRDefault="00F062DE" w:rsidP="00BD7CB8">
      <w:pPr>
        <w:spacing w:line="240" w:lineRule="auto"/>
        <w:jc w:val="both"/>
        <w:rPr>
          <w:rFonts w:ascii="Times New Roman" w:eastAsia="+mn-ea" w:hAnsi="Times New Roman"/>
          <w:b/>
          <w:color w:val="000000"/>
          <w:sz w:val="28"/>
          <w:szCs w:val="28"/>
        </w:rPr>
      </w:pPr>
      <w:r w:rsidRPr="00BD7CB8">
        <w:rPr>
          <w:rFonts w:ascii="Times New Roman" w:eastAsia="+mn-ea" w:hAnsi="Times New Roman"/>
          <w:b/>
          <w:bCs/>
          <w:color w:val="000000"/>
          <w:sz w:val="28"/>
          <w:szCs w:val="28"/>
        </w:rPr>
        <w:t>3</w:t>
      </w:r>
      <w:r w:rsidR="00416884" w:rsidRPr="00BD7CB8">
        <w:rPr>
          <w:rFonts w:ascii="Times New Roman" w:eastAsia="+mn-ea" w:hAnsi="Times New Roman"/>
          <w:b/>
          <w:bCs/>
          <w:color w:val="000000"/>
          <w:sz w:val="28"/>
          <w:szCs w:val="28"/>
        </w:rPr>
        <w:t>.Основные принципы отбора содержания образования</w:t>
      </w:r>
    </w:p>
    <w:p w:rsidR="00416884" w:rsidRPr="00BD7CB8" w:rsidRDefault="00416884" w:rsidP="00BD7CB8">
      <w:pPr>
        <w:spacing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BD7CB8">
        <w:rPr>
          <w:rFonts w:ascii="Times New Roman" w:eastAsia="+mn-ea" w:hAnsi="Times New Roman"/>
          <w:color w:val="000000"/>
          <w:sz w:val="28"/>
          <w:szCs w:val="28"/>
        </w:rPr>
        <w:t xml:space="preserve">Отбор содержания математического  образования производится с учётом общепедагогических </w:t>
      </w:r>
      <w:proofErr w:type="gramStart"/>
      <w:r w:rsidRPr="00BD7CB8">
        <w:rPr>
          <w:rFonts w:ascii="Times New Roman" w:eastAsia="+mn-ea" w:hAnsi="Times New Roman"/>
          <w:color w:val="000000"/>
          <w:sz w:val="28"/>
          <w:szCs w:val="28"/>
        </w:rPr>
        <w:t>принципах</w:t>
      </w:r>
      <w:proofErr w:type="gramEnd"/>
    </w:p>
    <w:p w:rsidR="00416884" w:rsidRPr="00BD7CB8" w:rsidRDefault="00416884" w:rsidP="00BD7CB8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7CB8">
        <w:rPr>
          <w:rFonts w:ascii="Times New Roman" w:eastAsia="Times New Roman" w:hAnsi="Times New Roman"/>
          <w:bCs/>
          <w:sz w:val="28"/>
          <w:szCs w:val="28"/>
        </w:rPr>
        <w:t>природосообразности</w:t>
      </w:r>
      <w:proofErr w:type="spellEnd"/>
      <w:proofErr w:type="gramStart"/>
      <w:r w:rsidRPr="00BD7CB8">
        <w:rPr>
          <w:rFonts w:ascii="Times New Roman" w:eastAsia="Times New Roman" w:hAnsi="Times New Roman"/>
          <w:spacing w:val="20"/>
          <w:sz w:val="28"/>
          <w:szCs w:val="28"/>
        </w:rPr>
        <w:t xml:space="preserve"> ;</w:t>
      </w:r>
      <w:proofErr w:type="gramEnd"/>
    </w:p>
    <w:p w:rsidR="00416884" w:rsidRPr="00BD7CB8" w:rsidRDefault="00740DD7" w:rsidP="00BD7CB8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7" w:anchor="p1" w:history="1">
        <w:r w:rsidR="00416884" w:rsidRPr="00BD7CB8">
          <w:rPr>
            <w:rStyle w:val="a6"/>
            <w:rFonts w:ascii="Times New Roman" w:eastAsia="Times New Roman" w:hAnsi="Times New Roman"/>
            <w:color w:val="auto"/>
            <w:spacing w:val="20"/>
            <w:sz w:val="28"/>
            <w:szCs w:val="28"/>
            <w:u w:val="none"/>
          </w:rPr>
          <w:t>сознательности и активности;</w:t>
        </w:r>
      </w:hyperlink>
    </w:p>
    <w:p w:rsidR="00416884" w:rsidRPr="00BD7CB8" w:rsidRDefault="00740DD7" w:rsidP="00BD7CB8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8" w:anchor="p2" w:history="1">
        <w:r w:rsidR="00416884" w:rsidRPr="00BD7CB8">
          <w:rPr>
            <w:rStyle w:val="a6"/>
            <w:rFonts w:ascii="Times New Roman" w:eastAsia="Times New Roman" w:hAnsi="Times New Roman"/>
            <w:color w:val="auto"/>
            <w:spacing w:val="20"/>
            <w:sz w:val="28"/>
            <w:szCs w:val="28"/>
            <w:u w:val="none"/>
          </w:rPr>
          <w:t>наглядности;</w:t>
        </w:r>
      </w:hyperlink>
    </w:p>
    <w:p w:rsidR="00416884" w:rsidRPr="00BD7CB8" w:rsidRDefault="00740DD7" w:rsidP="00BD7CB8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hyperlink r:id="rId9" w:anchor="p3" w:history="1">
        <w:r w:rsidR="00416884" w:rsidRPr="00BD7CB8">
          <w:rPr>
            <w:rStyle w:val="a6"/>
            <w:rFonts w:ascii="Times New Roman" w:eastAsia="Times New Roman" w:hAnsi="Times New Roman"/>
            <w:color w:val="auto"/>
            <w:spacing w:val="20"/>
            <w:sz w:val="28"/>
            <w:szCs w:val="28"/>
            <w:u w:val="none"/>
          </w:rPr>
          <w:t>систематичности и последовательности;</w:t>
        </w:r>
      </w:hyperlink>
    </w:p>
    <w:p w:rsidR="00416884" w:rsidRPr="00BD7CB8" w:rsidRDefault="00740DD7" w:rsidP="00BD7CB8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hyperlink r:id="rId10" w:anchor="p4" w:history="1">
        <w:r w:rsidR="00416884" w:rsidRPr="00BD7CB8">
          <w:rPr>
            <w:rStyle w:val="a6"/>
            <w:rFonts w:ascii="Times New Roman" w:eastAsia="Times New Roman" w:hAnsi="Times New Roman"/>
            <w:color w:val="auto"/>
            <w:spacing w:val="20"/>
            <w:sz w:val="28"/>
            <w:szCs w:val="28"/>
            <w:u w:val="none"/>
          </w:rPr>
          <w:t>прочности;</w:t>
        </w:r>
      </w:hyperlink>
    </w:p>
    <w:p w:rsidR="00416884" w:rsidRPr="00BD7CB8" w:rsidRDefault="00740DD7" w:rsidP="00BD7CB8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hyperlink r:id="rId11" w:anchor="p5" w:history="1">
        <w:r w:rsidR="00416884" w:rsidRPr="00BD7CB8">
          <w:rPr>
            <w:rStyle w:val="a6"/>
            <w:rFonts w:ascii="Times New Roman" w:eastAsia="Times New Roman" w:hAnsi="Times New Roman"/>
            <w:color w:val="auto"/>
            <w:spacing w:val="20"/>
            <w:sz w:val="28"/>
            <w:szCs w:val="28"/>
            <w:u w:val="none"/>
          </w:rPr>
          <w:t>научности;</w:t>
        </w:r>
      </w:hyperlink>
    </w:p>
    <w:p w:rsidR="00416884" w:rsidRPr="00BD7CB8" w:rsidRDefault="00740DD7" w:rsidP="00BD7CB8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hyperlink r:id="rId12" w:anchor="p6" w:history="1">
        <w:r w:rsidR="00416884" w:rsidRPr="00BD7CB8">
          <w:rPr>
            <w:rStyle w:val="a6"/>
            <w:rFonts w:ascii="Times New Roman" w:eastAsia="Times New Roman" w:hAnsi="Times New Roman"/>
            <w:color w:val="auto"/>
            <w:spacing w:val="20"/>
            <w:sz w:val="28"/>
            <w:szCs w:val="28"/>
            <w:u w:val="none"/>
          </w:rPr>
          <w:t>доступности;</w:t>
        </w:r>
      </w:hyperlink>
    </w:p>
    <w:p w:rsidR="00416884" w:rsidRPr="00F062DE" w:rsidRDefault="00740DD7" w:rsidP="00BD7CB8">
      <w:pPr>
        <w:pStyle w:val="ab"/>
        <w:numPr>
          <w:ilvl w:val="0"/>
          <w:numId w:val="16"/>
        </w:numPr>
        <w:jc w:val="both"/>
      </w:pPr>
      <w:hyperlink r:id="rId13" w:anchor="p7" w:history="1">
        <w:r w:rsidR="00416884" w:rsidRPr="00BD7CB8">
          <w:rPr>
            <w:rStyle w:val="a6"/>
            <w:rFonts w:ascii="Times New Roman" w:eastAsia="Times New Roman" w:hAnsi="Times New Roman"/>
            <w:color w:val="auto"/>
            <w:spacing w:val="20"/>
            <w:sz w:val="28"/>
            <w:szCs w:val="28"/>
            <w:u w:val="none"/>
          </w:rPr>
          <w:t>связи теории с практикой;</w:t>
        </w:r>
      </w:hyperlink>
    </w:p>
    <w:p w:rsidR="00416884" w:rsidRPr="00F062DE" w:rsidRDefault="00740DD7" w:rsidP="00BD7CB8">
      <w:pPr>
        <w:numPr>
          <w:ilvl w:val="0"/>
          <w:numId w:val="16"/>
        </w:numPr>
        <w:spacing w:after="280" w:line="240" w:lineRule="auto"/>
        <w:jc w:val="both"/>
        <w:rPr>
          <w:rFonts w:ascii="Times New Roman" w:eastAsia="Times New Roman" w:hAnsi="Times New Roman"/>
          <w:spacing w:val="20"/>
          <w:sz w:val="28"/>
          <w:szCs w:val="28"/>
        </w:rPr>
      </w:pPr>
      <w:hyperlink r:id="rId14" w:anchor="p7" w:history="1">
        <w:r w:rsidR="00416884" w:rsidRPr="00F062DE">
          <w:rPr>
            <w:rStyle w:val="a6"/>
            <w:rFonts w:ascii="Times New Roman" w:eastAsia="Times New Roman" w:hAnsi="Times New Roman"/>
            <w:color w:val="auto"/>
            <w:spacing w:val="20"/>
            <w:sz w:val="28"/>
            <w:szCs w:val="28"/>
            <w:u w:val="none"/>
          </w:rPr>
          <w:t>минимакса.</w:t>
        </w:r>
      </w:hyperlink>
    </w:p>
    <w:p w:rsidR="00416884" w:rsidRDefault="00416884">
      <w:pPr>
        <w:spacing w:after="120" w:line="360" w:lineRule="atLeast"/>
        <w:ind w:right="180" w:firstLine="851"/>
        <w:rPr>
          <w:rFonts w:ascii="Times New Roman" w:eastAsia="Times New Roman" w:hAnsi="Times New Roman"/>
          <w:color w:val="1D1D18"/>
          <w:spacing w:val="20"/>
          <w:sz w:val="28"/>
          <w:szCs w:val="28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 Идея </w:t>
      </w:r>
      <w:r>
        <w:rPr>
          <w:rFonts w:ascii="Times New Roman" w:eastAsia="Times New Roman" w:hAnsi="Times New Roman"/>
          <w:b/>
          <w:i/>
          <w:color w:val="1D1D18"/>
          <w:spacing w:val="20"/>
          <w:sz w:val="28"/>
          <w:szCs w:val="28"/>
          <w:u w:val="single"/>
        </w:rPr>
        <w:t>п</w:t>
      </w:r>
      <w:bookmarkStart w:id="1" w:name="p1"/>
      <w:bookmarkEnd w:id="1"/>
      <w:r>
        <w:rPr>
          <w:rFonts w:ascii="Times New Roman" w:eastAsia="Times New Roman" w:hAnsi="Times New Roman"/>
          <w:b/>
          <w:bCs/>
          <w:i/>
          <w:color w:val="000000"/>
          <w:kern w:val="1"/>
          <w:sz w:val="28"/>
          <w:szCs w:val="28"/>
          <w:u w:val="single"/>
        </w:rPr>
        <w:t xml:space="preserve">ринципа </w:t>
      </w:r>
      <w:proofErr w:type="spellStart"/>
      <w:r>
        <w:rPr>
          <w:rFonts w:ascii="Times New Roman" w:eastAsia="Times New Roman" w:hAnsi="Times New Roman"/>
          <w:b/>
          <w:bCs/>
          <w:i/>
          <w:color w:val="000000"/>
          <w:kern w:val="1"/>
          <w:sz w:val="28"/>
          <w:szCs w:val="28"/>
          <w:u w:val="single"/>
        </w:rPr>
        <w:t>природосообразности</w:t>
      </w:r>
      <w:proofErr w:type="spellEnd"/>
      <w:r>
        <w:rPr>
          <w:rFonts w:ascii="Times New Roman" w:eastAsia="Times New Roman" w:hAnsi="Times New Roman"/>
          <w:b/>
          <w:bCs/>
          <w:color w:val="000000"/>
          <w:kern w:val="1"/>
          <w:sz w:val="28"/>
          <w:szCs w:val="28"/>
        </w:rPr>
        <w:t xml:space="preserve"> основана на 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остроении учебно-воспитательного процесса и воспитательных отношений в соответствии и на основе уровня возрастного и индивидуального развития учащихся. Природа учащегося, состояние его здоровья, физическое, физиологическое, психи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ческое и социальное </w:t>
      </w:r>
      <w:hyperlink w:history="1">
        <w:r>
          <w:rPr>
            <w:rFonts w:ascii="Times New Roman" w:eastAsia="Times New Roman" w:hAnsi="Times New Roman"/>
            <w:sz w:val="28"/>
            <w:szCs w:val="28"/>
          </w:rPr>
          <w:t>развитие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стано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вятся определяющими факторами работы школы  и педагогов. Правила реализа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>ции принципа; направление педагогического процесса на раз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>витие самовоспитания, самообразования и самообучения уча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>щихся; построение педагогического процесса доступным уча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щимся; опора на «зоны ближайшего развития» учащихся. Этот </w:t>
      </w:r>
      <w:hyperlink w:history="1">
        <w:r>
          <w:rPr>
            <w:rFonts w:ascii="Times New Roman" w:eastAsia="Times New Roman" w:hAnsi="Times New Roman"/>
            <w:sz w:val="28"/>
            <w:szCs w:val="28"/>
          </w:rPr>
          <w:t>принцип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может рассматриваться как экологическая за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>щита учащихся от негативных последствий учебно-воспита</w:t>
      </w:r>
      <w:r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тельного процесса. </w:t>
      </w:r>
    </w:p>
    <w:p w:rsidR="00416884" w:rsidRDefault="00416884">
      <w:pPr>
        <w:spacing w:before="280" w:after="280" w:line="240" w:lineRule="auto"/>
        <w:ind w:firstLine="851"/>
        <w:jc w:val="both"/>
        <w:rPr>
          <w:rFonts w:ascii="Times New Roman" w:eastAsia="Times New Roman" w:hAnsi="Times New Roman"/>
          <w:color w:val="1D1D18"/>
          <w:spacing w:val="20"/>
          <w:sz w:val="28"/>
          <w:szCs w:val="28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Суть принципа </w:t>
      </w:r>
      <w:r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сознательности</w:t>
      </w:r>
      <w:r>
        <w:rPr>
          <w:rFonts w:ascii="Times New Roman" w:eastAsia="Times New Roman" w:hAnsi="Times New Roman"/>
          <w:b/>
          <w:color w:val="1D1D18"/>
          <w:spacing w:val="20"/>
          <w:sz w:val="28"/>
          <w:szCs w:val="28"/>
          <w:u w:val="single"/>
        </w:rPr>
        <w:t xml:space="preserve"> и </w:t>
      </w:r>
      <w:r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активности</w:t>
      </w:r>
      <w:r>
        <w:rPr>
          <w:rFonts w:ascii="Times New Roman" w:eastAsia="Times New Roman" w:hAnsi="Times New Roman"/>
          <w:i/>
          <w:iCs/>
          <w:color w:val="1D1D18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состоит в умелом использовании разнообразных приемов, способствующих возбуждению потребности и интереса к овладению знаниями, придание учебному процессу проблемного характера. </w:t>
      </w:r>
      <w:r>
        <w:rPr>
          <w:rFonts w:ascii="Times New Roman" w:eastAsia="Times New Roman" w:hAnsi="Times New Roman"/>
          <w:i/>
          <w:iCs/>
          <w:color w:val="1D1D18"/>
          <w:spacing w:val="20"/>
          <w:sz w:val="28"/>
          <w:szCs w:val="28"/>
        </w:rPr>
        <w:t>Для сознательного и активного овладения знаниями необходимо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: приучать школьников к постановке вопросов, как перед учителем, так и для самостоятельного ответа и разрешения; выработать у учащихся самостоятельный подход к изучаемому материалу, глубоко продумывать те теоретические выводы и понятия, мировоззренческие и морально - эстетические идеи, которые имеются в его содержании. Решить эту задачу нельзя, если педагог не сумеет возбудить и поддерживать познавательную активность и сознательность учащихся в процессе обучения.</w:t>
      </w:r>
    </w:p>
    <w:p w:rsidR="00416884" w:rsidRDefault="00416884">
      <w:pPr>
        <w:spacing w:before="280" w:after="280" w:line="240" w:lineRule="auto"/>
        <w:ind w:firstLine="851"/>
        <w:jc w:val="both"/>
        <w:rPr>
          <w:rFonts w:ascii="Times New Roman" w:eastAsia="Times New Roman" w:hAnsi="Times New Roman"/>
          <w:color w:val="1D1D18"/>
          <w:spacing w:val="20"/>
          <w:sz w:val="28"/>
          <w:szCs w:val="28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  </w:t>
      </w:r>
      <w:bookmarkStart w:id="2" w:name="p2"/>
      <w:bookmarkEnd w:id="2"/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Суть</w:t>
      </w:r>
      <w:r>
        <w:rPr>
          <w:rFonts w:ascii="Times New Roman" w:eastAsia="Times New Roman" w:hAnsi="Times New Roman"/>
          <w:b/>
          <w:i/>
          <w:color w:val="1D1D18"/>
          <w:spacing w:val="20"/>
          <w:sz w:val="28"/>
          <w:szCs w:val="28"/>
          <w:u w:val="single"/>
        </w:rPr>
        <w:t xml:space="preserve"> принципа </w:t>
      </w:r>
      <w:r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наглядности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обусловлена рядом факторов: </w:t>
      </w:r>
    </w:p>
    <w:p w:rsidR="00416884" w:rsidRDefault="00416884">
      <w:pPr>
        <w:numPr>
          <w:ilvl w:val="0"/>
          <w:numId w:val="11"/>
        </w:numPr>
        <w:spacing w:before="280" w:after="0" w:line="240" w:lineRule="auto"/>
        <w:ind w:left="0" w:firstLine="851"/>
        <w:jc w:val="both"/>
        <w:rPr>
          <w:rFonts w:ascii="Times New Roman" w:eastAsia="Times New Roman" w:hAnsi="Times New Roman"/>
          <w:color w:val="1D1D18"/>
          <w:spacing w:val="20"/>
          <w:sz w:val="28"/>
          <w:szCs w:val="28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наглядность обучения вытекает из того, что оно выступает для учащихся как средство познания окружающего мира, и поэтому процесс этот происходит более успешно, если основан на непосредственном наблюдении и изучении предметов, явлений или событий.</w:t>
      </w:r>
    </w:p>
    <w:p w:rsidR="00416884" w:rsidRDefault="00416884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D1D18"/>
          <w:spacing w:val="20"/>
          <w:sz w:val="28"/>
          <w:szCs w:val="28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lastRenderedPageBreak/>
        <w:t>познавательный процесс требует включения в овладение знаниями различных органов восприятия. По мнению Ушинского, наглядное обучение повышает внимание учащихся, способствует более глубокому усвоению знаний.</w:t>
      </w:r>
    </w:p>
    <w:p w:rsidR="00416884" w:rsidRDefault="00416884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1D1D18"/>
          <w:spacing w:val="20"/>
          <w:sz w:val="28"/>
          <w:szCs w:val="28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наглядность обучения основана на особенностях мышления детей, которое развивается от конкретного к </w:t>
      </w:r>
      <w:proofErr w:type="gramStart"/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абстрактному</w:t>
      </w:r>
      <w:proofErr w:type="gramEnd"/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.</w:t>
      </w:r>
    </w:p>
    <w:p w:rsidR="007553C9" w:rsidRPr="00AC0A6A" w:rsidRDefault="00416884" w:rsidP="007553C9">
      <w:pPr>
        <w:shd w:val="clear" w:color="auto" w:fill="FFFFFF"/>
        <w:spacing w:before="75"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наглядность повышает интерес учащихся к знаниям и делает процесс обучения более легким. Многие сложные теоретические положения при умелом использовании наглядности становятся доступными и понятными для учащихся</w:t>
      </w:r>
      <w:r w:rsidRPr="00AC0A6A"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. </w:t>
      </w:r>
      <w:r w:rsidR="00AC0A6A" w:rsidRPr="00AC0A6A"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</w:t>
      </w:r>
      <w:r w:rsidR="007553C9" w:rsidRPr="00AC0A6A"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</w:t>
      </w:r>
      <w:r w:rsidR="007553C9" w:rsidRPr="00AC0A6A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="007553C9" w:rsidRPr="00AC0A6A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Конкретная наглядность (например, рассмотрение моделей геометрических тел) должна постепенно уступать место абстрактной наглядности (рассмотрению плоских чертежей). </w:t>
      </w:r>
    </w:p>
    <w:p w:rsidR="007553C9" w:rsidRPr="007553C9" w:rsidRDefault="007553C9" w:rsidP="007553C9">
      <w:pPr>
        <w:shd w:val="clear" w:color="auto" w:fill="FFFFFF"/>
        <w:suppressAutoHyphens w:val="0"/>
        <w:spacing w:before="75"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принцип применяется при обучении </w:t>
      </w:r>
      <w:r w:rsidRPr="00AC0A6A">
        <w:rPr>
          <w:rFonts w:ascii="Times New Roman" w:eastAsia="Times New Roman" w:hAnsi="Times New Roman"/>
          <w:sz w:val="28"/>
          <w:szCs w:val="28"/>
          <w:lang w:eastAsia="ru-RU"/>
        </w:rPr>
        <w:t xml:space="preserve">занимательным </w:t>
      </w: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задачам. Об этом свидетельствует широкое использование в процессе решения задач таблиц, графов, блок-схем.</w:t>
      </w:r>
    </w:p>
    <w:p w:rsidR="00416884" w:rsidRDefault="00416884">
      <w:pPr>
        <w:spacing w:before="280" w:after="280" w:line="240" w:lineRule="auto"/>
        <w:ind w:firstLine="851"/>
        <w:jc w:val="both"/>
        <w:rPr>
          <w:rFonts w:ascii="Times New Roman" w:eastAsia="Times New Roman" w:hAnsi="Times New Roman"/>
          <w:color w:val="1D1D18"/>
          <w:spacing w:val="20"/>
          <w:sz w:val="28"/>
          <w:szCs w:val="28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  </w:t>
      </w:r>
      <w:bookmarkStart w:id="3" w:name="p3"/>
      <w:bookmarkEnd w:id="3"/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Суть </w:t>
      </w:r>
      <w:r>
        <w:rPr>
          <w:rFonts w:ascii="Times New Roman" w:eastAsia="Times New Roman" w:hAnsi="Times New Roman"/>
          <w:b/>
          <w:i/>
          <w:color w:val="1D1D18"/>
          <w:spacing w:val="20"/>
          <w:sz w:val="28"/>
          <w:szCs w:val="28"/>
          <w:u w:val="single"/>
        </w:rPr>
        <w:t xml:space="preserve">принципа </w:t>
      </w:r>
      <w:r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систематичности</w:t>
      </w:r>
      <w:r>
        <w:rPr>
          <w:rFonts w:ascii="Times New Roman" w:eastAsia="Times New Roman" w:hAnsi="Times New Roman"/>
          <w:b/>
          <w:i/>
          <w:color w:val="1D1D18"/>
          <w:spacing w:val="20"/>
          <w:sz w:val="28"/>
          <w:szCs w:val="28"/>
          <w:u w:val="single"/>
        </w:rPr>
        <w:t xml:space="preserve"> и </w:t>
      </w:r>
      <w:r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последовательности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заключается в обеспечении последовательного усвоения учащимися определенной системы знаний в разных областях науки, систематическое прохождение школьного обучения. Обеспечение систематичности и последовательности обучения требует глубокого осмысления учащимися логики и системы в содержании усваиваемых знаний, а также систематической работы по повторению и обобщению изучаемого материала. Одной из распространенных причин неуспеваемости учащихся является отсутствие у них системы в учебной работе, неумение проявлять настойчивость и прилежание в учении.</w:t>
      </w:r>
      <w:r w:rsidR="00DA447A"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Этот  принцип используется при подборе серий всех типов задач.</w:t>
      </w:r>
    </w:p>
    <w:p w:rsidR="00AC0A6A" w:rsidRPr="00AC0A6A" w:rsidRDefault="00416884" w:rsidP="00AC0A6A">
      <w:pPr>
        <w:shd w:val="clear" w:color="auto" w:fill="FFFFFF"/>
        <w:spacing w:before="75"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  </w:t>
      </w:r>
      <w:bookmarkStart w:id="4" w:name="p4"/>
      <w:bookmarkEnd w:id="4"/>
      <w:r>
        <w:rPr>
          <w:rFonts w:ascii="Times New Roman" w:eastAsia="Times New Roman" w:hAnsi="Times New Roman"/>
          <w:b/>
          <w:i/>
          <w:color w:val="1D1D18"/>
          <w:spacing w:val="20"/>
          <w:sz w:val="28"/>
          <w:szCs w:val="28"/>
          <w:u w:val="single"/>
        </w:rPr>
        <w:t xml:space="preserve">Принцип </w:t>
      </w:r>
      <w:r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прочности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отражает ту особенность обучения, в соответствии с которой овладение знаниями, умениями, навыками, мировоззренческими и нравственно-эстетическими идеями достигается только тогда, когда они, с одной стороны, обстоятельно осмыслены, а с другой - хорошо усвоены и продолжительное время сохраняются в памяти. Прочность обучения достигается, прежде всего, тогда, когда учащиеся совершают в процессе обучения полный цикл учебно-познавательных действий: первичное восприятие и осмысление изучаемого материала, его последующее более глубокое осмысление, проделывали определенную работу по его запоминанию, применению усвоенных знаний на практике, а также по их повторению и систематизации. Для прочного усвоения знаний большое значение имеет систематически осуществляемая проверка и оценка знаний учащихся</w:t>
      </w:r>
      <w:r w:rsidR="00AC0A6A"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.</w:t>
      </w:r>
    </w:p>
    <w:p w:rsidR="00AC0A6A" w:rsidRPr="00AC0A6A" w:rsidRDefault="00AC0A6A" w:rsidP="00AC0A6A">
      <w:pPr>
        <w:shd w:val="clear" w:color="auto" w:fill="FFFFFF"/>
        <w:suppressAutoHyphens w:val="0"/>
        <w:spacing w:before="75"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C0A6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Так как решение </w:t>
      </w:r>
      <w:r w:rsidRPr="00DA447A">
        <w:rPr>
          <w:rFonts w:ascii="Times New Roman" w:eastAsia="Times New Roman" w:hAnsi="Times New Roman"/>
          <w:sz w:val="28"/>
          <w:szCs w:val="28"/>
          <w:lang w:eastAsia="ru-RU"/>
        </w:rPr>
        <w:t xml:space="preserve">занимательных задач </w:t>
      </w:r>
      <w:r w:rsidRPr="00AC0A6A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не самоцелью, а средством обучения, то поиск  способов решения, закрепление в памяти тех приемов, которые были использованы, выявление условий возможности применения этих приемов, обобщение задачи — все это дает возможность школьникам учиться на задаче; развивать навыки логического и творческого мышления в процессе решения задач, которые впоследствии будут необходимы ученикам не только в математики, но и в других областях. </w:t>
      </w:r>
    </w:p>
    <w:p w:rsidR="00AC0A6A" w:rsidRPr="00AC0A6A" w:rsidRDefault="00416884" w:rsidP="00AC0A6A">
      <w:pPr>
        <w:shd w:val="clear" w:color="auto" w:fill="FFFFFF"/>
        <w:spacing w:before="75"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  </w:t>
      </w:r>
      <w:bookmarkStart w:id="5" w:name="p5"/>
      <w:bookmarkEnd w:id="5"/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Суть </w:t>
      </w:r>
      <w:r>
        <w:rPr>
          <w:rFonts w:ascii="Times New Roman" w:eastAsia="Times New Roman" w:hAnsi="Times New Roman"/>
          <w:b/>
          <w:i/>
          <w:color w:val="1D1D18"/>
          <w:spacing w:val="20"/>
          <w:sz w:val="28"/>
          <w:szCs w:val="28"/>
          <w:u w:val="single"/>
        </w:rPr>
        <w:t xml:space="preserve">принципа </w:t>
      </w:r>
      <w:r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научности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состоит в том, что содержание образования в школе должно быть научным и иметь мировоззренческую направленность. Для его реализации учителю необходимо: глубоко и доказательно раскрывать каждое научное положение изучаемого материала, не допуская ошибок, неточностей и механического зазубривания учащимися теоретических выводов и обобщений; показывать значение изучаемого материала для понимания современных общественно-политических событий и их соответствия интересам и стремлениям народа</w:t>
      </w:r>
      <w:r w:rsidR="00AC0A6A"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</w:t>
      </w:r>
    </w:p>
    <w:p w:rsidR="00AC0A6A" w:rsidRPr="00AC0A6A" w:rsidRDefault="00AC0A6A" w:rsidP="00AC0A6A">
      <w:pPr>
        <w:shd w:val="clear" w:color="auto" w:fill="FFFFFF"/>
        <w:suppressAutoHyphens w:val="0"/>
        <w:spacing w:before="75"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C0A6A">
        <w:rPr>
          <w:rFonts w:ascii="Times New Roman" w:eastAsia="Times New Roman" w:hAnsi="Times New Roman"/>
          <w:sz w:val="28"/>
          <w:szCs w:val="28"/>
          <w:lang w:eastAsia="ru-RU"/>
        </w:rPr>
        <w:t>При о</w:t>
      </w:r>
      <w:r w:rsidRPr="00DA447A">
        <w:rPr>
          <w:rFonts w:ascii="Times New Roman" w:eastAsia="Times New Roman" w:hAnsi="Times New Roman"/>
          <w:sz w:val="28"/>
          <w:szCs w:val="28"/>
          <w:lang w:eastAsia="ru-RU"/>
        </w:rPr>
        <w:t>тборе</w:t>
      </w:r>
      <w:r w:rsidRPr="00AC0A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A447A">
        <w:rPr>
          <w:rFonts w:ascii="Times New Roman" w:eastAsia="Times New Roman" w:hAnsi="Times New Roman"/>
          <w:sz w:val="28"/>
          <w:szCs w:val="28"/>
          <w:lang w:eastAsia="ru-RU"/>
        </w:rPr>
        <w:t xml:space="preserve">занимательных </w:t>
      </w:r>
      <w:r w:rsidRPr="00AC0A6A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</w:t>
      </w:r>
      <w:r w:rsidRPr="00DA44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0A6A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материал, никак не расходится с научными знаниями, не противоречит им.</w:t>
      </w:r>
    </w:p>
    <w:p w:rsidR="007553C9" w:rsidRPr="007553C9" w:rsidRDefault="00416884" w:rsidP="007553C9">
      <w:pPr>
        <w:shd w:val="clear" w:color="auto" w:fill="FFFFFF"/>
        <w:spacing w:before="75"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highlight w:val="yellow"/>
          <w:lang w:eastAsia="ru-RU"/>
        </w:rPr>
      </w:pP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  </w:t>
      </w:r>
      <w:bookmarkStart w:id="6" w:name="p6"/>
      <w:bookmarkEnd w:id="6"/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Суть</w:t>
      </w:r>
      <w:r>
        <w:rPr>
          <w:rFonts w:ascii="Times New Roman" w:eastAsia="Times New Roman" w:hAnsi="Times New Roman"/>
          <w:b/>
          <w:i/>
          <w:color w:val="1D1D18"/>
          <w:spacing w:val="20"/>
          <w:sz w:val="28"/>
          <w:szCs w:val="28"/>
          <w:u w:val="single"/>
        </w:rPr>
        <w:t xml:space="preserve"> принципа </w:t>
      </w:r>
      <w:r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доступности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заключается в необходимости учета возрастных и индивидуальных особенностей учащихся в учебном процессе и недопустимости его чрезмерной усложненности и перегруженности, при которых овладение изучаемым материалом может оказаться непосильным.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br/>
        <w:t>Сделать обучение доступным - значит: правильно, с учетом познавательных возрастных возможностей учащихся определить его содержание, тот объем знаний, практических умений и навыков, которыми необходимо овладеть школьникам каждого класса по каждому учебному предмету. Правильно определить степень теоретической сложности и глубины изучения программного материала. Правильно определить количество учебного времени, отводимого для изучения каждого учебного предмета с учетом его важности и сложности и обеспечения его глубокого и прочного усвоения. Необходимо совершенствовать учебные программы и учебники. Учитель должен использовать в процессе обучения яркий фактический материал, компактно и доходчиво его излагать, связывать с жизнью и умело подводить учащихся к теоретическим выводам и обобщениям. Учитывать индивидуальные особенности мыслительной деятельности и памяти учащихся, а также уровня их подготовки и развития.</w:t>
      </w:r>
      <w:r w:rsidR="007553C9" w:rsidRPr="007553C9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u-RU"/>
        </w:rPr>
        <w:t xml:space="preserve"> </w:t>
      </w:r>
    </w:p>
    <w:p w:rsidR="007553C9" w:rsidRPr="007553C9" w:rsidRDefault="007553C9" w:rsidP="007553C9">
      <w:pPr>
        <w:shd w:val="clear" w:color="auto" w:fill="FFFFFF"/>
        <w:suppressAutoHyphens w:val="0"/>
        <w:spacing w:before="75"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Поэтому материал подобран таким образом, чтобы ученикам было по силам овладеть различными методами решения </w:t>
      </w:r>
      <w:r w:rsidRPr="00DC1054">
        <w:rPr>
          <w:rFonts w:ascii="Times New Roman" w:eastAsia="Times New Roman" w:hAnsi="Times New Roman"/>
          <w:sz w:val="28"/>
          <w:szCs w:val="28"/>
          <w:lang w:eastAsia="ru-RU"/>
        </w:rPr>
        <w:t>занимательных</w:t>
      </w: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задач.</w:t>
      </w:r>
      <w:r w:rsidRPr="007553C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Исходя из принципа доступности, рассматриваются </w:t>
      </w:r>
      <w:r w:rsidRPr="00DC1054">
        <w:rPr>
          <w:rFonts w:ascii="Times New Roman" w:eastAsia="Times New Roman" w:hAnsi="Times New Roman"/>
          <w:sz w:val="28"/>
          <w:szCs w:val="28"/>
          <w:lang w:eastAsia="ru-RU"/>
        </w:rPr>
        <w:t xml:space="preserve">любые типы </w:t>
      </w: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C1054">
        <w:rPr>
          <w:rFonts w:ascii="Times New Roman" w:eastAsia="Times New Roman" w:hAnsi="Times New Roman"/>
          <w:sz w:val="28"/>
          <w:szCs w:val="28"/>
          <w:lang w:eastAsia="ru-RU"/>
        </w:rPr>
        <w:t xml:space="preserve">занимательных </w:t>
      </w: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задач,  условия которых </w:t>
      </w:r>
      <w:r w:rsidR="00DC1054" w:rsidRPr="00DC1054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соответствует уровню знаний учащегося и изученным темам.</w:t>
      </w: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1054" w:rsidRPr="00DC10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16884" w:rsidRDefault="00416884">
      <w:pPr>
        <w:spacing w:before="280" w:after="280" w:line="240" w:lineRule="auto"/>
        <w:ind w:firstLine="851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</w:rPr>
      </w:pPr>
      <w:r w:rsidRPr="00DC1054"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  </w:t>
      </w:r>
      <w:bookmarkStart w:id="7" w:name="p7"/>
      <w:bookmarkEnd w:id="7"/>
      <w:r w:rsidRPr="00DC1054"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Принцип </w:t>
      </w:r>
      <w:r w:rsidRPr="00DC1054">
        <w:rPr>
          <w:rFonts w:ascii="Times New Roman" w:eastAsia="Times New Roman" w:hAnsi="Times New Roman"/>
          <w:b/>
          <w:i/>
          <w:iCs/>
          <w:color w:val="1D1D18"/>
          <w:spacing w:val="20"/>
          <w:sz w:val="28"/>
          <w:szCs w:val="28"/>
          <w:u w:val="single"/>
        </w:rPr>
        <w:t>связи теории с практикой</w:t>
      </w:r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предусматривает, чтобы процесс обучения стимулировал учеников использовать полученные знания в решении поставленных задач, анализировать и преобразовывать окружающую </w:t>
      </w:r>
      <w:proofErr w:type="gramStart"/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>действительность</w:t>
      </w:r>
      <w:proofErr w:type="gramEnd"/>
      <w:r>
        <w:rPr>
          <w:rFonts w:ascii="Times New Roman" w:eastAsia="Times New Roman" w:hAnsi="Times New Roman"/>
          <w:color w:val="1D1D18"/>
          <w:spacing w:val="20"/>
          <w:sz w:val="28"/>
          <w:szCs w:val="28"/>
        </w:rPr>
        <w:t xml:space="preserve"> вырабатывая собственные взгляды. Для этого используется анализ примеров и ситуаций из реальной жизни. Одним из направлений реализации данного принципа является активное подключение учащихся к общественно полезной деятельности в школе и за ее пределами.</w:t>
      </w:r>
    </w:p>
    <w:p w:rsidR="007553C9" w:rsidRPr="007553C9" w:rsidRDefault="007553C9" w:rsidP="007553C9">
      <w:pPr>
        <w:shd w:val="clear" w:color="auto" w:fill="FFFFFF"/>
        <w:suppressAutoHyphens w:val="0"/>
        <w:spacing w:before="75"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553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Принцип  «от </w:t>
      </w:r>
      <w:proofErr w:type="gramStart"/>
      <w:r w:rsidRPr="007553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простого</w:t>
      </w:r>
      <w:proofErr w:type="gramEnd"/>
      <w:r w:rsidRPr="007553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 сложному»;</w:t>
      </w:r>
    </w:p>
    <w:p w:rsidR="007553C9" w:rsidRPr="007553C9" w:rsidRDefault="007553C9" w:rsidP="007553C9">
      <w:pPr>
        <w:shd w:val="clear" w:color="auto" w:fill="FFFFFF"/>
        <w:suppressAutoHyphens w:val="0"/>
        <w:spacing w:before="75"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Следовать в обучении от </w:t>
      </w:r>
      <w:proofErr w:type="gramStart"/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>простого</w:t>
      </w:r>
      <w:proofErr w:type="gramEnd"/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 xml:space="preserve"> к сложному означает, что изучение учащимися фактов, явлений, понятий и т. п. должно начинаться с наиболее простых, с тем, чтобы подготовить их к пониманию более сложных. Это положение касается как теоретического, так и практического учебного материала. </w:t>
      </w:r>
    </w:p>
    <w:p w:rsidR="007553C9" w:rsidRPr="007553C9" w:rsidRDefault="007553C9" w:rsidP="007553C9">
      <w:pPr>
        <w:shd w:val="clear" w:color="auto" w:fill="FFFFFF"/>
        <w:suppressAutoHyphens w:val="0"/>
        <w:spacing w:before="75"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553C9">
        <w:rPr>
          <w:rFonts w:ascii="Times New Roman" w:eastAsia="Times New Roman" w:hAnsi="Times New Roman"/>
          <w:sz w:val="28"/>
          <w:szCs w:val="28"/>
          <w:lang w:eastAsia="ru-RU"/>
        </w:rPr>
        <w:t>В содержании обучения задачи подобраны с учетом данного принципа. Например, решая задачи методом построения графов, в начале процесса обучения дети знакомятся с простыми задачами, то есть два множества по три элемента в каждом множестве. С каждой следующей задачей условия усложняются увеличением числа множеств или увеличением числа элементов в каждом множестве.</w:t>
      </w:r>
    </w:p>
    <w:p w:rsidR="00416884" w:rsidRPr="00DC1054" w:rsidRDefault="00416884">
      <w:pPr>
        <w:spacing w:before="75" w:after="75" w:line="270" w:lineRule="atLeast"/>
        <w:ind w:firstLine="851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DC1054">
        <w:rPr>
          <w:rFonts w:ascii="Times New Roman" w:eastAsia="Times New Roman" w:hAnsi="Times New Roman"/>
          <w:b/>
          <w:bCs/>
          <w:i/>
          <w:sz w:val="28"/>
          <w:szCs w:val="28"/>
          <w:u w:val="single"/>
        </w:rPr>
        <w:t>Принцип минимакса</w:t>
      </w:r>
      <w:r w:rsidRPr="00DC1054">
        <w:rPr>
          <w:rFonts w:ascii="Times New Roman" w:eastAsia="Times New Roman" w:hAnsi="Times New Roman"/>
          <w:sz w:val="28"/>
          <w:szCs w:val="28"/>
        </w:rPr>
        <w:t> заключается в том, что школа предлагает каждому ученику содержание образования на максимальном (творческом) уровне, и обеспечивает его усвоение на уровне, не ниже социально безопасного минимума (ФГОС).</w:t>
      </w:r>
    </w:p>
    <w:p w:rsidR="00416884" w:rsidRDefault="00416884">
      <w:pPr>
        <w:spacing w:before="75" w:after="75" w:line="270" w:lineRule="atLeast"/>
        <w:ind w:firstLine="851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DC1054">
        <w:rPr>
          <w:rFonts w:ascii="Times New Roman" w:eastAsia="Times New Roman" w:hAnsi="Times New Roman"/>
          <w:i/>
          <w:iCs/>
          <w:sz w:val="28"/>
          <w:szCs w:val="28"/>
        </w:rPr>
        <w:t>Минимальный уровень</w:t>
      </w:r>
      <w:r w:rsidRPr="00DC1054">
        <w:rPr>
          <w:rFonts w:ascii="Times New Roman" w:eastAsia="Times New Roman" w:hAnsi="Times New Roman"/>
          <w:sz w:val="28"/>
          <w:szCs w:val="28"/>
        </w:rPr>
        <w:t xml:space="preserve"> – устанавливается государственным стандартом и имеет правовой статус. Он отражает тот социально безопасный уровень, который должен иметь каждый выпускник </w:t>
      </w:r>
      <w:r>
        <w:rPr>
          <w:rFonts w:ascii="Times New Roman" w:eastAsia="Times New Roman" w:hAnsi="Times New Roman"/>
          <w:sz w:val="28"/>
          <w:szCs w:val="28"/>
        </w:rPr>
        <w:t xml:space="preserve">общеобразовательной школы. </w:t>
      </w:r>
    </w:p>
    <w:p w:rsidR="00416884" w:rsidRDefault="00416884">
      <w:pPr>
        <w:spacing w:before="75" w:after="75" w:line="270" w:lineRule="atLeast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Максимальный уровень</w:t>
      </w:r>
      <w:r>
        <w:rPr>
          <w:rFonts w:ascii="Times New Roman" w:eastAsia="Times New Roman" w:hAnsi="Times New Roman"/>
          <w:sz w:val="28"/>
          <w:szCs w:val="28"/>
        </w:rPr>
        <w:t xml:space="preserve"> (или возможный уровень) определяется максимальными возможностями образовательной программы, используемой учителями. </w:t>
      </w:r>
    </w:p>
    <w:p w:rsidR="00416884" w:rsidRDefault="00416884">
      <w:pPr>
        <w:spacing w:before="75" w:after="75" w:line="270" w:lineRule="atLeast"/>
        <w:ind w:firstLine="851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Система минимакса является оптимальной для реализации индивидуального подхода, так как это саморегулирующаяся система. Каждый ребенок в соответствии со своими способностями или возможностями выбирает конечный уровень по своему возможному максимуму в промежутке между минимальным и максимальным уровнем. </w:t>
      </w:r>
      <w:r w:rsidR="00DC1054">
        <w:rPr>
          <w:rFonts w:ascii="Times New Roman" w:eastAsia="Times New Roman" w:hAnsi="Times New Roman"/>
          <w:sz w:val="28"/>
          <w:szCs w:val="28"/>
        </w:rPr>
        <w:t xml:space="preserve"> И в соответствии со своим уровнем</w:t>
      </w:r>
      <w:r w:rsidR="001928CA">
        <w:rPr>
          <w:rFonts w:ascii="Times New Roman" w:eastAsia="Times New Roman" w:hAnsi="Times New Roman"/>
          <w:sz w:val="28"/>
          <w:szCs w:val="28"/>
        </w:rPr>
        <w:t xml:space="preserve"> осваивает решение различных типов  занимательных задач.</w:t>
      </w:r>
    </w:p>
    <w:p w:rsidR="00416884" w:rsidRDefault="00416884">
      <w:pPr>
        <w:spacing w:before="75" w:after="75" w:line="270" w:lineRule="atLeast"/>
        <w:ind w:firstLine="851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lastRenderedPageBreak/>
        <w:t>При этом следует учитывать, что обязательная отчетность для ученика предусматривается в соответствии с минимальным уровнем</w:t>
      </w:r>
      <w:r>
        <w:rPr>
          <w:rFonts w:ascii="Times New Roman" w:eastAsia="Times New Roman" w:hAnsi="Times New Roman"/>
          <w:i/>
          <w:iCs/>
          <w:color w:val="333333"/>
          <w:sz w:val="28"/>
          <w:szCs w:val="28"/>
        </w:rPr>
        <w:t xml:space="preserve">. </w:t>
      </w:r>
    </w:p>
    <w:p w:rsidR="00F062DE" w:rsidRPr="00F062DE" w:rsidRDefault="00A3084A" w:rsidP="00F062DE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/>
          <w:color w:val="666666"/>
          <w:sz w:val="27"/>
          <w:szCs w:val="27"/>
          <w:lang w:eastAsia="ru-RU"/>
        </w:rPr>
      </w:pPr>
      <w:r>
        <w:rPr>
          <w:rFonts w:ascii="Roboto" w:eastAsia="Times New Roman" w:hAnsi="Roboto" w:cs="Roboto"/>
          <w:b/>
          <w:bCs/>
          <w:sz w:val="27"/>
          <w:szCs w:val="27"/>
        </w:rPr>
        <w:t>4.</w:t>
      </w:r>
      <w:r w:rsidR="00416884">
        <w:rPr>
          <w:rFonts w:ascii="Roboto" w:eastAsia="Times New Roman" w:hAnsi="Roboto" w:cs="Roboto"/>
          <w:b/>
          <w:bCs/>
          <w:sz w:val="27"/>
          <w:szCs w:val="27"/>
        </w:rPr>
        <w:t xml:space="preserve"> Занимательные задания по математике</w:t>
      </w:r>
      <w:r w:rsidR="001928CA">
        <w:rPr>
          <w:rFonts w:ascii="Roboto" w:eastAsia="Times New Roman" w:hAnsi="Roboto"/>
          <w:b/>
          <w:bCs/>
          <w:color w:val="000000"/>
          <w:sz w:val="27"/>
          <w:szCs w:val="27"/>
          <w:lang w:eastAsia="ru-RU"/>
        </w:rPr>
        <w:t xml:space="preserve"> </w:t>
      </w:r>
    </w:p>
    <w:p w:rsidR="00F062DE" w:rsidRPr="00F062DE" w:rsidRDefault="00A3084A" w:rsidP="00F062DE">
      <w:pPr>
        <w:shd w:val="clear" w:color="auto" w:fill="FFFFFF"/>
        <w:suppressAutoHyphens w:val="0"/>
        <w:spacing w:before="100" w:beforeAutospacing="1" w:after="450" w:line="300" w:lineRule="auto"/>
        <w:rPr>
          <w:rFonts w:ascii="Roboto" w:eastAsia="Times New Roman" w:hAnsi="Roboto"/>
          <w:color w:val="666666"/>
          <w:sz w:val="27"/>
          <w:szCs w:val="27"/>
          <w:lang w:eastAsia="ru-RU"/>
        </w:rPr>
      </w:pPr>
      <w:r>
        <w:rPr>
          <w:rFonts w:ascii="Roboto" w:eastAsia="Times New Roman" w:hAnsi="Roboto"/>
          <w:b/>
          <w:bCs/>
          <w:color w:val="000000"/>
          <w:sz w:val="27"/>
          <w:szCs w:val="27"/>
          <w:lang w:eastAsia="ru-RU"/>
        </w:rPr>
        <w:t xml:space="preserve"> </w:t>
      </w:r>
      <w:r w:rsidR="00F062DE" w:rsidRPr="00F062DE">
        <w:rPr>
          <w:rFonts w:ascii="Roboto" w:eastAsia="Times New Roman" w:hAnsi="Roboto"/>
          <w:b/>
          <w:bCs/>
          <w:color w:val="000000"/>
          <w:sz w:val="27"/>
          <w:szCs w:val="27"/>
          <w:lang w:eastAsia="ru-RU"/>
        </w:rPr>
        <w:t>Числа. Четность и нечетность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1. На плоскости расположены 11 шестерёнок, соединённых по цепочке. Могут ли все шестерёнки вращаться одновременно?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2. Можно ли доску размером 5х5 заполнить косточками домино размером 1х2?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3. Все косточки домино выложили в цепь. На одном конце оказалось 5 очков. Сколько очков на другом конце?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4. На доске размером 25х25 расставлены 25 шашек, причём их расположение симметрично относительно диагонали. Докажите, что одна из шашек расположена на диагонали.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5. У марсиан бывает произвольное число рук. Однажды все марсиане взялись за руки так, что свободных рук не осталось. Докажите, что число марсиан, у которых нечётное число рук, чётное.</w:t>
      </w:r>
    </w:p>
    <w:p w:rsidR="00F062DE" w:rsidRPr="001564F1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6. Придумайте четыре целых числа, сумма и произведение которых являются нечётными числами.</w:t>
      </w:r>
    </w:p>
    <w:p w:rsidR="001564F1" w:rsidRPr="001928CA" w:rsidRDefault="001564F1" w:rsidP="001564F1">
      <w:pPr>
        <w:rPr>
          <w:rFonts w:ascii="Times New Roman" w:hAnsi="Times New Roman"/>
          <w:sz w:val="28"/>
          <w:szCs w:val="28"/>
        </w:rPr>
      </w:pPr>
      <w:r w:rsidRPr="001564F1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1564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28CA">
        <w:rPr>
          <w:rFonts w:ascii="Times New Roman" w:hAnsi="Times New Roman"/>
          <w:sz w:val="28"/>
          <w:szCs w:val="28"/>
        </w:rPr>
        <w:t xml:space="preserve"> Однажды Незнайка записал выражение 25 *Х*4 . Потом он вместо Х стал подставлять в это выражение  по  очереди числа 11, 23, 47, . . . Получив  значение каждого произведения, он очень </w:t>
      </w:r>
      <w:r w:rsidRPr="001928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928CA">
        <w:rPr>
          <w:rFonts w:ascii="Times New Roman" w:hAnsi="Times New Roman"/>
          <w:sz w:val="28"/>
          <w:szCs w:val="28"/>
        </w:rPr>
        <w:t>удивился   тому, что все числа оказались  ''круглыми''</w:t>
      </w:r>
      <w:r>
        <w:rPr>
          <w:rFonts w:ascii="Times New Roman" w:hAnsi="Times New Roman"/>
          <w:sz w:val="28"/>
          <w:szCs w:val="28"/>
        </w:rPr>
        <w:t>.</w:t>
      </w:r>
      <w:r w:rsidRPr="001928CA">
        <w:rPr>
          <w:rFonts w:ascii="Times New Roman" w:hAnsi="Times New Roman"/>
          <w:sz w:val="28"/>
          <w:szCs w:val="28"/>
        </w:rPr>
        <w:tab/>
        <w:t>Не могли бы  вы   объяснить почему?</w:t>
      </w:r>
    </w:p>
    <w:p w:rsidR="00B55D49" w:rsidRPr="00B55D49" w:rsidRDefault="00B55D49" w:rsidP="00B55D49">
      <w:pPr>
        <w:widowControl w:val="0"/>
        <w:autoSpaceDE w:val="0"/>
        <w:spacing w:after="0" w:line="240" w:lineRule="auto"/>
        <w:ind w:right="26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8.</w:t>
      </w:r>
      <w:r w:rsidRPr="00B55D4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55D49">
        <w:rPr>
          <w:rFonts w:ascii="Times New Roman" w:eastAsia="Times New Roman" w:hAnsi="Times New Roman"/>
          <w:sz w:val="28"/>
          <w:szCs w:val="28"/>
        </w:rPr>
        <w:t>Составьте обыкновенную дробь, чтобы она была несократимой, взяв</w:t>
      </w:r>
    </w:p>
    <w:p w:rsidR="00B55D49" w:rsidRPr="00B55D49" w:rsidRDefault="00B55D49" w:rsidP="00B55D49">
      <w:pPr>
        <w:widowControl w:val="0"/>
        <w:tabs>
          <w:tab w:val="left" w:pos="360"/>
        </w:tabs>
        <w:autoSpaceDE w:val="0"/>
        <w:spacing w:after="0" w:line="240" w:lineRule="auto"/>
        <w:ind w:right="244"/>
        <w:jc w:val="both"/>
        <w:rPr>
          <w:rFonts w:ascii="Times New Roman" w:eastAsia="Times New Roman" w:hAnsi="Times New Roman"/>
          <w:sz w:val="28"/>
          <w:szCs w:val="28"/>
        </w:rPr>
      </w:pPr>
      <w:r w:rsidRPr="00B55D49">
        <w:rPr>
          <w:rFonts w:ascii="Times New Roman" w:eastAsia="Times New Roman" w:hAnsi="Times New Roman"/>
          <w:sz w:val="28"/>
          <w:szCs w:val="28"/>
        </w:rPr>
        <w:tab/>
        <w:t>любые два из чисел 12,42, 51, 69 .</w:t>
      </w:r>
    </w:p>
    <w:p w:rsidR="00A3084A" w:rsidRPr="001928CA" w:rsidRDefault="00A3084A" w:rsidP="00A308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Pr="00B55D49">
        <w:rPr>
          <w:rFonts w:ascii="Times New Roman" w:hAnsi="Times New Roman"/>
          <w:sz w:val="28"/>
          <w:szCs w:val="28"/>
        </w:rPr>
        <w:t xml:space="preserve"> </w:t>
      </w:r>
      <w:r w:rsidRPr="001928CA">
        <w:rPr>
          <w:rFonts w:ascii="Times New Roman" w:hAnsi="Times New Roman"/>
          <w:sz w:val="28"/>
          <w:szCs w:val="28"/>
        </w:rPr>
        <w:t xml:space="preserve">. В Московском Кремле находится царь - пушка, отлита она русским мастером Андреем </w:t>
      </w:r>
      <w:proofErr w:type="spellStart"/>
      <w:r w:rsidRPr="001928CA">
        <w:rPr>
          <w:rFonts w:ascii="Times New Roman" w:hAnsi="Times New Roman"/>
          <w:sz w:val="28"/>
          <w:szCs w:val="28"/>
        </w:rPr>
        <w:t>Чоховым</w:t>
      </w:r>
      <w:proofErr w:type="spellEnd"/>
      <w:r w:rsidRPr="001928CA">
        <w:rPr>
          <w:rFonts w:ascii="Times New Roman" w:hAnsi="Times New Roman"/>
          <w:sz w:val="28"/>
          <w:szCs w:val="28"/>
        </w:rPr>
        <w:t>. Узнайте, в каком году была отлита пушка.</w:t>
      </w: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 xml:space="preserve">Для вычисления массы (в тоннах) царь - пушки                     </w:t>
      </w: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>составлен алгоритм</w:t>
      </w:r>
      <w:proofErr w:type="gramStart"/>
      <w:r w:rsidRPr="00EB2A21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EB2A21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</w:t>
      </w:r>
      <w:r w:rsidRPr="00EB2A21">
        <w:rPr>
          <w:rFonts w:ascii="Times New Roman" w:eastAsia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4EFB68F7" wp14:editId="1DF6AB91">
            <wp:extent cx="114300" cy="219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A21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0995E" wp14:editId="4CA86DC2">
            <wp:extent cx="3105150" cy="1270884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8000" contrast="84000"/>
                      <a:grayscl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461" r="3551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73" cy="12718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 xml:space="preserve">1. Массу царь - пушки умножьте на 3/16 .                  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 xml:space="preserve">2. Полученное произведение разделите на 9/8 .                                                                                                              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>3. Частное умножьте на 7/5 .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>4. Произведение разделите на 4/3 .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>5. Результат 7 .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>Запишите алгоритмы в блок - схему и сделайте вычисление I вы получите массу царь- пушки.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748797AC" wp14:editId="10D2866A">
                <wp:simplePos x="0" y="0"/>
                <wp:positionH relativeFrom="column">
                  <wp:posOffset>342900</wp:posOffset>
                </wp:positionH>
                <wp:positionV relativeFrom="paragraph">
                  <wp:posOffset>52705</wp:posOffset>
                </wp:positionV>
                <wp:extent cx="3750945" cy="762000"/>
                <wp:effectExtent l="28575" t="24130" r="20955" b="23495"/>
                <wp:wrapNone/>
                <wp:docPr id="17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94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7pt;margin-top:4.15pt;width:295.35pt;height:60pt;z-index:-25156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" strokeweight="1.06mm">
                <v:stroke endcap="square"/>
              </v:rect>
            </w:pict>
          </mc:Fallback>
        </mc:AlternateConten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b/>
          <w:sz w:val="28"/>
          <w:szCs w:val="28"/>
        </w:rPr>
        <w:t xml:space="preserve">                 ?    * 3/16     </w:t>
      </w:r>
      <w:r w:rsidRPr="00EB2A21">
        <w:rPr>
          <w:rFonts w:ascii="Times New Roman" w:eastAsia="Times New Roman" w:hAnsi="Times New Roman"/>
          <w:b/>
          <w:noProof/>
          <w:position w:val="1"/>
          <w:sz w:val="28"/>
          <w:szCs w:val="28"/>
          <w:lang w:eastAsia="ru-RU"/>
        </w:rPr>
        <w:drawing>
          <wp:inline distT="0" distB="0" distL="0" distR="0" wp14:anchorId="777B5DC1" wp14:editId="52C8BFBB">
            <wp:extent cx="123825" cy="123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A21">
        <w:rPr>
          <w:rFonts w:ascii="Times New Roman" w:eastAsia="Times New Roman" w:hAnsi="Times New Roman"/>
          <w:b/>
          <w:sz w:val="28"/>
          <w:szCs w:val="28"/>
        </w:rPr>
        <w:t xml:space="preserve">9/8     * 7/5      </w:t>
      </w:r>
      <w:r w:rsidRPr="00EB2A21">
        <w:rPr>
          <w:rFonts w:ascii="Times New Roman" w:eastAsia="Times New Roman" w:hAnsi="Times New Roman"/>
          <w:b/>
          <w:noProof/>
          <w:position w:val="1"/>
          <w:sz w:val="28"/>
          <w:szCs w:val="28"/>
          <w:lang w:eastAsia="ru-RU"/>
        </w:rPr>
        <w:drawing>
          <wp:inline distT="0" distB="0" distL="0" distR="0" wp14:anchorId="7A704445" wp14:editId="3FF7F504">
            <wp:extent cx="123825" cy="123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A21">
        <w:rPr>
          <w:rFonts w:ascii="Times New Roman" w:eastAsia="Times New Roman" w:hAnsi="Times New Roman"/>
          <w:b/>
          <w:sz w:val="28"/>
          <w:szCs w:val="28"/>
        </w:rPr>
        <w:t>4/3     =7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67F6E4D" wp14:editId="01B73D45">
                <wp:simplePos x="0" y="0"/>
                <wp:positionH relativeFrom="column">
                  <wp:posOffset>360045</wp:posOffset>
                </wp:positionH>
                <wp:positionV relativeFrom="paragraph">
                  <wp:posOffset>45085</wp:posOffset>
                </wp:positionV>
                <wp:extent cx="533400" cy="381000"/>
                <wp:effectExtent l="26670" t="26035" r="20955" b="21590"/>
                <wp:wrapNone/>
                <wp:docPr id="17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8.35pt;margin-top:3.55pt;width:42pt;height:30pt;z-index:25175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" strokeweight="1.06mm">
                <v:stroke endcap="square"/>
              </v:rect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DB62381" wp14:editId="7F7D08D8">
                <wp:simplePos x="0" y="0"/>
                <wp:positionH relativeFrom="column">
                  <wp:posOffset>4017645</wp:posOffset>
                </wp:positionH>
                <wp:positionV relativeFrom="paragraph">
                  <wp:posOffset>45085</wp:posOffset>
                </wp:positionV>
                <wp:extent cx="533400" cy="381000"/>
                <wp:effectExtent l="26670" t="26035" r="20955" b="21590"/>
                <wp:wrapNone/>
                <wp:docPr id="17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316.35pt;margin-top:3.55pt;width:42pt;height:30pt;z-index:25175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" strokeweight="1.06mm">
                <v:stroke endcap="square"/>
              </v:rect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AC9367C" wp14:editId="143C222B">
                <wp:simplePos x="0" y="0"/>
                <wp:positionH relativeFrom="column">
                  <wp:posOffset>3103245</wp:posOffset>
                </wp:positionH>
                <wp:positionV relativeFrom="paragraph">
                  <wp:posOffset>45085</wp:posOffset>
                </wp:positionV>
                <wp:extent cx="533400" cy="381000"/>
                <wp:effectExtent l="26670" t="26035" r="20955" b="21590"/>
                <wp:wrapNone/>
                <wp:docPr id="17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44.35pt;margin-top:3.55pt;width:42pt;height:30pt;z-index:25175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" strokeweight="1.06mm">
                <v:stroke endcap="square"/>
              </v:rect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1F78D7B" wp14:editId="70FB9AEC">
                <wp:simplePos x="0" y="0"/>
                <wp:positionH relativeFrom="column">
                  <wp:posOffset>2188845</wp:posOffset>
                </wp:positionH>
                <wp:positionV relativeFrom="paragraph">
                  <wp:posOffset>45085</wp:posOffset>
                </wp:positionV>
                <wp:extent cx="533400" cy="381000"/>
                <wp:effectExtent l="26670" t="26035" r="20955" b="21590"/>
                <wp:wrapNone/>
                <wp:docPr id="17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72.35pt;margin-top:3.55pt;width:42pt;height:30pt;z-index:25175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" strokeweight="1.06mm">
                <v:stroke endcap="square"/>
              </v:rect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F733782" wp14:editId="02256619">
                <wp:simplePos x="0" y="0"/>
                <wp:positionH relativeFrom="column">
                  <wp:posOffset>1274445</wp:posOffset>
                </wp:positionH>
                <wp:positionV relativeFrom="paragraph">
                  <wp:posOffset>45085</wp:posOffset>
                </wp:positionV>
                <wp:extent cx="533400" cy="381000"/>
                <wp:effectExtent l="26670" t="26035" r="20955" b="21590"/>
                <wp:wrapNone/>
                <wp:docPr id="17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00.35pt;margin-top:3.55pt;width:42pt;height:30pt;z-index:25175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" strokeweight="1.06mm">
                <v:stroke endcap="square"/>
              </v:rect>
            </w:pict>
          </mc:Fallback>
        </mc:AlternateConten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FCA87E6" wp14:editId="47CC72F3">
                <wp:simplePos x="0" y="0"/>
                <wp:positionH relativeFrom="column">
                  <wp:posOffset>914400</wp:posOffset>
                </wp:positionH>
                <wp:positionV relativeFrom="paragraph">
                  <wp:posOffset>133985</wp:posOffset>
                </wp:positionV>
                <wp:extent cx="381000" cy="635"/>
                <wp:effectExtent l="28575" t="86360" r="38100" b="93980"/>
                <wp:wrapNone/>
                <wp:docPr id="171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55pt" to="10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" strokeweight="1.06mm">
                <v:stroke dashstyle="1 1" endarrow="block" joinstyle="miter" endcap="square"/>
              </v:line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962B085" wp14:editId="2A1A826F">
                <wp:simplePos x="0" y="0"/>
                <wp:positionH relativeFrom="column">
                  <wp:posOffset>1828800</wp:posOffset>
                </wp:positionH>
                <wp:positionV relativeFrom="paragraph">
                  <wp:posOffset>133985</wp:posOffset>
                </wp:positionV>
                <wp:extent cx="381000" cy="635"/>
                <wp:effectExtent l="28575" t="86360" r="38100" b="93980"/>
                <wp:wrapNone/>
                <wp:docPr id="17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0.55pt" to="17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" strokeweight="1.06mm">
                <v:stroke dashstyle="1 1" endarrow="block" joinstyle="miter" endcap="square"/>
              </v:line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60AA4EE" wp14:editId="716618AC">
                <wp:simplePos x="0" y="0"/>
                <wp:positionH relativeFrom="column">
                  <wp:posOffset>2743200</wp:posOffset>
                </wp:positionH>
                <wp:positionV relativeFrom="paragraph">
                  <wp:posOffset>133985</wp:posOffset>
                </wp:positionV>
                <wp:extent cx="381000" cy="635"/>
                <wp:effectExtent l="28575" t="86360" r="38100" b="93980"/>
                <wp:wrapNone/>
                <wp:docPr id="16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55pt" to="24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" strokeweight="1.06mm">
                <v:stroke dashstyle="1 1" endarrow="block" joinstyle="miter" endcap="square"/>
              </v:line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4CD72FF" wp14:editId="08C18BDD">
                <wp:simplePos x="0" y="0"/>
                <wp:positionH relativeFrom="column">
                  <wp:posOffset>3657600</wp:posOffset>
                </wp:positionH>
                <wp:positionV relativeFrom="paragraph">
                  <wp:posOffset>133985</wp:posOffset>
                </wp:positionV>
                <wp:extent cx="381000" cy="635"/>
                <wp:effectExtent l="28575" t="86360" r="38100" b="93980"/>
                <wp:wrapNone/>
                <wp:docPr id="16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0.55pt" to="31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" strokeweight="1.06mm">
                <v:stroke dashstyle="1 1" endarrow="block" joinstyle="miter" endcap="square"/>
              </v:line>
            </w:pict>
          </mc:Fallback>
        </mc:AlternateConten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26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 xml:space="preserve">      Масса царь - пушки 40 тонн</w:t>
      </w:r>
      <w:proofErr w:type="gramStart"/>
      <w:r w:rsidRPr="00EB2A21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  <w:r w:rsidRPr="00EB2A21">
        <w:rPr>
          <w:rFonts w:ascii="Times New Roman" w:eastAsia="Times New Roman" w:hAnsi="Times New Roman"/>
          <w:sz w:val="28"/>
          <w:szCs w:val="28"/>
        </w:rPr>
        <w:t xml:space="preserve"> Сколько процентов составляет 1 кг  от 40 тонн? Сколько процентов  составляют  40 т  от  1 кг</w:t>
      </w:r>
      <w:proofErr w:type="gramStart"/>
      <w:r w:rsidRPr="00EB2A21">
        <w:rPr>
          <w:rFonts w:ascii="Times New Roman" w:eastAsia="Times New Roman" w:hAnsi="Times New Roman"/>
          <w:sz w:val="28"/>
          <w:szCs w:val="28"/>
        </w:rPr>
        <w:t xml:space="preserve"> ?</w:t>
      </w:r>
      <w:proofErr w:type="gramEnd"/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19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19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19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>Узнайте, чему равна длина ствола царь - пушки (в сантиметрах)</w:t>
      </w:r>
    </w:p>
    <w:p w:rsidR="00A3084A" w:rsidRPr="00EB2A21" w:rsidRDefault="00A3084A" w:rsidP="00A3084A">
      <w:pPr>
        <w:widowControl w:val="0"/>
        <w:autoSpaceDE w:val="0"/>
        <w:spacing w:after="0" w:line="288" w:lineRule="exact"/>
        <w:ind w:right="19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88" w:lineRule="exact"/>
        <w:ind w:right="19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88" w:lineRule="exact"/>
        <w:ind w:right="19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041F4E11" wp14:editId="40029F2B">
                <wp:simplePos x="0" y="0"/>
                <wp:positionH relativeFrom="column">
                  <wp:posOffset>3086100</wp:posOffset>
                </wp:positionH>
                <wp:positionV relativeFrom="paragraph">
                  <wp:posOffset>34290</wp:posOffset>
                </wp:positionV>
                <wp:extent cx="542925" cy="537210"/>
                <wp:effectExtent l="9525" t="5715" r="9525" b="9525"/>
                <wp:wrapNone/>
                <wp:docPr id="167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26" style="position:absolute;margin-left:243pt;margin-top:2.7pt;width:42.75pt;height:42.3pt;z-index:-25154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" strokeweight=".26mm">
                <v:stroke joinstyle="miter" endcap="square"/>
              </v:oval>
            </w:pict>
          </mc:Fallback>
        </mc:AlternateContent>
      </w:r>
    </w:p>
    <w:p w:rsidR="00A3084A" w:rsidRPr="00EB2A21" w:rsidRDefault="00A3084A" w:rsidP="00A3084A">
      <w:pPr>
        <w:widowControl w:val="0"/>
        <w:autoSpaceDE w:val="0"/>
        <w:spacing w:after="0" w:line="288" w:lineRule="exact"/>
        <w:ind w:right="19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88"/>
        <w:jc w:val="both"/>
        <w:rPr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3FA108EA" wp14:editId="1FDFE01D">
                <wp:simplePos x="0" y="0"/>
                <wp:positionH relativeFrom="column">
                  <wp:posOffset>4457700</wp:posOffset>
                </wp:positionH>
                <wp:positionV relativeFrom="paragraph">
                  <wp:posOffset>-308610</wp:posOffset>
                </wp:positionV>
                <wp:extent cx="542925" cy="537210"/>
                <wp:effectExtent l="9525" t="5715" r="9525" b="9525"/>
                <wp:wrapNone/>
                <wp:docPr id="166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351pt;margin-top:-24.3pt;width:42.75pt;height:42.3pt;z-index:-25154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" strokeweight=".26mm">
                <v:stroke joinstyle="miter" endcap="square"/>
              </v:oval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AA5699C" wp14:editId="66D184E6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228600" cy="457200"/>
                <wp:effectExtent l="57150" t="9525" r="9525" b="38100"/>
                <wp:wrapNone/>
                <wp:docPr id="16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pt" to="25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" strokeweight=".26mm">
                <v:stroke endarrow="block" joinstyle="miter" endcap="square"/>
              </v:line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EE455BB" wp14:editId="68B9A92B">
                <wp:simplePos x="0" y="0"/>
                <wp:positionH relativeFrom="column">
                  <wp:posOffset>3566160</wp:posOffset>
                </wp:positionH>
                <wp:positionV relativeFrom="paragraph">
                  <wp:posOffset>109220</wp:posOffset>
                </wp:positionV>
                <wp:extent cx="292100" cy="370840"/>
                <wp:effectExtent l="13335" t="13970" r="56515" b="43815"/>
                <wp:wrapNone/>
                <wp:docPr id="16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37084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pt,8.6pt" to="303.8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" strokeweight=".26mm">
                <v:stroke endarrow="block" joinstyle="miter" endcap="square"/>
              </v:line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59BC657" wp14:editId="3414CAC7">
                <wp:simplePos x="0" y="0"/>
                <wp:positionH relativeFrom="column">
                  <wp:posOffset>4914900</wp:posOffset>
                </wp:positionH>
                <wp:positionV relativeFrom="paragraph">
                  <wp:posOffset>137160</wp:posOffset>
                </wp:positionV>
                <wp:extent cx="295910" cy="337185"/>
                <wp:effectExtent l="9525" t="13335" r="46990" b="49530"/>
                <wp:wrapNone/>
                <wp:docPr id="16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" cy="33718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8pt" to="410.3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" strokeweight=".26mm">
                <v:stroke endarrow="block" joinstyle="miter" endcap="square"/>
              </v:line>
            </w:pict>
          </mc:Fallback>
        </mc:AlternateContent>
      </w:r>
      <w:r w:rsidRPr="00EB2A21">
        <w:rPr>
          <w:rFonts w:ascii="Times New Roman" w:eastAsia="Times New Roman" w:hAnsi="Times New Roman"/>
          <w:sz w:val="28"/>
          <w:szCs w:val="28"/>
        </w:rPr>
        <w:t>Вычисления:                                                              184                             133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88"/>
        <w:jc w:val="both"/>
        <w:rPr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CB3FF99" wp14:editId="4061591D">
                <wp:simplePos x="0" y="0"/>
                <wp:positionH relativeFrom="column">
                  <wp:posOffset>4572000</wp:posOffset>
                </wp:positionH>
                <wp:positionV relativeFrom="paragraph">
                  <wp:posOffset>55245</wp:posOffset>
                </wp:positionV>
                <wp:extent cx="114300" cy="228600"/>
                <wp:effectExtent l="57150" t="7620" r="9525" b="40005"/>
                <wp:wrapNone/>
                <wp:docPr id="16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4.35pt" to="369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" strokeweight=".26mm">
                <v:stroke endarrow="block" joinstyle="miter" endcap="square"/>
              </v:line>
            </w:pict>
          </mc:Fallback>
        </mc:AlternateContent>
      </w:r>
      <w:r w:rsidRPr="00EB2A21">
        <w:rPr>
          <w:rFonts w:ascii="Times New Roman" w:eastAsia="Times New Roman" w:hAnsi="Times New Roman"/>
          <w:sz w:val="28"/>
          <w:szCs w:val="28"/>
        </w:rPr>
        <w:t>1. 184: 8 = 23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88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71A480C7" wp14:editId="4EED4AED">
                <wp:simplePos x="0" y="0"/>
                <wp:positionH relativeFrom="column">
                  <wp:posOffset>5057775</wp:posOffset>
                </wp:positionH>
                <wp:positionV relativeFrom="paragraph">
                  <wp:posOffset>110490</wp:posOffset>
                </wp:positionV>
                <wp:extent cx="542925" cy="537210"/>
                <wp:effectExtent l="9525" t="5715" r="9525" b="9525"/>
                <wp:wrapNone/>
                <wp:docPr id="161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398.25pt;margin-top:8.7pt;width:42.75pt;height:42.3pt;z-index:-25155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" strokeweight=".26mm">
                <v:stroke joinstyle="miter" endcap="square"/>
              </v:oval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00605106" wp14:editId="0A110E60">
                <wp:simplePos x="0" y="0"/>
                <wp:positionH relativeFrom="column">
                  <wp:posOffset>4229100</wp:posOffset>
                </wp:positionH>
                <wp:positionV relativeFrom="paragraph">
                  <wp:posOffset>110490</wp:posOffset>
                </wp:positionV>
                <wp:extent cx="542925" cy="537210"/>
                <wp:effectExtent l="9525" t="5715" r="9525" b="9525"/>
                <wp:wrapNone/>
                <wp:docPr id="16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333pt;margin-top:8.7pt;width:42.75pt;height:42.3pt;z-index:-25155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" strokeweight=".26mm">
                <v:stroke joinstyle="miter" endcap="square"/>
              </v:oval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4B613F62" wp14:editId="6CC977E5">
                <wp:simplePos x="0" y="0"/>
                <wp:positionH relativeFrom="column">
                  <wp:posOffset>3543300</wp:posOffset>
                </wp:positionH>
                <wp:positionV relativeFrom="paragraph">
                  <wp:posOffset>144780</wp:posOffset>
                </wp:positionV>
                <wp:extent cx="542925" cy="537210"/>
                <wp:effectExtent l="9525" t="11430" r="9525" b="13335"/>
                <wp:wrapNone/>
                <wp:docPr id="159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26" style="position:absolute;margin-left:279pt;margin-top:11.4pt;width:42.75pt;height:42.3pt;z-index:-25155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" strokeweight=".26mm">
                <v:stroke joinstyle="miter" endcap="square"/>
              </v:oval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08096CED" wp14:editId="6CA486C1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542925" cy="537210"/>
                <wp:effectExtent l="9525" t="11430" r="9525" b="13335"/>
                <wp:wrapNone/>
                <wp:docPr id="158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207pt;margin-top:11.4pt;width:42.75pt;height:42.3pt;z-index:-25154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" strokeweight=".26mm">
                <v:stroke joinstyle="miter" endcap="square"/>
              </v:oval>
            </w:pict>
          </mc:Fallback>
        </mc:AlternateContent>
      </w:r>
      <w:r w:rsidRPr="00EB2A21">
        <w:rPr>
          <w:rFonts w:ascii="Times New Roman" w:eastAsia="Times New Roman" w:hAnsi="Times New Roman"/>
          <w:sz w:val="28"/>
          <w:szCs w:val="28"/>
        </w:rPr>
        <w:t xml:space="preserve">2. 133: 19 = 7                                                                                                  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88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>3. 8 + 19 =27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88"/>
        <w:jc w:val="both"/>
        <w:rPr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 xml:space="preserve">4. 23 + 7 = 30                                     8          *             </w:t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Pr="00EB2A21">
        <w:rPr>
          <w:rFonts w:ascii="Times New Roman" w:eastAsia="Times New Roman" w:hAnsi="Times New Roman"/>
          <w:sz w:val="28"/>
          <w:szCs w:val="28"/>
        </w:rPr>
        <w:t xml:space="preserve">  19        *  </w:t>
      </w:r>
    </w:p>
    <w:p w:rsidR="00A3084A" w:rsidRPr="00EB2A21" w:rsidRDefault="00A3084A" w:rsidP="00A3084A">
      <w:pPr>
        <w:widowControl w:val="0"/>
        <w:autoSpaceDE w:val="0"/>
        <w:spacing w:after="0" w:line="273" w:lineRule="exact"/>
        <w:ind w:right="988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ED27EF7" wp14:editId="6C5DB673">
                <wp:simplePos x="0" y="0"/>
                <wp:positionH relativeFrom="column">
                  <wp:posOffset>3932555</wp:posOffset>
                </wp:positionH>
                <wp:positionV relativeFrom="paragraph">
                  <wp:posOffset>145415</wp:posOffset>
                </wp:positionV>
                <wp:extent cx="266700" cy="632460"/>
                <wp:effectExtent l="8255" t="12065" r="58420" b="41275"/>
                <wp:wrapNone/>
                <wp:docPr id="15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63246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5pt,11.45pt" to="330.6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" strokeweight=".26mm">
                <v:stroke endarrow="block" joinstyle="miter" endcap="square"/>
              </v:line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22D4932" wp14:editId="7E5DE0E5">
                <wp:simplePos x="0" y="0"/>
                <wp:positionH relativeFrom="column">
                  <wp:posOffset>2856865</wp:posOffset>
                </wp:positionH>
                <wp:positionV relativeFrom="paragraph">
                  <wp:posOffset>151765</wp:posOffset>
                </wp:positionV>
                <wp:extent cx="182245" cy="680720"/>
                <wp:effectExtent l="8890" t="8890" r="56515" b="34290"/>
                <wp:wrapNone/>
                <wp:docPr id="15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245" cy="68072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95pt,11.95pt" to="239.3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" strokeweight=".26mm">
                <v:stroke endarrow="block" joinstyle="miter" endcap="square"/>
              </v:line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289BA4F" wp14:editId="28BD5220">
                <wp:simplePos x="0" y="0"/>
                <wp:positionH relativeFrom="column">
                  <wp:posOffset>3200400</wp:posOffset>
                </wp:positionH>
                <wp:positionV relativeFrom="paragraph">
                  <wp:posOffset>47625</wp:posOffset>
                </wp:positionV>
                <wp:extent cx="1143000" cy="800100"/>
                <wp:effectExtent l="47625" t="9525" r="9525" b="57150"/>
                <wp:wrapNone/>
                <wp:docPr id="15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8001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75pt" to="342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" strokeweight=".26mm">
                <v:stroke endarrow="block" joinstyle="miter" endcap="square"/>
              </v:line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2045EFC" wp14:editId="7CBC965A">
                <wp:simplePos x="0" y="0"/>
                <wp:positionH relativeFrom="column">
                  <wp:posOffset>4229100</wp:posOffset>
                </wp:positionH>
                <wp:positionV relativeFrom="paragraph">
                  <wp:posOffset>47625</wp:posOffset>
                </wp:positionV>
                <wp:extent cx="914400" cy="800100"/>
                <wp:effectExtent l="47625" t="9525" r="9525" b="47625"/>
                <wp:wrapNone/>
                <wp:docPr id="15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8001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.75pt" to="40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" strokeweight=".26mm">
                <v:stroke endarrow="block" joinstyle="miter" endcap="square"/>
              </v:line>
            </w:pict>
          </mc:Fallback>
        </mc:AlternateContent>
      </w:r>
      <w:r w:rsidRPr="00EB2A21">
        <w:rPr>
          <w:rFonts w:ascii="Times New Roman" w:eastAsia="Times New Roman" w:hAnsi="Times New Roman"/>
          <w:sz w:val="28"/>
          <w:szCs w:val="28"/>
        </w:rPr>
        <w:t>5. 27 * 30 = 810</w:t>
      </w: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+                            +</w:t>
      </w: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69E0EC5D" wp14:editId="74D88B51">
                <wp:simplePos x="0" y="0"/>
                <wp:positionH relativeFrom="column">
                  <wp:posOffset>4829175</wp:posOffset>
                </wp:positionH>
                <wp:positionV relativeFrom="paragraph">
                  <wp:posOffset>148590</wp:posOffset>
                </wp:positionV>
                <wp:extent cx="542925" cy="537210"/>
                <wp:effectExtent l="9525" t="5715" r="9525" b="9525"/>
                <wp:wrapNone/>
                <wp:docPr id="15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380.25pt;margin-top:11.7pt;width:42.75pt;height:42.3pt;z-index:-25155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" strokeweight=".26mm">
                <v:stroke joinstyle="miter" endcap="square"/>
              </v:oval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326592F8" wp14:editId="7DC40756">
                <wp:simplePos x="0" y="0"/>
                <wp:positionH relativeFrom="column">
                  <wp:posOffset>3800475</wp:posOffset>
                </wp:positionH>
                <wp:positionV relativeFrom="paragraph">
                  <wp:posOffset>148590</wp:posOffset>
                </wp:positionV>
                <wp:extent cx="542925" cy="537210"/>
                <wp:effectExtent l="9525" t="5715" r="9525" b="9525"/>
                <wp:wrapNone/>
                <wp:docPr id="15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299.25pt;margin-top:11.7pt;width:42.75pt;height:42.3pt;z-index:-25155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" strokeweight=".26mm">
                <v:stroke joinstyle="miter" endcap="square"/>
              </v:oval>
            </w:pict>
          </mc:Fallback>
        </mc:AlternateContent>
      </w:r>
      <w:r w:rsidRPr="00EB2A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645A66E0" wp14:editId="7B298A4B">
                <wp:simplePos x="0" y="0"/>
                <wp:positionH relativeFrom="column">
                  <wp:posOffset>2771775</wp:posOffset>
                </wp:positionH>
                <wp:positionV relativeFrom="paragraph">
                  <wp:posOffset>148590</wp:posOffset>
                </wp:positionV>
                <wp:extent cx="542925" cy="537210"/>
                <wp:effectExtent l="9525" t="5715" r="9525" b="9525"/>
                <wp:wrapNone/>
                <wp:docPr id="151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372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218.25pt;margin-top:11.7pt;width:42.75pt;height:42.3pt;z-index:-25154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" strokeweight=".26mm">
                <v:stroke joinstyle="miter" endcap="square"/>
              </v:oval>
            </w:pict>
          </mc:Fallback>
        </mc:AlternateContent>
      </w: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B2A21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*                       =            </w:t>
      </w: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Pr="00EB2A21" w:rsidRDefault="00A3084A" w:rsidP="00A3084A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3084A" w:rsidRDefault="00A3084A" w:rsidP="001928CA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AB7463" w:rsidRDefault="00AB7463" w:rsidP="001928CA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Задачи на взвешивание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Груша и слива весят столько, сколько весят 2 яблока;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4 груши весят столько, сколько весят 5 яблок и 2 сливы.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Что тяжелее: 7 яблок или 5 груш?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2. Какие 4 гири нужно взять, чтобы с их помощью можно было взвесить любой груз в целое число граммов от 1 до15 при условии класть гири только на одну чашу весов?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3. Известно, что из четырёх одинаковых по виду колец одно несколько отличается по весу от других. Как найти его не более чем двумя взвешиваниями на чашечных весах?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4. На плохо отрегулированных весах бабушка взвесила два пакета сахарного песка – получилось 500 г и 300 г. Когда же она взвесила на тех же весах оба пакета вместе, то получилось 900 г. Определите вес каждого пакета.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5. Собака и барашек имеют такую же массу, что и пять ящиков. Масса барашка равна массе 4 кошек. Две кошки и барашек имеют такую же массу, что и три ящика. Масса скольких кошек равна массе одной собаки?</w:t>
      </w:r>
    </w:p>
    <w:p w:rsidR="00F062DE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6. В ящике 24 кг гвоздей. Как на чашечных весах без гирь и без стрелки отмерить 9 кг?</w:t>
      </w:r>
    </w:p>
    <w:p w:rsidR="00F062DE" w:rsidRPr="001928CA" w:rsidRDefault="00A3084A" w:rsidP="001928CA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</w:t>
      </w:r>
      <w:r w:rsidR="00F062DE" w:rsidRPr="001928CA">
        <w:rPr>
          <w:rFonts w:ascii="Times New Roman" w:hAnsi="Times New Roman"/>
          <w:b/>
          <w:bCs/>
          <w:sz w:val="28"/>
          <w:szCs w:val="28"/>
          <w:lang w:eastAsia="ru-RU"/>
        </w:rPr>
        <w:t>Головоломки и числовые ребусы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t>1.</w:t>
      </w:r>
      <w:r w:rsidRPr="001928CA">
        <w:rPr>
          <w:rFonts w:ascii="Times New Roman" w:hAnsi="Times New Roman"/>
          <w:sz w:val="28"/>
          <w:szCs w:val="28"/>
          <w:lang w:eastAsia="ru-RU"/>
        </w:rPr>
        <w:t xml:space="preserve"> У вас имеются 16 одинаковых квадратов четырех цветов – по 4 квадрата каждого цвета. Сложите из них квадрат 4Х4 так, чтобы одинаковые цвета не повторялись ни в строках, ни в столбцах.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Зарисуйте решение, используя цветные карандаши.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"/>
        <w:gridCol w:w="276"/>
        <w:gridCol w:w="276"/>
        <w:gridCol w:w="291"/>
      </w:tblGrid>
      <w:tr w:rsidR="001928CA" w:rsidRPr="001928CA" w:rsidTr="00F062D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1928CA" w:rsidRPr="001928CA" w:rsidTr="00F062D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1928CA" w:rsidRPr="001928CA" w:rsidTr="00F062D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1928CA" w:rsidRPr="001928CA" w:rsidTr="00F062D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t>2.</w:t>
      </w:r>
      <w:r w:rsidRPr="001928CA">
        <w:rPr>
          <w:rFonts w:ascii="Times New Roman" w:hAnsi="Times New Roman"/>
          <w:sz w:val="28"/>
          <w:szCs w:val="28"/>
          <w:lang w:eastAsia="ru-RU"/>
        </w:rPr>
        <w:t xml:space="preserve"> Решите числовые ребусы.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 xml:space="preserve">+ОДИН </w:t>
      </w:r>
      <w:r w:rsidR="001928CA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1928CA">
        <w:rPr>
          <w:rFonts w:ascii="Times New Roman" w:hAnsi="Times New Roman"/>
          <w:sz w:val="28"/>
          <w:szCs w:val="28"/>
          <w:lang w:eastAsia="ru-RU"/>
        </w:rPr>
        <w:t>+УДАР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u w:val="single"/>
          <w:lang w:eastAsia="ru-RU"/>
        </w:rPr>
        <w:t>ОДИН</w:t>
      </w:r>
      <w:r w:rsidRPr="001928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28C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1928CA">
        <w:rPr>
          <w:rFonts w:ascii="Times New Roman" w:hAnsi="Times New Roman"/>
          <w:sz w:val="28"/>
          <w:szCs w:val="28"/>
          <w:u w:val="single"/>
          <w:lang w:eastAsia="ru-RU"/>
        </w:rPr>
        <w:t>УДАР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 xml:space="preserve">МНОГО </w:t>
      </w:r>
      <w:r w:rsidR="001928CA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1928CA">
        <w:rPr>
          <w:rFonts w:ascii="Times New Roman" w:hAnsi="Times New Roman"/>
          <w:sz w:val="28"/>
          <w:szCs w:val="28"/>
          <w:lang w:eastAsia="ru-RU"/>
        </w:rPr>
        <w:t>ДРА</w:t>
      </w:r>
      <w:r w:rsidR="001928CA">
        <w:rPr>
          <w:rFonts w:ascii="Times New Roman" w:hAnsi="Times New Roman"/>
          <w:sz w:val="28"/>
          <w:szCs w:val="28"/>
          <w:lang w:eastAsia="ru-RU"/>
        </w:rPr>
        <w:t>К</w:t>
      </w:r>
      <w:r w:rsidRPr="001928CA">
        <w:rPr>
          <w:rFonts w:ascii="Times New Roman" w:hAnsi="Times New Roman"/>
          <w:sz w:val="28"/>
          <w:szCs w:val="28"/>
          <w:lang w:eastAsia="ru-RU"/>
        </w:rPr>
        <w:t>А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3.</w:t>
      </w:r>
      <w:r w:rsidRPr="001928CA">
        <w:rPr>
          <w:rFonts w:ascii="Times New Roman" w:hAnsi="Times New Roman"/>
          <w:sz w:val="28"/>
          <w:szCs w:val="28"/>
          <w:lang w:eastAsia="ru-RU"/>
        </w:rPr>
        <w:t xml:space="preserve"> Выписали все натуральные числа от 1 до 99 без промежутков. Получилось огромное число: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123456789101112131415161718191202122… 9596979899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а) Сколько раз в записи этого числа встречается цифра 1?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б) Делится ли это число на 9?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t>4.</w:t>
      </w:r>
      <w:r w:rsidRPr="001928CA">
        <w:rPr>
          <w:rFonts w:ascii="Times New Roman" w:hAnsi="Times New Roman"/>
          <w:sz w:val="28"/>
          <w:szCs w:val="28"/>
          <w:lang w:eastAsia="ru-RU"/>
        </w:rPr>
        <w:t xml:space="preserve"> Внимательно посмотрите, как построен каждый ряд чисел. Продолжите каждый ряд так, чтобы в нем было не менее 8 чисел.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а) 1, 3, 5, 7 …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б) 1, 4, 7, 10 …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в) 40, 38, 36, 34 …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г) 70, 64, 58, 52 …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д) 2, 3, 6, 7, 10, 11 …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е) 10, 11, 15, 16, 20, 21 …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ж) 2, 4, 8, 16 …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t>5.</w:t>
      </w:r>
      <w:r w:rsidRPr="001928CA">
        <w:rPr>
          <w:rFonts w:ascii="Times New Roman" w:hAnsi="Times New Roman"/>
          <w:sz w:val="28"/>
          <w:szCs w:val="28"/>
          <w:lang w:eastAsia="ru-RU"/>
        </w:rPr>
        <w:t xml:space="preserve"> Впишите недостающие числа в таблицы: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410"/>
        <w:gridCol w:w="550"/>
        <w:gridCol w:w="550"/>
        <w:gridCol w:w="550"/>
        <w:gridCol w:w="550"/>
        <w:gridCol w:w="276"/>
        <w:gridCol w:w="276"/>
        <w:gridCol w:w="276"/>
        <w:gridCol w:w="291"/>
      </w:tblGrid>
      <w:tr w:rsidR="001928CA" w:rsidRPr="001928CA" w:rsidTr="00F062D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F062DE" w:rsidRPr="001928CA" w:rsidRDefault="00F062DE" w:rsidP="001928CA">
      <w:pPr>
        <w:rPr>
          <w:rFonts w:ascii="Times New Roman" w:hAnsi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410"/>
        <w:gridCol w:w="410"/>
        <w:gridCol w:w="550"/>
        <w:gridCol w:w="550"/>
        <w:gridCol w:w="276"/>
        <w:gridCol w:w="291"/>
      </w:tblGrid>
      <w:tr w:rsidR="001928CA" w:rsidRPr="001928CA" w:rsidTr="00F062D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928CA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F062DE" w:rsidRPr="001928CA" w:rsidRDefault="00F062DE" w:rsidP="001928CA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t>6.</w:t>
      </w:r>
      <w:r w:rsidRPr="001928CA">
        <w:rPr>
          <w:rFonts w:ascii="Times New Roman" w:hAnsi="Times New Roman"/>
          <w:sz w:val="28"/>
          <w:szCs w:val="28"/>
          <w:lang w:eastAsia="ru-RU"/>
        </w:rPr>
        <w:t xml:space="preserve"> Некоторое шестизначное число начинается цифрой 7. Откинув эту цифру слева и приписав, ее справа, получим число, в пять раз меньше первоначального. Найдите первоначальное число.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t>Логические задачи</w:t>
      </w:r>
    </w:p>
    <w:p w:rsidR="00F062DE" w:rsidRPr="001928CA" w:rsidRDefault="00EB2A21" w:rsidP="001928CA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1.</w:t>
      </w:r>
      <w:r w:rsidR="00F062DE" w:rsidRPr="001928C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Дядя Фёдор, кот </w:t>
      </w:r>
      <w:proofErr w:type="spellStart"/>
      <w:r w:rsidR="00F062DE" w:rsidRPr="001928CA">
        <w:rPr>
          <w:rFonts w:ascii="Times New Roman" w:hAnsi="Times New Roman"/>
          <w:sz w:val="28"/>
          <w:szCs w:val="28"/>
          <w:lang w:eastAsia="ru-RU"/>
        </w:rPr>
        <w:t>Матроскин</w:t>
      </w:r>
      <w:proofErr w:type="spellEnd"/>
      <w:r w:rsidR="00F062DE" w:rsidRPr="001928CA">
        <w:rPr>
          <w:rFonts w:ascii="Times New Roman" w:hAnsi="Times New Roman"/>
          <w:sz w:val="28"/>
          <w:szCs w:val="28"/>
          <w:lang w:eastAsia="ru-RU"/>
        </w:rPr>
        <w:t>, Шарик и почтальон Печкин сидят на скамейке. Если Шарик, сидящий справа от всех, сядет между дядей Федором и котом, то кот станет крайним слева. В каком порядке они сидят?</w:t>
      </w:r>
    </w:p>
    <w:p w:rsidR="00F062DE" w:rsidRPr="001928CA" w:rsidRDefault="00EB2A21" w:rsidP="001928CA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F062DE" w:rsidRPr="001928CA">
        <w:rPr>
          <w:rFonts w:ascii="Times New Roman" w:hAnsi="Times New Roman"/>
          <w:sz w:val="28"/>
          <w:szCs w:val="28"/>
          <w:lang w:eastAsia="ru-RU"/>
        </w:rPr>
        <w:t xml:space="preserve">Имеются три карточки, одна из сторон которых – красная или зеленая, или синяя, друга сторона у них белая. На белой стороне одной из карточек написано «красный», на другой – «зеленый», а на третьей – «красный» или </w:t>
      </w:r>
      <w:r w:rsidR="00F062DE" w:rsidRPr="001928CA">
        <w:rPr>
          <w:rFonts w:ascii="Times New Roman" w:hAnsi="Times New Roman"/>
          <w:sz w:val="28"/>
          <w:szCs w:val="28"/>
          <w:lang w:eastAsia="ru-RU"/>
        </w:rPr>
        <w:lastRenderedPageBreak/>
        <w:t>«синий». Ни одна из записей не соответствует действительности. Какого цвета каждая карточка?</w:t>
      </w:r>
    </w:p>
    <w:p w:rsidR="00F062DE" w:rsidRPr="001928CA" w:rsidRDefault="00EB2A21" w:rsidP="001928CA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="00F062DE" w:rsidRPr="001928CA">
        <w:rPr>
          <w:rFonts w:ascii="Times New Roman" w:hAnsi="Times New Roman"/>
          <w:sz w:val="28"/>
          <w:szCs w:val="28"/>
          <w:lang w:eastAsia="ru-RU"/>
        </w:rPr>
        <w:t>Митя, Толя, Сеня, Юра и Костя пришли в музей и встали в очередь. Если бы Митя встал посередине очереди, то он оказался бы между Сеней и Костей, а если бы Митя встал в конце очереди, то рядом с ним мог быть Юра, но Митя встал впереди всех своих товарищей. Кто с кем стоит?</w:t>
      </w:r>
    </w:p>
    <w:p w:rsidR="00B55D49" w:rsidRPr="001928CA" w:rsidRDefault="00EB2A21" w:rsidP="00B55D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B55D49" w:rsidRPr="001928CA">
        <w:rPr>
          <w:rFonts w:ascii="Times New Roman" w:hAnsi="Times New Roman"/>
          <w:sz w:val="28"/>
          <w:szCs w:val="28"/>
        </w:rPr>
        <w:t>" Логический каркас". Путем логических  рассуждений требуется выявить из нескольких утверждений одно (несколько) верное (неверное</w:t>
      </w:r>
      <w:proofErr w:type="gramStart"/>
      <w:r w:rsidR="00B55D49" w:rsidRPr="001928CA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B55D49" w:rsidRPr="001928CA">
        <w:rPr>
          <w:rFonts w:ascii="Times New Roman" w:hAnsi="Times New Roman"/>
          <w:sz w:val="28"/>
          <w:szCs w:val="28"/>
        </w:rPr>
        <w:t xml:space="preserve"> утверждение:</w:t>
      </w:r>
    </w:p>
    <w:p w:rsidR="00B55D49" w:rsidRPr="001928CA" w:rsidRDefault="00B55D49" w:rsidP="00B55D49">
      <w:pPr>
        <w:rPr>
          <w:rFonts w:ascii="Times New Roman" w:hAnsi="Times New Roman"/>
          <w:sz w:val="28"/>
          <w:szCs w:val="28"/>
        </w:rPr>
      </w:pPr>
      <w:r w:rsidRPr="001928CA">
        <w:rPr>
          <w:rFonts w:ascii="Times New Roman" w:hAnsi="Times New Roman"/>
          <w:sz w:val="28"/>
          <w:szCs w:val="28"/>
        </w:rPr>
        <w:t>2,7 * 3,9 = 105,3</w:t>
      </w:r>
      <w:r w:rsidRPr="001928CA">
        <w:rPr>
          <w:rFonts w:ascii="Times New Roman" w:hAnsi="Times New Roman"/>
          <w:sz w:val="28"/>
          <w:szCs w:val="28"/>
        </w:rPr>
        <w:tab/>
        <w:t>5,3 * 9,6 = 50,88</w:t>
      </w:r>
      <w:r w:rsidRPr="001928CA">
        <w:rPr>
          <w:rFonts w:ascii="Times New Roman" w:hAnsi="Times New Roman"/>
          <w:sz w:val="28"/>
          <w:szCs w:val="28"/>
        </w:rPr>
        <w:tab/>
        <w:t>4,3 * 7,3= 29,999</w:t>
      </w:r>
    </w:p>
    <w:p w:rsidR="00B55D49" w:rsidRPr="001928CA" w:rsidRDefault="00B55D49" w:rsidP="00B55D49">
      <w:pPr>
        <w:rPr>
          <w:rFonts w:ascii="Times New Roman" w:hAnsi="Times New Roman"/>
          <w:sz w:val="28"/>
          <w:szCs w:val="28"/>
        </w:rPr>
      </w:pPr>
      <w:r w:rsidRPr="001928CA">
        <w:rPr>
          <w:rFonts w:ascii="Times New Roman" w:hAnsi="Times New Roman"/>
          <w:sz w:val="28"/>
          <w:szCs w:val="28"/>
        </w:rPr>
        <w:t>Какое? Не торопитесь находить произведение чисел.</w:t>
      </w:r>
    </w:p>
    <w:p w:rsidR="00F062DE" w:rsidRPr="001928CA" w:rsidRDefault="00EB2A21" w:rsidP="001928CA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="00F062DE" w:rsidRPr="001928CA">
        <w:rPr>
          <w:rFonts w:ascii="Times New Roman" w:hAnsi="Times New Roman"/>
          <w:sz w:val="28"/>
          <w:szCs w:val="28"/>
          <w:lang w:eastAsia="ru-RU"/>
        </w:rPr>
        <w:t>В бутылке, стакане, кувшине, и банке находятся молоко, лимонад, квас и вода. Известно, что вода и молоко не в бутылке, ссуд с лимонадом стоит между кувшином и сосудом с квасом, в банке не лимонад и не вода. Стакан стоит около банки и сосуда с молоком. В какой сосуд налита каждая из жидкостей?</w:t>
      </w:r>
    </w:p>
    <w:p w:rsidR="00F062DE" w:rsidRPr="001928CA" w:rsidRDefault="00EB2A21" w:rsidP="001928CA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</w:t>
      </w:r>
      <w:r w:rsidR="00F062DE" w:rsidRPr="001928CA">
        <w:rPr>
          <w:rFonts w:ascii="Times New Roman" w:hAnsi="Times New Roman"/>
          <w:sz w:val="28"/>
          <w:szCs w:val="28"/>
          <w:lang w:eastAsia="ru-RU"/>
        </w:rPr>
        <w:t>На столе лежат четыре фигуры: треугольник, ромб, круг, квадрат. Цвета этих фигур – зеленый, желтый, синий, красный. В каком порядке лежат фигуры, и каков цвет каждой из них, если: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 xml:space="preserve">- фигура красного цвета лежит </w:t>
      </w:r>
      <w:proofErr w:type="gramStart"/>
      <w:r w:rsidRPr="001928CA">
        <w:rPr>
          <w:rFonts w:ascii="Times New Roman" w:hAnsi="Times New Roman"/>
          <w:sz w:val="28"/>
          <w:szCs w:val="28"/>
          <w:lang w:eastAsia="ru-RU"/>
        </w:rPr>
        <w:t>между</w:t>
      </w:r>
      <w:proofErr w:type="gramEnd"/>
      <w:r w:rsidRPr="001928CA">
        <w:rPr>
          <w:rFonts w:ascii="Times New Roman" w:hAnsi="Times New Roman"/>
          <w:sz w:val="28"/>
          <w:szCs w:val="28"/>
          <w:lang w:eastAsia="ru-RU"/>
        </w:rPr>
        <w:t xml:space="preserve"> зеленой и синей;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- справа от желтой фигуры лежит ромб;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 xml:space="preserve">- круг лежит правее треугольника и ромба; 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- причем треугольник лежит не с краю;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- и, наконец, фигура синего цвета не лежит рядом с фигурой желтого цвета?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t>Задачи на части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1. При изготовлении кофейного напитка «Ячменный» на 4 части ячменя берут 1 часть цикория. Сколько пачек напитка изготовлено, если каждая пачка весит 250 г и на изготовление партии напитка израсходовано ячменя на 36 кг больше, чем цикория?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lastRenderedPageBreak/>
        <w:t>2. Садовый участок разбит на части. 2 части участка засажены смородиной, 1 часть – клубникой, 6 частей – плодовыми деревьями, 1 часть – цветами. Найдите площадь всего участка, если смородиной занято 120 м.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 xml:space="preserve">3. Мальчик разрезал провод на три части так, что первая часть оказалась в 2 раза длиннее второй части, а третья часть в 4 раза больше первой. Какова длина провода, если меньшая часть на 35 см короче </w:t>
      </w:r>
      <w:proofErr w:type="gramStart"/>
      <w:r w:rsidRPr="001928CA">
        <w:rPr>
          <w:rFonts w:ascii="Times New Roman" w:hAnsi="Times New Roman"/>
          <w:sz w:val="28"/>
          <w:szCs w:val="28"/>
          <w:lang w:eastAsia="ru-RU"/>
        </w:rPr>
        <w:t>большей</w:t>
      </w:r>
      <w:proofErr w:type="gramEnd"/>
      <w:r w:rsidRPr="001928CA">
        <w:rPr>
          <w:rFonts w:ascii="Times New Roman" w:hAnsi="Times New Roman"/>
          <w:sz w:val="28"/>
          <w:szCs w:val="28"/>
          <w:lang w:eastAsia="ru-RU"/>
        </w:rPr>
        <w:t>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4. При изготовлении кофейного напитка «Наша марка» на 7 частей кофе берут 6 частей цикория, 5 частей желудей и 2 части каштанов. Сколько пачек напитка изготовлено, если каждая пачка весит 200 г, а кофе и цикория вместе израсходовали 26 кг?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5. За три часа велосипедист проехал 36 км. За 1 час он проехал в 2 раза больше, чем во 2 час, а в третий – в 3 раза больше, чем в первый. Сколько километров проезжал велосипедист за каждый час?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6. Дочери в настоящее время 8 лет, а матери – 38 лет. Через сколько лет мать будет втрое старше дочери?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b/>
          <w:bCs/>
          <w:sz w:val="28"/>
          <w:szCs w:val="28"/>
          <w:lang w:eastAsia="ru-RU"/>
        </w:rPr>
        <w:t>Задачи на движение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1. Если Серёжа поедет в школу автобусом, а обратно пойдёт пешком, то он затратит на весь путь 1 ч 30 мин. Если же в оба конца он поедет автобусом, то затратит всего 30 мин. Сколь времени потратит Серёжа на дорогу, если пойдёт пешком и в школу, и обратно?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2. Автомобиль проехал расстояние между двумя городами со скоростью 60 км/ч, а возвратился со скоростью 80 км/ч. Определите среднюю скорость автомобиля.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3. От потолка комнаты вертикально вниз по стене ползли две мухи. Спустившись до пола, они поползли обратно. Первая муха ползла в оба конца с одной и той же скоростью, а вторая хотя и поднималась вдвое медленнее первой, но спускалась вдвое быстрее. Какая из мух раньше приползёт обратно?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>4. Мотоциклист выехал из</w:t>
      </w:r>
      <w:proofErr w:type="gramStart"/>
      <w:r w:rsidRPr="001928CA">
        <w:rPr>
          <w:rFonts w:ascii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1928CA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1928CA">
        <w:rPr>
          <w:rFonts w:ascii="Times New Roman" w:hAnsi="Times New Roman"/>
          <w:sz w:val="28"/>
          <w:szCs w:val="28"/>
          <w:lang w:eastAsia="ru-RU"/>
        </w:rPr>
        <w:t>В</w:t>
      </w:r>
      <w:proofErr w:type="spellEnd"/>
      <w:r w:rsidRPr="001928CA">
        <w:rPr>
          <w:rFonts w:ascii="Times New Roman" w:hAnsi="Times New Roman"/>
          <w:sz w:val="28"/>
          <w:szCs w:val="28"/>
          <w:lang w:eastAsia="ru-RU"/>
        </w:rPr>
        <w:t>. Если он будет ехать со скоростью 50 км/ч, то он опоздает на 2 часа, если же будет ехать со скоростью 65 км/ч, то прибудет на час раньше срока. Каково расстояние между</w:t>
      </w:r>
      <w:proofErr w:type="gramStart"/>
      <w:r w:rsidRPr="001928CA">
        <w:rPr>
          <w:rFonts w:ascii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1928CA">
        <w:rPr>
          <w:rFonts w:ascii="Times New Roman" w:hAnsi="Times New Roman"/>
          <w:sz w:val="28"/>
          <w:szCs w:val="28"/>
          <w:lang w:eastAsia="ru-RU"/>
        </w:rPr>
        <w:t xml:space="preserve"> и В? Сколько часов мотоциклист должен ехать, чтобы прибыть ровно в срок?</w:t>
      </w:r>
    </w:p>
    <w:p w:rsidR="00F062DE" w:rsidRPr="001928CA" w:rsidRDefault="00F062DE" w:rsidP="001928CA">
      <w:pPr>
        <w:rPr>
          <w:rFonts w:ascii="Times New Roman" w:hAnsi="Times New Roman"/>
          <w:sz w:val="28"/>
          <w:szCs w:val="28"/>
          <w:lang w:eastAsia="ru-RU"/>
        </w:rPr>
      </w:pPr>
      <w:r w:rsidRPr="001928CA">
        <w:rPr>
          <w:rFonts w:ascii="Times New Roman" w:hAnsi="Times New Roman"/>
          <w:sz w:val="28"/>
          <w:szCs w:val="28"/>
          <w:lang w:eastAsia="ru-RU"/>
        </w:rPr>
        <w:t xml:space="preserve">5. Поезд проходит мост </w:t>
      </w:r>
      <w:proofErr w:type="gramStart"/>
      <w:r w:rsidRPr="001928CA">
        <w:rPr>
          <w:rFonts w:ascii="Times New Roman" w:hAnsi="Times New Roman"/>
          <w:sz w:val="28"/>
          <w:szCs w:val="28"/>
          <w:lang w:eastAsia="ru-RU"/>
        </w:rPr>
        <w:t>длинной</w:t>
      </w:r>
      <w:proofErr w:type="gramEnd"/>
      <w:r w:rsidRPr="001928CA">
        <w:rPr>
          <w:rFonts w:ascii="Times New Roman" w:hAnsi="Times New Roman"/>
          <w:sz w:val="28"/>
          <w:szCs w:val="28"/>
          <w:lang w:eastAsia="ru-RU"/>
        </w:rPr>
        <w:t xml:space="preserve"> 250 м за 1 мин, а мимо телеграфного столба проходит за полминуты. Какова длина поезда?</w:t>
      </w:r>
    </w:p>
    <w:p w:rsidR="00B55D49" w:rsidRPr="00D07192" w:rsidRDefault="001928CA" w:rsidP="00B55D49">
      <w:pPr>
        <w:widowControl w:val="0"/>
        <w:autoSpaceDE w:val="0"/>
        <w:spacing w:after="0" w:line="273" w:lineRule="exact"/>
        <w:ind w:right="19"/>
        <w:jc w:val="both"/>
        <w:rPr>
          <w:rFonts w:ascii="Times New Roman" w:hAnsi="Times New Roman"/>
          <w:sz w:val="28"/>
          <w:szCs w:val="28"/>
        </w:rPr>
      </w:pPr>
      <w:r w:rsidRPr="00B55D49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B55D49" w:rsidRPr="00D07192">
        <w:rPr>
          <w:rFonts w:ascii="Times New Roman" w:eastAsia="Times New Roman" w:hAnsi="Times New Roman"/>
          <w:b/>
          <w:sz w:val="28"/>
          <w:szCs w:val="28"/>
        </w:rPr>
        <w:t>Дидактические игры</w:t>
      </w:r>
      <w:r w:rsidR="00B55D49" w:rsidRPr="00D07192">
        <w:rPr>
          <w:rFonts w:ascii="Times New Roman" w:eastAsia="Times New Roman" w:hAnsi="Times New Roman"/>
          <w:sz w:val="28"/>
          <w:szCs w:val="28"/>
        </w:rPr>
        <w:t xml:space="preserve"> могут быть использованы на различных этапах урока. Например, при изучении темы" Умножение одночленов "можно провести эстафету. Лучший результат дают эстафеты, проводимые  в конце урока. Каждый ряд получает одинаковую карточку,</w:t>
      </w:r>
    </w:p>
    <w:p w:rsidR="00B55D49" w:rsidRPr="00D07192" w:rsidRDefault="00B55D49" w:rsidP="00B55D49">
      <w:pPr>
        <w:tabs>
          <w:tab w:val="left" w:pos="52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ED2D7F" wp14:editId="3BF71417">
            <wp:extent cx="5600700" cy="24003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4" t="18124" r="17639" b="5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0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играющей роль эстафетной палочки, на которой изображены множимое, последующие  множители и окончательный результат.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Учащимся дается  задание «закрыть форточки», т.е. заполнить пустые места промежуточными произведениями, которые записывают только простым карандашом и после, того как тщательно проверено решение предыдущих примеров. Эта эстафета развивает также умение контролировать себя.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b/>
          <w:sz w:val="28"/>
          <w:szCs w:val="28"/>
        </w:rPr>
        <w:t>2.     Тестовые вопросы: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На доске записано выражение -18а. Ученик должен быстро ответить на вопросы.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-Коэффициент?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-Разбейте на два равных слагаемых.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-Разбейте на два неравных слагаемых.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-Разбейте на три равных слагаемых.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-Разбейте на три неравных слагаемых.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-Разбейте на два множителя.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-Разбейте на три множителя.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-Найдите значение выражения -18а, если: а=1, а=0, а=-2.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b/>
          <w:sz w:val="28"/>
          <w:szCs w:val="28"/>
        </w:rPr>
        <w:t>3.     Индивидуальное лото: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Учащимся предлагается набор карточек (обычно их больше, чем ответов на большой карте). Карточки накладываются лицевой стороной вниз. Если все примеры 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>решены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 верно, то обратные стороны карточек, составляют какой-то условный шифр.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Например (десятичные дроби):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lastRenderedPageBreak/>
        <w:t xml:space="preserve"> </w:t>
      </w:r>
      <w:r w:rsidRPr="00D07192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0CA7D9E" wp14:editId="4341BFE9">
                <wp:extent cx="5830570" cy="1599565"/>
                <wp:effectExtent l="9525" t="9525" r="8255" b="635"/>
                <wp:docPr id="1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1599565"/>
                          <a:chOff x="0" y="0"/>
                          <a:chExt cx="9182" cy="2519"/>
                        </a:xfrm>
                      </wpg:grpSpPr>
                      <wps:wsp>
                        <wps:cNvPr id="1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9180" cy="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9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084A" w:rsidRDefault="00A3084A" w:rsidP="00B55D49">
                              <w:pPr>
                                <w:jc w:val="center"/>
                              </w:pPr>
                            </w:p>
                            <w:p w:rsidR="00A3084A" w:rsidRDefault="00A3084A" w:rsidP="00B55D4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0,5*3,4:2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0"/>
                            <a:ext cx="1800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084A" w:rsidRDefault="00A3084A" w:rsidP="00B55D49">
                              <w:pPr>
                                <w:jc w:val="center"/>
                              </w:pPr>
                            </w:p>
                            <w:p w:rsidR="00A3084A" w:rsidRDefault="00A3084A" w:rsidP="00B55D49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4*1,75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440"/>
                            <a:ext cx="1978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084A" w:rsidRDefault="00A3084A" w:rsidP="00B55D4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7,86х+6,14х</w:t>
                              </w:r>
                            </w:p>
                            <w:p w:rsidR="00A3084A" w:rsidRDefault="00A3084A" w:rsidP="00B55D4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Х=0,02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0"/>
                            <a:ext cx="1978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084A" w:rsidRDefault="00A3084A" w:rsidP="00B55D4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28,53*0,8+1,47**0,8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0"/>
                            <a:ext cx="1978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084A" w:rsidRDefault="00A3084A" w:rsidP="00B55D49">
                              <w:pPr>
                                <w:jc w:val="center"/>
                              </w:pPr>
                            </w:p>
                            <w:p w:rsidR="00A3084A" w:rsidRDefault="00A3084A" w:rsidP="00B55D4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0,8*5,6*5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379" y="1440"/>
                            <a:ext cx="1800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084A" w:rsidRDefault="00A3084A" w:rsidP="00B55D4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13,56х+6,44х</w:t>
                              </w:r>
                            </w:p>
                            <w:p w:rsidR="00A3084A" w:rsidRDefault="00A3084A" w:rsidP="00B55D4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Х=0,6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1440"/>
                            <a:ext cx="1978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084A" w:rsidRDefault="00A3084A" w:rsidP="00B55D4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34,47*0,9+5,53**0,9</w:t>
                              </w:r>
                            </w:p>
                            <w:p w:rsidR="00A3084A" w:rsidRDefault="00A3084A" w:rsidP="00B55D4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379" y="0"/>
                            <a:ext cx="1800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084A" w:rsidRDefault="00A3084A" w:rsidP="00B55D4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7,86х-2,86х</w:t>
                              </w:r>
                            </w:p>
                            <w:p w:rsidR="00A3084A" w:rsidRDefault="00A3084A" w:rsidP="00B55D4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Х=0,4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9.1pt;height:125.95pt;mso-position-horizontal-relative:char;mso-position-vertical-relative:line" coordsize="918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">
                <v:rect id="Rectangle 3" o:spid="_x0000_s1027" style="position:absolute;left:1;top:1;width:9180;height:251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Im8MA&#10;AADcAAAADwAAAGRycy9kb3ducmV2LnhtbERPTWvCQBC9C/6HZQq96UYroaSuUi2F6kVNC17H7JhE&#10;s7Mhu9Xor3cFwds83ueMp62pxIkaV1pWMOhHIIgzq0vOFfz9fvfeQTiPrLGyTAou5GA66XbGmGh7&#10;5g2dUp+LEMIuQQWF93UipcsKMuj6tiYO3N42Bn2ATS51g+cQbio5jKJYGiw5NBRY07yg7Jj+GwVx&#10;vh0sVleODl+7NztbH5ZbLWOlXl/azw8Qnlr/FD/cPzrMHw3h/ky4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3Im8MAAADcAAAADwAAAAAAAAAAAAAAAACYAgAAZHJzL2Rv&#10;d25yZXYueG1sUEsFBgAAAAAEAAQA9QAAAIgDAAAAAA==&#10;" filled="f" stroked="f" strokecolor="gray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1799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SsMIA&#10;AADcAAAADwAAAGRycy9kb3ducmV2LnhtbERPS2sCMRC+F/ofwhS81Wx9lLIaRQTBY9XF1tuwmW6W&#10;3UzWJOr23zcFwdt8fM+ZL3vbiiv5UDtW8DbMQBCXTtdcKSgOm9cPECEia2wdk4JfCrBcPD/NMdfu&#10;xju67mMlUgiHHBWYGLtcylAashiGriNO3I/zFmOCvpLa4y2F21aOsuxdWqw5NRjsaG2obPYXq6Df&#10;nr6a71iNpkfj6RxWzee0KJQavPSrGYhIfXyI7+6tTvMnY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ZKwwgAAANwAAAAPAAAAAAAAAAAAAAAAAJgCAABkcnMvZG93&#10;bnJldi54bWxQSwUGAAAAAAQABAD1AAAAhwMAAAAA&#10;" strokeweight=".26mm">
                  <v:stroke endcap="square"/>
                  <v:textbox>
                    <w:txbxContent>
                      <w:p w:rsidR="00A3084A" w:rsidRDefault="00A3084A" w:rsidP="00B55D49">
                        <w:pPr>
                          <w:jc w:val="center"/>
                        </w:pPr>
                      </w:p>
                      <w:p w:rsidR="00A3084A" w:rsidRDefault="00A3084A" w:rsidP="00B55D4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0,5*3,4:2</w:t>
                        </w:r>
                      </w:p>
                    </w:txbxContent>
                  </v:textbox>
                </v:shape>
                <v:shape id="Text Box 5" o:spid="_x0000_s1029" type="#_x0000_t202" style="position:absolute;top:1440;width:1800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KxMEA&#10;AADcAAAADwAAAGRycy9kb3ducmV2LnhtbERPTWsCMRC9C/0PYQreNKuolK1RRCh4tHbR9jZsxs2y&#10;m8mapLr990YoeJvH+5zluretuJIPtWMFk3EGgrh0uuZKQfH1MXoDESKyxtYxKfijAOvVy2CJuXY3&#10;/qTrIVYihXDIUYGJsculDKUhi2HsOuLEnZ23GBP0ldQebynctnKaZQtpsebUYLCjraGyOfxaBf3u&#10;59R8x2o6PxpPl7Bp9vOiUGr42m/eQUTq41P8797pNH82g8cz6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cCsTBAAAA3AAAAA8AAAAAAAAAAAAAAAAAmAIAAGRycy9kb3du&#10;cmV2LnhtbFBLBQYAAAAABAAEAPUAAACGAwAAAAA=&#10;" strokeweight=".26mm">
                  <v:stroke endcap="square"/>
                  <v:textbox>
                    <w:txbxContent>
                      <w:p w:rsidR="00A3084A" w:rsidRDefault="00A3084A" w:rsidP="00B55D49">
                        <w:pPr>
                          <w:jc w:val="center"/>
                        </w:pPr>
                      </w:p>
                      <w:p w:rsidR="00A3084A" w:rsidRDefault="00A3084A" w:rsidP="00B55D49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4*1,75</w:t>
                        </w:r>
                      </w:p>
                    </w:txbxContent>
                  </v:textbox>
                </v:shape>
                <v:shape id="Text Box 6" o:spid="_x0000_s1030" type="#_x0000_t202" style="position:absolute;left:5040;top:1440;width:197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vX8IA&#10;AADcAAAADwAAAGRycy9kb3ducmV2LnhtbERPyWrDMBC9F/oPYgq51XJDXIIbJYRCIccsJmlvgzW1&#10;jK2RKymJ8/dVIdDbPN46i9Voe3EhH1rHCl6yHARx7XTLjYLq8PE8BxEissbeMSm4UYDV8vFhgaV2&#10;V97RZR8bkUI4lKjAxDiUUobakMWQuYE4cd/OW4wJ+kZqj9cUbns5zfNXabHl1GBwoHdDdbc/WwXj&#10;5uvUfcZmWhyNp5+w7rZFVSk1eRrXbyAijfFffHdvdJo/K+D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K9fwgAAANwAAAAPAAAAAAAAAAAAAAAAAJgCAABkcnMvZG93&#10;bnJldi54bWxQSwUGAAAAAAQABAD1AAAAhwMAAAAA&#10;" strokeweight=".26mm">
                  <v:stroke endcap="square"/>
                  <v:textbox>
                    <w:txbxContent>
                      <w:p w:rsidR="00A3084A" w:rsidRDefault="00A3084A" w:rsidP="00B55D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7,86х+6,14х</w:t>
                        </w:r>
                      </w:p>
                      <w:p w:rsidR="00A3084A" w:rsidRDefault="00A3084A" w:rsidP="00B55D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Х=0,02</w:t>
                        </w:r>
                      </w:p>
                    </w:txbxContent>
                  </v:textbox>
                </v:shape>
                <v:shape id="Text Box 7" o:spid="_x0000_s1031" type="#_x0000_t202" style="position:absolute;left:5040;width:197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xKMEA&#10;AADcAAAADwAAAGRycy9kb3ducmV2LnhtbERPTWsCMRC9C/6HMEJvmlWqlNUoIhQ8tnbRehs242bZ&#10;zWRNUl3/vSkUepvH+5zVpretuJEPtWMF00kGgrh0uuZKQfH1Pn4DESKyxtYxKXhQgM16OFhhrt2d&#10;P+l2iJVIIRxyVGBi7HIpQ2nIYpi4jjhxF+ctxgR9JbXHewq3rZxl2UJarDk1GOxoZ6hsDj9WQb8/&#10;n5rvWM3mR+PpGrbNx7wolHoZ9dsliEh9/Bf/ufc6zX9dwO8z6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CMSjBAAAA3AAAAA8AAAAAAAAAAAAAAAAAmAIAAGRycy9kb3du&#10;cmV2LnhtbFBLBQYAAAAABAAEAPUAAACGAwAAAAA=&#10;" strokeweight=".26mm">
                  <v:stroke endcap="square"/>
                  <v:textbox>
                    <w:txbxContent>
                      <w:p w:rsidR="00A3084A" w:rsidRDefault="00A3084A" w:rsidP="00B55D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28,53*0,8+1,47**0,8</w:t>
                        </w:r>
                      </w:p>
                    </w:txbxContent>
                  </v:textbox>
                </v:shape>
                <v:shape id="Text Box 8" o:spid="_x0000_s1032" type="#_x0000_t202" style="position:absolute;left:2519;width:197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Us8IA&#10;AADcAAAADwAAAGRycy9kb3ducmV2LnhtbERPTWsCMRC9F/wPYQRvNVvRWlajiFDwaO1S623YTDfL&#10;biZrkur67xtB6G0e73OW69624kI+1I4VvIwzEMSl0zVXCorP9+c3ECEia2wdk4IbBVivBk9LzLW7&#10;8gddDrESKYRDjgpMjF0uZSgNWQxj1xEn7sd5izFBX0nt8ZrCbSsnWfYqLdacGgx2tDVUNodfq6Df&#10;nY7Nd6wmsy/j6Rw2zX5WFEqNhv1mASJSH//FD/dOp/nTOdyf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pSzwgAAANwAAAAPAAAAAAAAAAAAAAAAAJgCAABkcnMvZG93&#10;bnJldi54bWxQSwUGAAAAAAQABAD1AAAAhwMAAAAA&#10;" strokeweight=".26mm">
                  <v:stroke endcap="square"/>
                  <v:textbox>
                    <w:txbxContent>
                      <w:p w:rsidR="00A3084A" w:rsidRDefault="00A3084A" w:rsidP="00B55D49">
                        <w:pPr>
                          <w:jc w:val="center"/>
                        </w:pPr>
                      </w:p>
                      <w:p w:rsidR="00A3084A" w:rsidRDefault="00A3084A" w:rsidP="00B55D4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0,8*5,6*5</w:t>
                        </w:r>
                      </w:p>
                    </w:txbxContent>
                  </v:textbox>
                </v:shape>
                <v:shape id="Text Box 9" o:spid="_x0000_s1033" type="#_x0000_t202" style="position:absolute;left:7379;top:1440;width:1800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AwcUA&#10;AADcAAAADwAAAGRycy9kb3ducmV2LnhtbESPS2vDMBCE74X+B7GF3Bq5ISnFjRJCIZBjHqaP22Jt&#10;LWNr5UpK4v777iHQ2y4zO/Ptcj36Xl0opjawgadpAYq4DrblxkB12j6+gEoZ2WIfmAz8UoL16v5u&#10;iaUNVz7Q5ZgbJSGcSjTgch5KrVPtyGOahoFYtO8QPWZZY6NtxKuE+17PiuJZe2xZGhwO9Oao7o5n&#10;b2DcfX10n7mZLd5dpJ+06faLqjJm8jBuXkFlGvO/+Xa9s4I/F1p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QDBxQAAANwAAAAPAAAAAAAAAAAAAAAAAJgCAABkcnMv&#10;ZG93bnJldi54bWxQSwUGAAAAAAQABAD1AAAAigMAAAAA&#10;" strokeweight=".26mm">
                  <v:stroke endcap="square"/>
                  <v:textbox>
                    <w:txbxContent>
                      <w:p w:rsidR="00A3084A" w:rsidRDefault="00A3084A" w:rsidP="00B55D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13,56х+6,44х</w:t>
                        </w:r>
                      </w:p>
                      <w:p w:rsidR="00A3084A" w:rsidRDefault="00A3084A" w:rsidP="00B55D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Х=0,6</w:t>
                        </w:r>
                      </w:p>
                    </w:txbxContent>
                  </v:textbox>
                </v:shape>
                <v:shape id="Text Box 10" o:spid="_x0000_s1034" type="#_x0000_t202" style="position:absolute;left:2519;top:1440;width:197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lWsIA&#10;AADcAAAADwAAAGRycy9kb3ducmV2LnhtbERPTWsCMRC9F/wPYQRvNVvRYlejiFDwaO1S623YTDfL&#10;biZrkur67xtB6G0e73OW69624kI+1I4VvIwzEMSl0zVXCorP9+c5iBCRNbaOScGNAqxXg6cl5tpd&#10;+YMuh1iJFMIhRwUmxi6XMpSGLIax64gT9+O8xZigr6T2eE3htpWTLHuVFmtODQY72hoqm8OvVdDv&#10;TsfmO1aT2ZfxdA6bZj8rCqVGw36zABGpj//ih3un0/zpG9yf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aVawgAAANwAAAAPAAAAAAAAAAAAAAAAAJgCAABkcnMvZG93&#10;bnJldi54bWxQSwUGAAAAAAQABAD1AAAAhwMAAAAA&#10;" strokeweight=".26mm">
                  <v:stroke endcap="square"/>
                  <v:textbox>
                    <w:txbxContent>
                      <w:p w:rsidR="00A3084A" w:rsidRDefault="00A3084A" w:rsidP="00B55D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34,47*0,9+5,53**0,9</w:t>
                        </w:r>
                      </w:p>
                      <w:p w:rsidR="00A3084A" w:rsidRDefault="00A3084A" w:rsidP="00B55D49"/>
                    </w:txbxContent>
                  </v:textbox>
                </v:shape>
                <v:shape id="Text Box 11" o:spid="_x0000_s1035" type="#_x0000_t202" style="position:absolute;left:7379;width:1800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aGsQA&#10;AADcAAAADwAAAGRycy9kb3ducmV2LnhtbESPQWvDMAyF74P+B6PCbqvTQsbI6pZSKPS4dWHdbiLW&#10;4pBYTm2vzf79dBjsJvGe3vu03k5+UFeKqQtsYLkoQBE3wXbcGqjfDg9PoFJGtjgEJgM/lGC7md2t&#10;sbLhxq90PeVWSQinCg24nMdK69Q48pgWYSQW7StEj1nW2Gob8SbhftCronjUHjuWBocj7R01/enb&#10;G5iOn+f+I7er8t1FuqRd/1LWtTH382n3DCrTlP/Nf9dHK/il4Ms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+mhrEAAAA3AAAAA8AAAAAAAAAAAAAAAAAmAIAAGRycy9k&#10;b3ducmV2LnhtbFBLBQYAAAAABAAEAPUAAACJAwAAAAA=&#10;" strokeweight=".26mm">
                  <v:stroke endcap="square"/>
                  <v:textbox>
                    <w:txbxContent>
                      <w:p w:rsidR="00A3084A" w:rsidRDefault="00A3084A" w:rsidP="00B55D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7,86х-2,86х</w:t>
                        </w:r>
                      </w:p>
                      <w:p w:rsidR="00A3084A" w:rsidRDefault="00A3084A" w:rsidP="00B55D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Х=0,4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 </w:t>
      </w:r>
    </w:p>
    <w:tbl>
      <w:tblPr>
        <w:tblW w:w="0" w:type="auto"/>
        <w:tblInd w:w="1538" w:type="dxa"/>
        <w:tblLayout w:type="fixed"/>
        <w:tblLook w:val="0000" w:firstRow="0" w:lastRow="0" w:firstColumn="0" w:lastColumn="0" w:noHBand="0" w:noVBand="0"/>
      </w:tblPr>
      <w:tblGrid>
        <w:gridCol w:w="1620"/>
        <w:gridCol w:w="1620"/>
        <w:gridCol w:w="1820"/>
      </w:tblGrid>
      <w:tr w:rsidR="00B55D49" w:rsidRPr="00D07192" w:rsidTr="00A3084A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</w:tr>
      <w:tr w:rsidR="00B55D49" w:rsidRPr="00D07192" w:rsidTr="00A3084A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22,4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</w:tr>
    </w:tbl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b/>
          <w:sz w:val="28"/>
          <w:szCs w:val="28"/>
        </w:rPr>
        <w:t>4.    Игра «Художник»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 используется при изучении темы «прямоугольная система координат». С помощью этой игры отрабатываются умения построения точек по заданным координатам.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Например «Мухомор».</w:t>
      </w:r>
    </w:p>
    <w:p w:rsidR="00B55D49" w:rsidRPr="00D07192" w:rsidRDefault="00B55D49" w:rsidP="00B55D49">
      <w:pPr>
        <w:numPr>
          <w:ilvl w:val="0"/>
          <w:numId w:val="3"/>
        </w:numPr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747840" behindDoc="1" locked="0" layoutInCell="1" allowOverlap="1" wp14:anchorId="4C6C193F" wp14:editId="6A116A4A">
            <wp:simplePos x="0" y="0"/>
            <wp:positionH relativeFrom="column">
              <wp:posOffset>4333240</wp:posOffset>
            </wp:positionH>
            <wp:positionV relativeFrom="paragraph">
              <wp:posOffset>41275</wp:posOffset>
            </wp:positionV>
            <wp:extent cx="155130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220" y="21276"/>
                <wp:lineTo x="21220" y="0"/>
                <wp:lineTo x="0" y="0"/>
              </wp:wrapPolygon>
            </wp:wrapTight>
            <wp:docPr id="183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6" t="52789" b="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818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192">
        <w:rPr>
          <w:rFonts w:ascii="Times New Roman" w:eastAsia="Times New Roman" w:hAnsi="Times New Roman"/>
          <w:sz w:val="28"/>
          <w:szCs w:val="28"/>
        </w:rPr>
        <w:t xml:space="preserve">(-7, 0) (-3,9)  (-1, 11) (1, 11) (3, 9) (7, 0) (5, 0)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(1, 3) (-1, 3) (-5, 0) (-7, 0)</w:t>
      </w:r>
    </w:p>
    <w:p w:rsidR="00B55D49" w:rsidRPr="00D07192" w:rsidRDefault="00B55D49" w:rsidP="00B55D49">
      <w:pPr>
        <w:numPr>
          <w:ilvl w:val="0"/>
          <w:numId w:val="3"/>
        </w:numPr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(-1,3) (-2,1) (-2,-8) (-1,-9) (1,9) (2,8) (2,1) (1,3)</w:t>
      </w:r>
    </w:p>
    <w:p w:rsidR="00B55D49" w:rsidRPr="00D07192" w:rsidRDefault="00B55D49" w:rsidP="00B55D49">
      <w:pPr>
        <w:numPr>
          <w:ilvl w:val="0"/>
          <w:numId w:val="3"/>
        </w:numPr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(-2,-1) (-3,-2) (3,2) (2,-1)</w:t>
      </w:r>
    </w:p>
    <w:p w:rsidR="00B55D49" w:rsidRPr="00D07192" w:rsidRDefault="00B55D49" w:rsidP="00B55D49">
      <w:pPr>
        <w:numPr>
          <w:ilvl w:val="0"/>
          <w:numId w:val="3"/>
        </w:numPr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(-2,-2) (-1,-3) (0,-2) (1,-3) (2,-2)</w:t>
      </w:r>
    </w:p>
    <w:p w:rsidR="00B55D49" w:rsidRPr="00D07192" w:rsidRDefault="00B55D49" w:rsidP="00B55D49">
      <w:pPr>
        <w:numPr>
          <w:ilvl w:val="0"/>
          <w:numId w:val="3"/>
        </w:numPr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(0,9) (1,9) (1,8) (0,8) (0,9)</w:t>
      </w:r>
    </w:p>
    <w:p w:rsidR="00B55D49" w:rsidRPr="00D07192" w:rsidRDefault="00B55D49" w:rsidP="00B55D49">
      <w:pPr>
        <w:numPr>
          <w:ilvl w:val="0"/>
          <w:numId w:val="3"/>
        </w:numPr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(0,4) (0,5) (1,5) (1,4) (0,4)</w:t>
      </w:r>
    </w:p>
    <w:p w:rsidR="00B55D49" w:rsidRPr="00D07192" w:rsidRDefault="00B55D49" w:rsidP="00B55D49">
      <w:pPr>
        <w:numPr>
          <w:ilvl w:val="0"/>
          <w:numId w:val="3"/>
        </w:numPr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(3,2) (3,3) (4,3) (4,2) (3,2)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b/>
          <w:sz w:val="28"/>
          <w:szCs w:val="28"/>
        </w:rPr>
        <w:t>Примеры задач, составленных учащимися: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ЗАДАЧА-СКАЗКА. Испекла мама 20 пирожков и велела Красной шапочке отнести их бабушке. Проходя через лес, Красная шапочка раздала ¼ часть пирожков 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>зверятам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 и 1/5 часть съела. Сколько пирожков осталось бабушке?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(Крымский Максим)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ХИЩНОЕ ЖИВОТНОЕ.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472"/>
        <w:gridCol w:w="1472"/>
        <w:gridCol w:w="1472"/>
        <w:gridCol w:w="1492"/>
      </w:tblGrid>
      <w:tr w:rsidR="00B55D49" w:rsidRPr="00D07192" w:rsidTr="00A3084A">
        <w:trPr>
          <w:trHeight w:val="458"/>
        </w:trPr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noProof/>
                <w:position w:val="-19"/>
                <w:sz w:val="28"/>
                <w:szCs w:val="28"/>
                <w:lang w:eastAsia="ru-RU"/>
              </w:rPr>
              <w:drawing>
                <wp:inline distT="0" distB="0" distL="0" distR="0" wp14:anchorId="571337EE" wp14:editId="175587D8">
                  <wp:extent cx="561975" cy="40005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noProof/>
                <w:position w:val="-19"/>
                <w:sz w:val="28"/>
                <w:szCs w:val="28"/>
                <w:lang w:eastAsia="ru-RU"/>
              </w:rPr>
              <w:drawing>
                <wp:inline distT="0" distB="0" distL="0" distR="0" wp14:anchorId="47492FE7" wp14:editId="5DBF80DD">
                  <wp:extent cx="514350" cy="40005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noProof/>
                <w:position w:val="-19"/>
                <w:sz w:val="28"/>
                <w:szCs w:val="28"/>
                <w:lang w:eastAsia="ru-RU"/>
              </w:rPr>
              <w:drawing>
                <wp:inline distT="0" distB="0" distL="0" distR="0" wp14:anchorId="16BF9739" wp14:editId="4F191FA0">
                  <wp:extent cx="495300" cy="40005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noProof/>
                <w:position w:val="-19"/>
                <w:sz w:val="28"/>
                <w:szCs w:val="28"/>
                <w:lang w:eastAsia="ru-RU"/>
              </w:rPr>
              <w:drawing>
                <wp:inline distT="0" distB="0" distL="0" distR="0" wp14:anchorId="11DF26A1" wp14:editId="38D99860">
                  <wp:extent cx="514350" cy="40005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472"/>
        <w:gridCol w:w="1472"/>
        <w:gridCol w:w="1472"/>
        <w:gridCol w:w="1492"/>
      </w:tblGrid>
      <w:tr w:rsidR="00B55D49" w:rsidRPr="00D07192" w:rsidTr="00A3084A">
        <w:trPr>
          <w:trHeight w:val="458"/>
        </w:trPr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B55D49" w:rsidRPr="00D07192" w:rsidTr="00A3084A">
        <w:trPr>
          <w:trHeight w:val="458"/>
        </w:trPr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D49" w:rsidRPr="00D07192" w:rsidRDefault="00B55D49" w:rsidP="00A308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7192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</w:p>
        </w:tc>
      </w:tr>
    </w:tbl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(Сурков Сергей)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lastRenderedPageBreak/>
        <w:t xml:space="preserve">    СКАЗКА «В королевстве чисел».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В одном королевстве жили две дроби: 2/2 и 5/5. Они всё время спорили между собой, какая из них дробь больше, а какая меньше, и никак не могли прийти к единому мнению. Спор между ними казался вечным, если бы они не повстречали Пятёрку. Ведь она была знатной дамой при дворе королевы и всё знала. Однажды, проходя мимо, она услышала их спор и решила им помочь. 5/5 кричала, что она больше 2/2. А 2/2 говорила, что пора заканчивать с этим, так как это не справедливо по отношению к ней. Пятёрка осторожно подошла к ним и сказала, что может решить эту проблему. «Решить?» - удивлённо спросили дроби хором. «Да, абсолютно верно «решить», - сказала Пятёрка. «Пойдёмте за мной. Я вас отведу к королеве Ручке. Она рассудит вас», - добавила она. И они пошли к королеве. Королева сказала, что дроби равны между собой и могут больше не спорить. «Как равны?» - спросили 2/2 и 5/5. «А так», - ответила королева – «Разве вы не знаете правила нашего королевства? ЕСЛИ ЧИСЛИТЕЛЬ И ЗНАМЕНАТЕЛЬ ДРОБИ РАВНЫ, ТО ДРОБЬ РАВНА.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Так что вы две сестрёнки и должны жить дружно». С тех пор дроби 2/2 и 5/5 не ссорились.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(Герасимова Люда)             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07192">
        <w:rPr>
          <w:rFonts w:ascii="Times New Roman" w:eastAsia="Times New Roman" w:hAnsi="Times New Roman"/>
          <w:b/>
          <w:sz w:val="28"/>
          <w:szCs w:val="28"/>
        </w:rPr>
        <w:t xml:space="preserve">Задачи повышенной трудности.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Почти все задачи раздела "Задачи повышенной трудности" с большим или меньшим основанием можно отнести к учебным занимательным задачам и включит в качестве составной органической части в изучение определенных тем (разделов) школьного курса математики.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Это способствует активизации познавательной деятельности, развитию интересов учащихся на уроках математики. Рассмотрим задачи, которые могут быть использованы при изучении темы "Обыкновенные дроби" в 5 классе:</w:t>
      </w:r>
    </w:p>
    <w:p w:rsidR="00B55D49" w:rsidRPr="00D07192" w:rsidRDefault="00B55D49" w:rsidP="00B55D49">
      <w:pPr>
        <w:numPr>
          <w:ilvl w:val="0"/>
          <w:numId w:val="9"/>
        </w:numPr>
        <w:spacing w:after="0" w:line="240" w:lineRule="auto"/>
        <w:ind w:left="0"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Витя </w:t>
      </w:r>
      <w:proofErr w:type="spellStart"/>
      <w:r w:rsidRPr="00D07192">
        <w:rPr>
          <w:rFonts w:ascii="Times New Roman" w:eastAsia="Times New Roman" w:hAnsi="Times New Roman"/>
          <w:sz w:val="28"/>
          <w:szCs w:val="28"/>
        </w:rPr>
        <w:t>Верхоглядкин</w:t>
      </w:r>
      <w:proofErr w:type="spellEnd"/>
      <w:r w:rsidRPr="00D07192">
        <w:rPr>
          <w:rFonts w:ascii="Times New Roman" w:eastAsia="Times New Roman" w:hAnsi="Times New Roman"/>
          <w:sz w:val="28"/>
          <w:szCs w:val="28"/>
        </w:rPr>
        <w:t xml:space="preserve"> записал два натуральных числа. Разделил первое на второе, получил 7. Разделил второе на первое, получил 13. прав ли он?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>Решение: если первое число "а", а второе "в", то, записав деление с помощью  дробной черты, получаем: а/в и в/а. очевидно, что одна из дробей правильная, а другая неправильная.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 Значит, одна дробь больше 1, а другая меньше 1. Витя получил обе дроби больше 1, а, значит, он был неправ.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1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2.  В знаменателе дроби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 xml:space="preserve">   ——  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зачеркните такие две цифры, чтобы дробь,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48352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>знаменатель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 которой образован оставшимися цифрами, была а) наименьшей, в) наибольшей.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lastRenderedPageBreak/>
        <w:t>Решение: при решении задачи выделяем вопросы: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Когда дробь с данным числителем будет наибольшей (наименьшей)?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Когда натуральное число, составленное из данных цифр, будет наибольшим (наименьшим)?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Ответы на эти вопросы и составляют решение задачи.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а)   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 </w:t>
      </w:r>
      <w:r w:rsidRPr="00D07192">
        <w:rPr>
          <w:rFonts w:ascii="Times New Roman" w:eastAsia="Times New Roman" w:hAnsi="Times New Roman"/>
          <w:sz w:val="28"/>
          <w:szCs w:val="28"/>
        </w:rPr>
        <w:t>1                           в)   1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—                               — </w:t>
      </w:r>
    </w:p>
    <w:p w:rsidR="00B55D49" w:rsidRPr="00D07192" w:rsidRDefault="00D07192" w:rsidP="00B55D49">
      <w:pPr>
        <w:numPr>
          <w:ilvl w:val="0"/>
          <w:numId w:val="4"/>
        </w:numPr>
        <w:spacing w:after="0" w:line="240" w:lineRule="auto"/>
        <w:ind w:left="18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B55D49" w:rsidRPr="00D07192">
        <w:rPr>
          <w:rFonts w:ascii="Times New Roman" w:eastAsia="Times New Roman" w:hAnsi="Times New Roman"/>
          <w:sz w:val="28"/>
          <w:szCs w:val="28"/>
        </w:rPr>
        <w:t xml:space="preserve">  352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5             6  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Какая из дробей ближе  к 1,  —  или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 xml:space="preserve">   —?</w:t>
      </w:r>
      <w:proofErr w:type="gramEnd"/>
    </w:p>
    <w:p w:rsidR="00B55D49" w:rsidRPr="00D07192" w:rsidRDefault="00D07192" w:rsidP="00B55D49">
      <w:pPr>
        <w:numPr>
          <w:ilvl w:val="0"/>
          <w:numId w:val="6"/>
        </w:numPr>
        <w:spacing w:after="0" w:line="240" w:lineRule="auto"/>
        <w:ind w:left="3420" w:firstLine="18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B55D49" w:rsidRPr="00D07192">
        <w:rPr>
          <w:rFonts w:ascii="Times New Roman" w:eastAsia="Times New Roman" w:hAnsi="Times New Roman"/>
          <w:sz w:val="28"/>
          <w:szCs w:val="28"/>
        </w:rPr>
        <w:t>5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="00D07192">
        <w:rPr>
          <w:rFonts w:ascii="Times New Roman" w:eastAsia="Times New Roman" w:hAnsi="Times New Roman"/>
          <w:sz w:val="28"/>
          <w:szCs w:val="28"/>
        </w:rPr>
        <w:t>5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6  </w:t>
      </w:r>
    </w:p>
    <w:p w:rsidR="00B55D49" w:rsidRPr="00D07192" w:rsidRDefault="00B55D49" w:rsidP="00D0719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Решение: найдем расстояние сначала между 1 и  —</w:t>
      </w:r>
      <w:proofErr w:type="gramStart"/>
      <w:r w:rsidR="00D07192">
        <w:rPr>
          <w:rFonts w:ascii="Times New Roman" w:eastAsia="Times New Roman" w:hAnsi="Times New Roman"/>
          <w:sz w:val="28"/>
          <w:szCs w:val="28"/>
        </w:rPr>
        <w:t xml:space="preserve">  </w:t>
      </w:r>
      <w:r w:rsidRPr="00D07192">
        <w:rPr>
          <w:rFonts w:ascii="Times New Roman" w:eastAsia="Times New Roman" w:hAnsi="Times New Roman"/>
          <w:sz w:val="28"/>
          <w:szCs w:val="28"/>
        </w:rPr>
        <w:t>,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 затем между  —   и 1. 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6                           </w:t>
      </w:r>
      <w:r w:rsidRPr="00D07192">
        <w:rPr>
          <w:rFonts w:ascii="Times New Roman" w:eastAsia="Times New Roman" w:hAnsi="Times New Roman"/>
          <w:sz w:val="28"/>
          <w:szCs w:val="28"/>
        </w:rPr>
        <w:t>5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Полученное расстояние сравним между собой.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5                        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 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     6 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5        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 </w:t>
      </w:r>
      <w:r w:rsidR="00D07192">
        <w:rPr>
          <w:rFonts w:ascii="Times New Roman" w:eastAsia="Times New Roman" w:hAnsi="Times New Roman"/>
          <w:sz w:val="28"/>
          <w:szCs w:val="28"/>
        </w:rPr>
        <w:t>1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 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 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        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Так как 1 это 6/6, то расстояние между 1 и —   равно разности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 xml:space="preserve"> —  - —  = — . </w:t>
      </w:r>
      <w:proofErr w:type="gramEnd"/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6                              6       6       6  </w:t>
      </w:r>
    </w:p>
    <w:p w:rsidR="00B55D49" w:rsidRPr="00D07192" w:rsidRDefault="00D07192" w:rsidP="00D0719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</w:t>
      </w:r>
      <w:r w:rsidR="00B55D49" w:rsidRPr="00D07192">
        <w:rPr>
          <w:rFonts w:ascii="Times New Roman" w:eastAsia="Times New Roman" w:hAnsi="Times New Roman"/>
          <w:sz w:val="28"/>
          <w:szCs w:val="28"/>
        </w:rPr>
        <w:t>5                                                  6                    6   5</w:t>
      </w:r>
    </w:p>
    <w:p w:rsidR="00B55D49" w:rsidRPr="00D07192" w:rsidRDefault="00B55D49" w:rsidP="00D07192">
      <w:pPr>
        <w:tabs>
          <w:tab w:val="left" w:pos="2694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С другой стороны 1 это —, поэтому расстояние 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>между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 —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07192">
        <w:rPr>
          <w:rFonts w:ascii="Times New Roman" w:eastAsia="Times New Roman" w:hAnsi="Times New Roman"/>
          <w:sz w:val="28"/>
          <w:szCs w:val="28"/>
        </w:rPr>
        <w:t xml:space="preserve">  и 1 равно  — - — </w:t>
      </w:r>
      <w:r w:rsid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5                                                   5                       5     5       </w:t>
      </w:r>
    </w:p>
    <w:p w:rsidR="00D07192" w:rsidRDefault="00D07192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1      1                 6                                5               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— &gt; —, значит — дальше от 1, чем —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5      6                 5                                6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4. Выполнить действия наиболее удобным способом: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7             11     2               9               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96 * — + 97 * —  - — - 192 * —.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125          125  125           125     </w:t>
      </w:r>
    </w:p>
    <w:p w:rsidR="00B55D49" w:rsidRPr="00D07192" w:rsidRDefault="00B55D49" w:rsidP="00B55D49">
      <w:pPr>
        <w:tabs>
          <w:tab w:val="left" w:pos="2778"/>
          <w:tab w:val="left" w:pos="404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ab/>
        <w:t>2</w:t>
      </w:r>
      <w:r w:rsidRPr="00D07192">
        <w:rPr>
          <w:rFonts w:ascii="Times New Roman" w:eastAsia="Times New Roman" w:hAnsi="Times New Roman"/>
          <w:sz w:val="28"/>
          <w:szCs w:val="28"/>
        </w:rPr>
        <w:tab/>
        <w:t>9</w:t>
      </w:r>
    </w:p>
    <w:p w:rsidR="00B55D49" w:rsidRPr="00D07192" w:rsidRDefault="00B55D49" w:rsidP="00B55D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Решение: обозначив —  за "а", а  —   за "в", получаем                             </w:t>
      </w:r>
    </w:p>
    <w:p w:rsidR="00B55D49" w:rsidRPr="00D07192" w:rsidRDefault="00B55D49" w:rsidP="00B55D49">
      <w:pPr>
        <w:numPr>
          <w:ilvl w:val="0"/>
          <w:numId w:val="12"/>
        </w:numPr>
        <w:tabs>
          <w:tab w:val="left" w:pos="2795"/>
          <w:tab w:val="left" w:pos="4032"/>
        </w:tabs>
        <w:spacing w:after="0" w:line="240" w:lineRule="auto"/>
        <w:ind w:left="2700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125</w:t>
      </w: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96*(в-а)+97*(</w:t>
      </w:r>
      <w:proofErr w:type="spellStart"/>
      <w:r w:rsidRPr="00D07192">
        <w:rPr>
          <w:rFonts w:ascii="Times New Roman" w:eastAsia="Times New Roman" w:hAnsi="Times New Roman"/>
          <w:sz w:val="28"/>
          <w:szCs w:val="28"/>
        </w:rPr>
        <w:t>в+а</w:t>
      </w:r>
      <w:proofErr w:type="spellEnd"/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>)-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>а-192*</w:t>
      </w:r>
      <w:proofErr w:type="spellStart"/>
      <w:r w:rsidRPr="00D07192">
        <w:rPr>
          <w:rFonts w:ascii="Times New Roman" w:eastAsia="Times New Roman" w:hAnsi="Times New Roman"/>
          <w:sz w:val="28"/>
          <w:szCs w:val="28"/>
        </w:rPr>
        <w:t>в.раскрывая</w:t>
      </w:r>
      <w:proofErr w:type="spellEnd"/>
      <w:r w:rsidRPr="00D07192">
        <w:rPr>
          <w:rFonts w:ascii="Times New Roman" w:eastAsia="Times New Roman" w:hAnsi="Times New Roman"/>
          <w:sz w:val="28"/>
          <w:szCs w:val="28"/>
        </w:rPr>
        <w:t xml:space="preserve"> скобки, получаем "в", а. значит, данное числовое выражение равно 9/125 .</w:t>
      </w: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5. Колхозница продавала на рынке яйца. Первая покупательница купила у нее половину яиц и еще пол-яйца, вторая половину остатка  и еще пол-яйца, а третья – последние 10 яиц. Сколько яиц принесла колхозница на рынок?</w:t>
      </w: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Решение: так как число купленных яиц может быть только целым, то, очевидно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 что общее число яиц нечетно и первая покупательница купила на одно яйцо больше того, что осталось, вторая на одно яйцо больше, чем третья. Значит, вторая купила 11 яиц, а первая на одно больше, чем 2 и 3 вместе, т. е. 22.  Всего было продано 43 яйца.</w:t>
      </w: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lastRenderedPageBreak/>
        <w:t>(Перед решением полезно предложить задачу: у мамы было 5 яиц.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 На приготовление завтрака она израсходовала 3 яйца. 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>Как выразить это используя слово половина? (половина и еще пол-яйца)).</w:t>
      </w:r>
      <w:proofErr w:type="gramEnd"/>
    </w:p>
    <w:p w:rsidR="00B55D49" w:rsidRPr="00D07192" w:rsidRDefault="00B55D49" w:rsidP="00B55D49">
      <w:pPr>
        <w:tabs>
          <w:tab w:val="left" w:pos="1721"/>
          <w:tab w:val="left" w:pos="806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ab/>
        <w:t>1                                                                                                      1</w:t>
      </w: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6. Я отпил — чашки черного кофе и долил его молоком. Затем я выпил 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>—ч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 xml:space="preserve">ашки и </w:t>
      </w:r>
    </w:p>
    <w:p w:rsidR="00B55D49" w:rsidRPr="00D07192" w:rsidRDefault="00B55D49" w:rsidP="00B55D49">
      <w:pPr>
        <w:tabs>
          <w:tab w:val="left" w:pos="1738"/>
          <w:tab w:val="left" w:pos="802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ab/>
        <w:t>6</w:t>
      </w:r>
      <w:r w:rsidRPr="00D07192">
        <w:rPr>
          <w:rFonts w:ascii="Times New Roman" w:eastAsia="Times New Roman" w:hAnsi="Times New Roman"/>
          <w:sz w:val="28"/>
          <w:szCs w:val="28"/>
        </w:rPr>
        <w:tab/>
        <w:t>3</w:t>
      </w: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снова долил молоком, потом я выпил еще  </w:t>
      </w:r>
      <w:r w:rsidRPr="00D07192">
        <w:rPr>
          <w:rFonts w:ascii="Times New Roman" w:eastAsia="Times New Roman" w:hAnsi="Times New Roman"/>
          <w:vanish/>
          <w:sz w:val="28"/>
          <w:szCs w:val="28"/>
        </w:rPr>
        <w:t>, чем 2 и 3 вместе, т. е. 22. в</w: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begin"/>
      </w:r>
      <w:r w:rsidRPr="00D07192">
        <w:rPr>
          <w:rFonts w:ascii="Times New Roman" w:eastAsia="Times New Roman" w:hAnsi="Times New Roman"/>
          <w:vanish/>
          <w:sz w:val="28"/>
          <w:szCs w:val="28"/>
        </w:rPr>
        <w:instrText xml:space="preserve"> PAGE \*Arabic </w:instrText>
      </w:r>
      <w:r w:rsidRPr="00D07192">
        <w:rPr>
          <w:rFonts w:ascii="Times New Roman" w:eastAsia="Times New Roman" w:hAnsi="Times New Roman"/>
          <w:vanish/>
          <w:sz w:val="28"/>
          <w:szCs w:val="28"/>
        </w:rPr>
        <w:fldChar w:fldCharType="end"/>
      </w:r>
      <w:r w:rsidRPr="00D07192">
        <w:rPr>
          <w:rFonts w:ascii="Times New Roman" w:eastAsia="Times New Roman" w:hAnsi="Times New Roman"/>
          <w:sz w:val="28"/>
          <w:szCs w:val="28"/>
        </w:rPr>
        <w:t xml:space="preserve"> полчашки и снова долил ее молоком. Наконец я выпил полную чашку. Чего я выпил больше: кофе или молока?</w:t>
      </w:r>
    </w:p>
    <w:p w:rsidR="00B55D49" w:rsidRPr="00D07192" w:rsidRDefault="00B55D49" w:rsidP="00B55D49">
      <w:pPr>
        <w:tabs>
          <w:tab w:val="center" w:pos="4947"/>
          <w:tab w:val="left" w:pos="7382"/>
          <w:tab w:val="left" w:pos="789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1</w:t>
      </w:r>
      <w:r w:rsidRPr="00D07192">
        <w:rPr>
          <w:rFonts w:ascii="Times New Roman" w:eastAsia="Times New Roman" w:hAnsi="Times New Roman"/>
          <w:sz w:val="28"/>
          <w:szCs w:val="28"/>
        </w:rPr>
        <w:tab/>
      </w:r>
      <w:r w:rsidRPr="00D07192">
        <w:rPr>
          <w:rFonts w:ascii="Times New Roman" w:eastAsia="Times New Roman" w:hAnsi="Times New Roman"/>
          <w:sz w:val="28"/>
          <w:szCs w:val="28"/>
        </w:rPr>
        <w:tab/>
        <w:t>1     1</w:t>
      </w: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 xml:space="preserve">Решение: очевидно, что сначала долили —  чашки молока, затем — и — чашки. Для </w:t>
      </w:r>
    </w:p>
    <w:p w:rsidR="00B55D49" w:rsidRPr="00D07192" w:rsidRDefault="00B55D49" w:rsidP="00B55D49">
      <w:pPr>
        <w:tabs>
          <w:tab w:val="left" w:pos="2795"/>
          <w:tab w:val="left" w:pos="4032"/>
          <w:tab w:val="center" w:pos="4677"/>
          <w:tab w:val="left" w:pos="7448"/>
          <w:tab w:val="left" w:pos="791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ab/>
      </w:r>
      <w:r w:rsidRPr="00D07192">
        <w:rPr>
          <w:rFonts w:ascii="Times New Roman" w:eastAsia="Times New Roman" w:hAnsi="Times New Roman"/>
          <w:sz w:val="28"/>
          <w:szCs w:val="28"/>
        </w:rPr>
        <w:tab/>
      </w:r>
      <w:r w:rsidRPr="00D07192">
        <w:rPr>
          <w:rFonts w:ascii="Times New Roman" w:eastAsia="Times New Roman" w:hAnsi="Times New Roman"/>
          <w:sz w:val="28"/>
          <w:szCs w:val="28"/>
        </w:rPr>
        <w:tab/>
        <w:t xml:space="preserve">            6                                         3       2</w:t>
      </w:r>
    </w:p>
    <w:p w:rsidR="00B55D49" w:rsidRPr="00D07192" w:rsidRDefault="00B55D49" w:rsidP="00B55D49">
      <w:pPr>
        <w:tabs>
          <w:tab w:val="left" w:pos="2795"/>
          <w:tab w:val="left" w:pos="4032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07192">
        <w:rPr>
          <w:rFonts w:ascii="Times New Roman" w:eastAsia="Times New Roman" w:hAnsi="Times New Roman"/>
          <w:sz w:val="28"/>
          <w:szCs w:val="28"/>
        </w:rPr>
        <w:t>нахождения общего количества выпитого молока нужно сложить эти дроби (используем набор "доли и дроби"  или круги, разделенные на 2,3 и 6 равных частей). Получаем одну чашку молока, а</w:t>
      </w:r>
      <w:proofErr w:type="gramStart"/>
      <w:r w:rsidRPr="00D07192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D07192">
        <w:rPr>
          <w:rFonts w:ascii="Times New Roman" w:eastAsia="Times New Roman" w:hAnsi="Times New Roman"/>
          <w:sz w:val="28"/>
          <w:szCs w:val="28"/>
        </w:rPr>
        <w:t>значит, молока и кофе было выпито поровну.</w:t>
      </w:r>
    </w:p>
    <w:p w:rsidR="00B55D49" w:rsidRPr="00D07192" w:rsidRDefault="00B55D49" w:rsidP="00B55D49">
      <w:pPr>
        <w:pStyle w:val="12"/>
        <w:shd w:val="clear" w:color="auto" w:fill="FFFFFF"/>
        <w:spacing w:after="120" w:line="360" w:lineRule="auto"/>
        <w:ind w:left="4201" w:firstLine="710"/>
        <w:jc w:val="both"/>
        <w:rPr>
          <w:b/>
          <w:sz w:val="28"/>
          <w:szCs w:val="28"/>
        </w:rPr>
      </w:pPr>
    </w:p>
    <w:p w:rsidR="00B55D49" w:rsidRPr="00D07192" w:rsidRDefault="00530D2A" w:rsidP="00530D2A">
      <w:pPr>
        <w:pStyle w:val="12"/>
        <w:shd w:val="clear" w:color="auto" w:fill="FFFFFF"/>
        <w:spacing w:after="120" w:line="36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III</w:t>
      </w:r>
      <w:r w:rsidRPr="004A30E2">
        <w:rPr>
          <w:b/>
          <w:sz w:val="28"/>
          <w:szCs w:val="28"/>
        </w:rPr>
        <w:t xml:space="preserve">/ </w:t>
      </w:r>
      <w:r w:rsidR="00B55D49" w:rsidRPr="00D07192">
        <w:rPr>
          <w:b/>
          <w:sz w:val="28"/>
          <w:szCs w:val="28"/>
        </w:rPr>
        <w:t>Заключение.</w:t>
      </w:r>
      <w:proofErr w:type="gramEnd"/>
    </w:p>
    <w:p w:rsidR="00B55D49" w:rsidRPr="00D07192" w:rsidRDefault="00B55D49" w:rsidP="00B55D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7192">
        <w:rPr>
          <w:rFonts w:ascii="Times New Roman" w:hAnsi="Times New Roman"/>
          <w:sz w:val="28"/>
          <w:szCs w:val="28"/>
        </w:rPr>
        <w:t xml:space="preserve">            Включение  в содержание  образования исторического материала, заданий занимательного характера базового и углубленного уровней, практико-ориентированных задач, исследовательских заданий    позволит формировать познавательные универсальные действия,, мотивировать учащихся на изучение математики</w:t>
      </w:r>
      <w:proofErr w:type="gramStart"/>
      <w:r w:rsidRPr="00D07192">
        <w:rPr>
          <w:rFonts w:ascii="Times New Roman" w:hAnsi="Times New Roman"/>
          <w:sz w:val="28"/>
          <w:szCs w:val="28"/>
        </w:rPr>
        <w:t xml:space="preserve">  ,</w:t>
      </w:r>
      <w:proofErr w:type="gramEnd"/>
      <w:r w:rsidRPr="00D07192">
        <w:rPr>
          <w:rFonts w:ascii="Times New Roman" w:hAnsi="Times New Roman"/>
          <w:sz w:val="28"/>
          <w:szCs w:val="28"/>
        </w:rPr>
        <w:t xml:space="preserve"> обеспечит  готовность и способность учащихся  к сотрудничеству и совместной деятельности учения с учителем и одноклассниками, даст возможность сформировать основы нравственного поведения, определяющего отношения личности с обществом и окружающими людьми.</w:t>
      </w:r>
      <w:r w:rsidRPr="00D07192">
        <w:rPr>
          <w:rFonts w:ascii="Times New Roman" w:hAnsi="Times New Roman"/>
          <w:sz w:val="28"/>
          <w:szCs w:val="28"/>
        </w:rPr>
        <w:br/>
        <w:t xml:space="preserve">            Внесение предлагаемых изменений  позволяет обеспечить требуемый уровень подготовки школьников, предусматриваемый государственным стандартом математического образования, а также позволит осуществлять при этом такую их подготовку, которая является достаточной для углубленного изучения математики.</w:t>
      </w:r>
    </w:p>
    <w:p w:rsidR="00B55D49" w:rsidRPr="00D07192" w:rsidRDefault="00B55D49" w:rsidP="00B55D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55D49" w:rsidRPr="00D07192" w:rsidRDefault="00B55D49" w:rsidP="00B55D4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55D49" w:rsidRPr="00530D2A" w:rsidRDefault="00530D2A" w:rsidP="00B55D49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30D2A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/>
          <w:b/>
          <w:sz w:val="28"/>
          <w:szCs w:val="28"/>
        </w:rPr>
        <w:t>.</w:t>
      </w:r>
      <w:r w:rsidR="00B55D49" w:rsidRPr="00530D2A">
        <w:rPr>
          <w:rFonts w:ascii="Times New Roman" w:hAnsi="Times New Roman"/>
          <w:b/>
          <w:sz w:val="28"/>
          <w:szCs w:val="28"/>
        </w:rPr>
        <w:t>Литература</w:t>
      </w:r>
    </w:p>
    <w:p w:rsidR="008452E0" w:rsidRPr="008452E0" w:rsidRDefault="008452E0" w:rsidP="008452E0">
      <w:pPr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Брушлинский</w:t>
      </w:r>
      <w:proofErr w:type="spellEnd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, А.В. Психология   мышления   и   кибернетика.- М.: Просвещение,   1970. </w:t>
      </w:r>
    </w:p>
    <w:p w:rsidR="008452E0" w:rsidRPr="008452E0" w:rsidRDefault="008452E0" w:rsidP="008452E0">
      <w:pPr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 Балл, Г.А. Теория учебных задач: Психолого-педагогический аспект.– М.: Педагогика, 1990. </w:t>
      </w:r>
    </w:p>
    <w:p w:rsidR="008452E0" w:rsidRPr="008452E0" w:rsidRDefault="008452E0" w:rsidP="008452E0">
      <w:pPr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 Березина, Л.Ю. Графы помогают решать задачи // Математика в школе. - 1972.- № 2.</w:t>
      </w:r>
    </w:p>
    <w:p w:rsidR="008452E0" w:rsidRPr="008452E0" w:rsidRDefault="008452E0" w:rsidP="008452E0">
      <w:pPr>
        <w:numPr>
          <w:ilvl w:val="0"/>
          <w:numId w:val="17"/>
        </w:num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Бизам</w:t>
      </w:r>
      <w:proofErr w:type="spellEnd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, Д., </w:t>
      </w:r>
      <w:proofErr w:type="spellStart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Герцег</w:t>
      </w:r>
      <w:proofErr w:type="spellEnd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, Я. Игра и логика.- М.: Мир, 1975.</w:t>
      </w:r>
    </w:p>
    <w:p w:rsidR="008452E0" w:rsidRPr="008452E0" w:rsidRDefault="008452E0" w:rsidP="00530D2A">
      <w:pPr>
        <w:shd w:val="clear" w:color="auto" w:fill="FFFFFF"/>
        <w:tabs>
          <w:tab w:val="num" w:pos="720"/>
        </w:tabs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30D2A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Зак</w:t>
      </w:r>
      <w:proofErr w:type="spellEnd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, А.З. 600 игровых задач для развития логического мышления школьников. – Ярославль: Академия развития, 1992.</w:t>
      </w:r>
    </w:p>
    <w:p w:rsidR="008452E0" w:rsidRPr="005B4667" w:rsidRDefault="00530D2A" w:rsidP="00530D2A">
      <w:pPr>
        <w:pStyle w:val="ab"/>
        <w:shd w:val="clear" w:color="auto" w:fill="FFFFFF"/>
        <w:suppressAutoHyphens w:val="0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8452E0" w:rsidRPr="005B4667">
        <w:rPr>
          <w:rFonts w:ascii="Times New Roman" w:eastAsia="Times New Roman" w:hAnsi="Times New Roman"/>
          <w:sz w:val="28"/>
          <w:szCs w:val="28"/>
          <w:lang w:eastAsia="ru-RU"/>
        </w:rPr>
        <w:t>Игнатьев, Е.И. В царстве смекалки. - М.: Наука, 1979.</w:t>
      </w:r>
    </w:p>
    <w:p w:rsidR="00530D2A" w:rsidRDefault="00530D2A" w:rsidP="00530D2A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 Клименченко, Д.В. Задачи по математике для </w:t>
      </w:r>
      <w:proofErr w:type="gramStart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любознательных</w:t>
      </w:r>
      <w:proofErr w:type="gramEnd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. - М.: Просвещение, 1992.</w:t>
      </w:r>
    </w:p>
    <w:p w:rsidR="008452E0" w:rsidRPr="008452E0" w:rsidRDefault="00530D2A" w:rsidP="00530D2A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Кострикина</w:t>
      </w:r>
      <w:proofErr w:type="spellEnd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, Н.П. Задачи повышенной трудности в курсе алгебры 7 – 9 классов: Кн. для учителя. – М.: Просвещение, 1991. </w:t>
      </w:r>
    </w:p>
    <w:p w:rsidR="005B4667" w:rsidRPr="00530D2A" w:rsidRDefault="00530D2A" w:rsidP="00530D2A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</w:t>
      </w:r>
      <w:r w:rsidR="008452E0" w:rsidRPr="00530D2A">
        <w:rPr>
          <w:rFonts w:ascii="Times New Roman" w:eastAsia="Times New Roman" w:hAnsi="Times New Roman"/>
          <w:sz w:val="28"/>
          <w:szCs w:val="28"/>
          <w:lang w:eastAsia="ru-RU"/>
        </w:rPr>
        <w:t>Махмутов, М.И. Проблемное обучение. – М</w:t>
      </w:r>
      <w:r w:rsidR="005B4667" w:rsidRPr="00530D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5B4667" w:rsidRPr="00530D2A">
        <w:rPr>
          <w:rFonts w:ascii="Times New Roman" w:eastAsia="Times New Roman" w:hAnsi="Times New Roman"/>
          <w:sz w:val="28"/>
          <w:szCs w:val="28"/>
          <w:lang w:eastAsia="ru-RU"/>
        </w:rPr>
        <w:t>Левитас</w:t>
      </w:r>
      <w:proofErr w:type="spellEnd"/>
      <w:r w:rsidR="005B4667" w:rsidRPr="00530D2A">
        <w:rPr>
          <w:rFonts w:ascii="Times New Roman" w:eastAsia="Times New Roman" w:hAnsi="Times New Roman"/>
          <w:sz w:val="28"/>
          <w:szCs w:val="28"/>
          <w:lang w:eastAsia="ru-RU"/>
        </w:rPr>
        <w:t>, Г.Г. Задачи для 5-6 классов. - М.: Просвещение, 2002.</w:t>
      </w:r>
    </w:p>
    <w:p w:rsidR="008452E0" w:rsidRPr="008452E0" w:rsidRDefault="00530D2A" w:rsidP="00530D2A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5B4667" w:rsidRPr="008452E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 Мельников, О.И. (Минск), </w:t>
      </w:r>
      <w:proofErr w:type="spellStart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Куприянович</w:t>
      </w:r>
      <w:proofErr w:type="spellEnd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, В.В. (Новополоцк). Обучение элементам теории графов в 4-6 классах. // Математика в школе. -  2004. -  № .</w:t>
      </w:r>
    </w:p>
    <w:p w:rsidR="008452E0" w:rsidRPr="008452E0" w:rsidRDefault="00530D2A" w:rsidP="00530D2A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</w:t>
      </w:r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 Перельман, Д.И. Живая математика. Математические рассказы и  головоломки. / Под ред. и с </w:t>
      </w:r>
      <w:proofErr w:type="spellStart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дополн</w:t>
      </w:r>
      <w:proofErr w:type="spellEnd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. И.Г. </w:t>
      </w:r>
      <w:proofErr w:type="spellStart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Болтянского</w:t>
      </w:r>
      <w:proofErr w:type="spellEnd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. -  11-е  изд. – М.: Наука, 1978.</w:t>
      </w:r>
    </w:p>
    <w:p w:rsidR="008452E0" w:rsidRPr="008452E0" w:rsidRDefault="00530D2A" w:rsidP="00530D2A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12.</w:t>
      </w:r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 Фридман, Л.М., Турецкий, Е.Н. Как научиться решать задачи? - М.: Просвещение,</w:t>
      </w:r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br/>
        <w:t>1984.</w:t>
      </w:r>
    </w:p>
    <w:p w:rsidR="008452E0" w:rsidRPr="008452E0" w:rsidRDefault="00530D2A" w:rsidP="00530D2A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 Фридман, Л.М. </w:t>
      </w:r>
      <w:proofErr w:type="spellStart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Психолого</w:t>
      </w:r>
      <w:proofErr w:type="spellEnd"/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–педагогические основы обучения математике в школе. – М.: Просвещение, 1983. </w:t>
      </w:r>
    </w:p>
    <w:p w:rsidR="008452E0" w:rsidRPr="008452E0" w:rsidRDefault="00530D2A" w:rsidP="00530D2A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="008452E0" w:rsidRPr="008452E0">
        <w:rPr>
          <w:rFonts w:ascii="Times New Roman" w:eastAsia="Times New Roman" w:hAnsi="Times New Roman"/>
          <w:sz w:val="28"/>
          <w:szCs w:val="28"/>
          <w:lang w:eastAsia="ru-RU"/>
        </w:rPr>
        <w:t> Шапиро, С.И. Решение логических и игровых задач (логико-психологические этюды). - М: Радио и связь, 1984.</w:t>
      </w:r>
    </w:p>
    <w:p w:rsidR="008452E0" w:rsidRPr="008452E0" w:rsidRDefault="008452E0" w:rsidP="00530D2A">
      <w:pPr>
        <w:numPr>
          <w:ilvl w:val="0"/>
          <w:numId w:val="20"/>
        </w:numPr>
        <w:shd w:val="clear" w:color="auto" w:fill="FFFFFF"/>
        <w:tabs>
          <w:tab w:val="num" w:pos="720"/>
        </w:tabs>
        <w:suppressAutoHyphens w:val="0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Шевкин</w:t>
      </w:r>
      <w:proofErr w:type="spellEnd"/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 xml:space="preserve">, А.В. Обучение решению текстовых задач в 5-6 классах: Кн. для учителя. – </w:t>
      </w:r>
      <w:r w:rsidRPr="008452E0">
        <w:rPr>
          <w:rFonts w:ascii="Times New Roman" w:eastAsia="Times New Roman" w:hAnsi="Times New Roman"/>
          <w:sz w:val="28"/>
          <w:szCs w:val="28"/>
          <w:lang w:val="en-US" w:eastAsia="ru-RU"/>
        </w:rPr>
        <w:t>M</w:t>
      </w:r>
      <w:r w:rsidRPr="008452E0">
        <w:rPr>
          <w:rFonts w:ascii="Times New Roman" w:eastAsia="Times New Roman" w:hAnsi="Times New Roman"/>
          <w:sz w:val="28"/>
          <w:szCs w:val="28"/>
          <w:lang w:eastAsia="ru-RU"/>
        </w:rPr>
        <w:t>., 2001.</w:t>
      </w:r>
    </w:p>
    <w:p w:rsidR="00416884" w:rsidRPr="004A30E2" w:rsidRDefault="008452E0" w:rsidP="004A30E2">
      <w:pPr>
        <w:widowControl w:val="0"/>
        <w:numPr>
          <w:ilvl w:val="0"/>
          <w:numId w:val="20"/>
        </w:numPr>
        <w:shd w:val="clear" w:color="auto" w:fill="FFFFFF"/>
        <w:tabs>
          <w:tab w:val="num" w:pos="720"/>
        </w:tabs>
        <w:suppressAutoHyphens w:val="0"/>
        <w:autoSpaceDE w:val="0"/>
        <w:spacing w:before="100" w:beforeAutospacing="1" w:after="0" w:afterAutospacing="1" w:line="273" w:lineRule="exact"/>
        <w:ind w:left="710" w:right="264" w:firstLine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A30E2">
        <w:rPr>
          <w:rFonts w:ascii="Times New Roman" w:eastAsia="Times New Roman" w:hAnsi="Times New Roman"/>
          <w:sz w:val="28"/>
          <w:szCs w:val="28"/>
          <w:lang w:eastAsia="ru-RU"/>
        </w:rPr>
        <w:t xml:space="preserve"> Шейнина, О.С., Соловьёва Г.М. Математика. Занятия школьного кружка. 5-6 </w:t>
      </w:r>
      <w:proofErr w:type="spellStart"/>
      <w:r w:rsidRPr="004A30E2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4A30E2">
        <w:rPr>
          <w:rFonts w:ascii="Times New Roman" w:eastAsia="Times New Roman" w:hAnsi="Times New Roman"/>
          <w:sz w:val="28"/>
          <w:szCs w:val="28"/>
          <w:lang w:eastAsia="ru-RU"/>
        </w:rPr>
        <w:t>. – М.: НЦ ЭНАС, 2003.</w:t>
      </w:r>
    </w:p>
    <w:sectPr w:rsidR="00416884" w:rsidRPr="004A30E2">
      <w:pgSz w:w="11906" w:h="16838"/>
      <w:pgMar w:top="1134" w:right="850" w:bottom="1134" w:left="1701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833" w:hanging="360"/>
      </w:pPr>
      <w:rPr>
        <w:rFonts w:ascii="Symbol" w:hAnsi="Symbol" w:cs="Symbol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885"/>
        </w:tabs>
        <w:ind w:left="885" w:hanging="375"/>
      </w:pPr>
      <w:rPr>
        <w:rFonts w:cs="Times New Roman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852"/>
      <w:numFmt w:val="decimal"/>
      <w:lvlText w:val="%1"/>
      <w:lvlJc w:val="left"/>
      <w:pPr>
        <w:tabs>
          <w:tab w:val="num" w:pos="2880"/>
        </w:tabs>
        <w:ind w:left="2880" w:hanging="2040"/>
      </w:pPr>
      <w:rPr>
        <w:rFonts w:cs="Times New Roman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6"/>
      <w:numFmt w:val="decimal"/>
      <w:lvlText w:val="%1"/>
      <w:lvlJc w:val="left"/>
      <w:pPr>
        <w:tabs>
          <w:tab w:val="num" w:pos="4500"/>
        </w:tabs>
        <w:ind w:left="4500" w:hanging="8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6"/>
      <w:numFmt w:val="decimal"/>
      <w:lvlText w:val="%1"/>
      <w:lvlJc w:val="left"/>
      <w:pPr>
        <w:tabs>
          <w:tab w:val="num" w:pos="7440"/>
        </w:tabs>
        <w:ind w:left="7440" w:hanging="1800"/>
      </w:pPr>
      <w:rPr>
        <w:rFonts w:ascii="Symbol" w:hAnsi="Symbol" w:cs="Symbol" w:hint="default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125"/>
      <w:numFmt w:val="decimal"/>
      <w:lvlText w:val="%1"/>
      <w:lvlJc w:val="left"/>
      <w:pPr>
        <w:tabs>
          <w:tab w:val="num" w:pos="3900"/>
        </w:tabs>
        <w:ind w:left="3900" w:hanging="1260"/>
      </w:pPr>
      <w:rPr>
        <w:rFonts w:hint="default"/>
      </w:rPr>
    </w:lvl>
  </w:abstractNum>
  <w:abstractNum w:abstractNumId="12">
    <w:nsid w:val="0000000D"/>
    <w:multiLevelType w:val="multilevel"/>
    <w:tmpl w:val="0000000D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24562526"/>
    <w:multiLevelType w:val="hybridMultilevel"/>
    <w:tmpl w:val="9E6AE4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62760BC"/>
    <w:multiLevelType w:val="hybridMultilevel"/>
    <w:tmpl w:val="A7F6F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222E2D"/>
    <w:multiLevelType w:val="hybridMultilevel"/>
    <w:tmpl w:val="40FED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26226"/>
    <w:multiLevelType w:val="hybridMultilevel"/>
    <w:tmpl w:val="A4EA238E"/>
    <w:lvl w:ilvl="0" w:tplc="88C6ADCA">
      <w:start w:val="1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31B13"/>
    <w:multiLevelType w:val="multilevel"/>
    <w:tmpl w:val="3B801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2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CF25CB"/>
    <w:multiLevelType w:val="hybridMultilevel"/>
    <w:tmpl w:val="4A040712"/>
    <w:lvl w:ilvl="0" w:tplc="AC1C6234">
      <w:start w:val="1"/>
      <w:numFmt w:val="decimal"/>
      <w:lvlText w:val="%1."/>
      <w:lvlJc w:val="left"/>
      <w:pPr>
        <w:ind w:left="1680" w:hanging="1185"/>
      </w:pPr>
      <w:rPr>
        <w:rFonts w:eastAsia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4FA126E2"/>
    <w:multiLevelType w:val="hybridMultilevel"/>
    <w:tmpl w:val="DF020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043BDB"/>
    <w:multiLevelType w:val="hybridMultilevel"/>
    <w:tmpl w:val="08EA5F5A"/>
    <w:lvl w:ilvl="0" w:tplc="AC1C6234">
      <w:start w:val="1"/>
      <w:numFmt w:val="decimal"/>
      <w:lvlText w:val="%1."/>
      <w:lvlJc w:val="left"/>
      <w:pPr>
        <w:ind w:left="1545" w:hanging="1185"/>
      </w:pPr>
      <w:rPr>
        <w:rFonts w:eastAsia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DF3057"/>
    <w:multiLevelType w:val="hybridMultilevel"/>
    <w:tmpl w:val="1C2E81A0"/>
    <w:lvl w:ilvl="0" w:tplc="B22CE232">
      <w:start w:val="15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4"/>
  </w:num>
  <w:num w:numId="15">
    <w:abstractNumId w:val="19"/>
  </w:num>
  <w:num w:numId="16">
    <w:abstractNumId w:val="15"/>
  </w:num>
  <w:num w:numId="17">
    <w:abstractNumId w:val="17"/>
  </w:num>
  <w:num w:numId="18">
    <w:abstractNumId w:val="13"/>
  </w:num>
  <w:num w:numId="19">
    <w:abstractNumId w:val="16"/>
  </w:num>
  <w:num w:numId="20">
    <w:abstractNumId w:val="21"/>
  </w:num>
  <w:num w:numId="21">
    <w:abstractNumId w:val="2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84"/>
    <w:rsid w:val="001564F1"/>
    <w:rsid w:val="00191670"/>
    <w:rsid w:val="001928CA"/>
    <w:rsid w:val="003924F6"/>
    <w:rsid w:val="00416884"/>
    <w:rsid w:val="004A30E2"/>
    <w:rsid w:val="00530D2A"/>
    <w:rsid w:val="005B4667"/>
    <w:rsid w:val="00740DD7"/>
    <w:rsid w:val="007553C9"/>
    <w:rsid w:val="008452E0"/>
    <w:rsid w:val="00950CFD"/>
    <w:rsid w:val="009A1A46"/>
    <w:rsid w:val="00A3084A"/>
    <w:rsid w:val="00AB3234"/>
    <w:rsid w:val="00AB7463"/>
    <w:rsid w:val="00AC0A6A"/>
    <w:rsid w:val="00B55D49"/>
    <w:rsid w:val="00BD7CB8"/>
    <w:rsid w:val="00C0412B"/>
    <w:rsid w:val="00D07192"/>
    <w:rsid w:val="00DA447A"/>
    <w:rsid w:val="00DC1054"/>
    <w:rsid w:val="00EB2A21"/>
    <w:rsid w:val="00F062DE"/>
    <w:rsid w:val="00FA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 w:hint="default"/>
    </w:rPr>
  </w:style>
  <w:style w:type="character" w:customStyle="1" w:styleId="WW8Num4z0">
    <w:name w:val="WW8Num4z0"/>
    <w:rPr>
      <w:rFonts w:cs="Times New Roman" w:hint="default"/>
    </w:rPr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7z0">
    <w:name w:val="WW8Num7z0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ascii="Symbol" w:hAnsi="Symbol" w:cs="Symbol" w:hint="default"/>
      <w:color w:val="000000"/>
      <w:sz w:val="28"/>
      <w:szCs w:val="28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  <w:rPr>
      <w:rFonts w:ascii="Symbol" w:hAnsi="Symbol" w:cs="Symbol" w:hint="default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eastAsia="Times New Roman" w:hAnsi="Symbol" w:cs="Symbol" w:hint="default"/>
      <w:spacing w:val="20"/>
      <w:sz w:val="20"/>
      <w:szCs w:val="28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1">
    <w:name w:val="Основной шрифт абзаца1"/>
  </w:style>
  <w:style w:type="character" w:customStyle="1" w:styleId="a3">
    <w:name w:val="Верхний колонтитул Знак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</w:style>
  <w:style w:type="character" w:customStyle="1" w:styleId="a5">
    <w:name w:val="Нижний колонтитул Знак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rPr>
      <w:color w:val="000080"/>
      <w:u w:val="single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Обычный (веб)1"/>
    <w:basedOn w:val="a"/>
    <w:pPr>
      <w:spacing w:before="28" w:after="100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styleId="aa">
    <w:name w:val="Normal (Web)"/>
    <w:basedOn w:val="a"/>
    <w:next w:val="a"/>
    <w:pPr>
      <w:autoSpaceDE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qFormat/>
    <w:pPr>
      <w:ind w:left="720"/>
    </w:p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paragraph" w:styleId="af1">
    <w:name w:val="Balloon Text"/>
    <w:basedOn w:val="a"/>
    <w:link w:val="af2"/>
    <w:rsid w:val="0095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950CFD"/>
    <w:rPr>
      <w:rFonts w:ascii="Tahoma" w:eastAsia="Calibri" w:hAnsi="Tahoma" w:cs="Tahoma"/>
      <w:sz w:val="16"/>
      <w:szCs w:val="16"/>
      <w:lang w:eastAsia="ar-SA"/>
    </w:rPr>
  </w:style>
  <w:style w:type="paragraph" w:styleId="af3">
    <w:name w:val="Subtitle"/>
    <w:basedOn w:val="a"/>
    <w:next w:val="a"/>
    <w:link w:val="af4"/>
    <w:qFormat/>
    <w:rsid w:val="00BD7C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rsid w:val="00BD7C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 w:hint="default"/>
    </w:rPr>
  </w:style>
  <w:style w:type="character" w:customStyle="1" w:styleId="WW8Num4z0">
    <w:name w:val="WW8Num4z0"/>
    <w:rPr>
      <w:rFonts w:cs="Times New Roman" w:hint="default"/>
    </w:rPr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7z0">
    <w:name w:val="WW8Num7z0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ascii="Symbol" w:hAnsi="Symbol" w:cs="Symbol" w:hint="default"/>
      <w:color w:val="000000"/>
      <w:sz w:val="28"/>
      <w:szCs w:val="28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  <w:rPr>
      <w:rFonts w:ascii="Symbol" w:hAnsi="Symbol" w:cs="Symbol" w:hint="default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eastAsia="Times New Roman" w:hAnsi="Symbol" w:cs="Symbol" w:hint="default"/>
      <w:spacing w:val="20"/>
      <w:sz w:val="20"/>
      <w:szCs w:val="28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1">
    <w:name w:val="Основной шрифт абзаца1"/>
  </w:style>
  <w:style w:type="character" w:customStyle="1" w:styleId="a3">
    <w:name w:val="Верхний колонтитул Знак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</w:style>
  <w:style w:type="character" w:customStyle="1" w:styleId="a5">
    <w:name w:val="Нижний колонтитул Знак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rPr>
      <w:color w:val="000080"/>
      <w:u w:val="single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Обычный (веб)1"/>
    <w:basedOn w:val="a"/>
    <w:pPr>
      <w:spacing w:before="28" w:after="100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styleId="aa">
    <w:name w:val="Normal (Web)"/>
    <w:basedOn w:val="a"/>
    <w:next w:val="a"/>
    <w:pPr>
      <w:autoSpaceDE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qFormat/>
    <w:pPr>
      <w:ind w:left="720"/>
    </w:p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paragraph" w:styleId="af1">
    <w:name w:val="Balloon Text"/>
    <w:basedOn w:val="a"/>
    <w:link w:val="af2"/>
    <w:rsid w:val="0095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950CFD"/>
    <w:rPr>
      <w:rFonts w:ascii="Tahoma" w:eastAsia="Calibri" w:hAnsi="Tahoma" w:cs="Tahoma"/>
      <w:sz w:val="16"/>
      <w:szCs w:val="16"/>
      <w:lang w:eastAsia="ar-SA"/>
    </w:rPr>
  </w:style>
  <w:style w:type="paragraph" w:styleId="af3">
    <w:name w:val="Subtitle"/>
    <w:basedOn w:val="a"/>
    <w:next w:val="a"/>
    <w:link w:val="af4"/>
    <w:qFormat/>
    <w:rsid w:val="00BD7C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rsid w:val="00BD7C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3739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7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7671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pip.kbsu.ru/pd/did_lec_4.html" TargetMode="External"/><Relationship Id="rId13" Type="http://schemas.openxmlformats.org/officeDocument/2006/relationships/hyperlink" Target="http://kpip.kbsu.ru/pd/did_lec_4.html" TargetMode="External"/><Relationship Id="rId18" Type="http://schemas.openxmlformats.org/officeDocument/2006/relationships/image" Target="media/image3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hyperlink" Target="http://kpip.kbsu.ru/pd/did_lec_4.html" TargetMode="External"/><Relationship Id="rId12" Type="http://schemas.openxmlformats.org/officeDocument/2006/relationships/hyperlink" Target="http://kpip.kbsu.ru/pd/did_lec_4.html" TargetMode="External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pip.kbsu.ru/pd/did_lec_4.html" TargetMode="External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image" Target="media/image1.wmf"/><Relationship Id="rId23" Type="http://schemas.openxmlformats.org/officeDocument/2006/relationships/image" Target="media/image8.wmf"/><Relationship Id="rId10" Type="http://schemas.openxmlformats.org/officeDocument/2006/relationships/hyperlink" Target="http://kpip.kbsu.ru/pd/did_lec_4.html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kpip.kbsu.ru/pd/did_lec_4.html" TargetMode="External"/><Relationship Id="rId14" Type="http://schemas.openxmlformats.org/officeDocument/2006/relationships/hyperlink" Target="http://kpip.kbsu.ru/pd/did_lec_4.html" TargetMode="External"/><Relationship Id="rId22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AE2C4-FAFB-4FAF-9DE0-13C0942B1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5727</Words>
  <Characters>32644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1900-12-31T21:00:00Z</cp:lastPrinted>
  <dcterms:created xsi:type="dcterms:W3CDTF">2014-11-27T08:38:00Z</dcterms:created>
  <dcterms:modified xsi:type="dcterms:W3CDTF">2014-11-27T08:38:00Z</dcterms:modified>
</cp:coreProperties>
</file>